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F3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17D">
        <w:rPr>
          <w:rFonts w:ascii="Times New Roman" w:hAnsi="Times New Roman" w:cs="Times New Roman"/>
          <w:b/>
          <w:bCs/>
          <w:sz w:val="28"/>
          <w:szCs w:val="28"/>
        </w:rPr>
        <w:t xml:space="preserve">Возраст детей от 13 до 17 лет 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017D">
        <w:rPr>
          <w:rFonts w:ascii="Times New Roman" w:hAnsi="Times New Roman" w:cs="Times New Roman"/>
          <w:sz w:val="28"/>
          <w:szCs w:val="28"/>
        </w:rPr>
        <w:t>для взрослых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17D">
        <w:rPr>
          <w:rFonts w:ascii="Times New Roman" w:hAnsi="Times New Roman" w:cs="Times New Roman"/>
          <w:sz w:val="28"/>
          <w:szCs w:val="28"/>
        </w:rPr>
        <w:t>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</w:t>
      </w:r>
      <w:r>
        <w:rPr>
          <w:rFonts w:ascii="Times New Roman" w:hAnsi="Times New Roman" w:cs="Times New Roman"/>
          <w:sz w:val="28"/>
          <w:szCs w:val="28"/>
        </w:rPr>
        <w:t>«свободное плавание»</w:t>
      </w:r>
      <w:r w:rsidRPr="001B017D">
        <w:rPr>
          <w:rFonts w:ascii="Times New Roman" w:hAnsi="Times New Roman" w:cs="Times New Roman"/>
          <w:sz w:val="28"/>
          <w:szCs w:val="28"/>
        </w:rPr>
        <w:t xml:space="preserve"> по Интернету. Старайтесь активно участвовать в общении ребенка в Интернете.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</w:t>
      </w:r>
      <w:proofErr w:type="spellStart"/>
      <w:proofErr w:type="gramStart"/>
      <w:r w:rsidRPr="001B017D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Советы по безопасности в этом возрасте от 13 до 17 лет 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</w:t>
      </w:r>
      <w:r>
        <w:rPr>
          <w:rFonts w:ascii="Times New Roman" w:hAnsi="Times New Roman" w:cs="Times New Roman"/>
          <w:sz w:val="28"/>
          <w:szCs w:val="28"/>
        </w:rPr>
        <w:t>«черный список»</w:t>
      </w:r>
      <w:r w:rsidRPr="001B017D">
        <w:rPr>
          <w:rFonts w:ascii="Times New Roman" w:hAnsi="Times New Roman" w:cs="Times New Roman"/>
          <w:sz w:val="28"/>
          <w:szCs w:val="28"/>
        </w:rPr>
        <w:t>), часы работы в Интернете, руководство по общению в Интернете (в том числе в чатах).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2. Компьютер с подключением к сети Интернет должен находиться в общей комнате.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4. Используйте средства блокирования нежелательного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lastRenderedPageBreak/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11. Приучите себя знакомиться с сайтами, которые посещают подростки.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D4EF3" w:rsidRPr="001B017D" w:rsidRDefault="000D4EF3" w:rsidP="000D4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636B60" w:rsidRPr="00A83B36" w:rsidRDefault="00636B60" w:rsidP="00A83B36"/>
    <w:sectPr w:rsidR="00636B60" w:rsidRPr="00A83B36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3055"/>
    <w:rsid w:val="000D4EF3"/>
    <w:rsid w:val="00625733"/>
    <w:rsid w:val="00636B60"/>
    <w:rsid w:val="00A83B36"/>
    <w:rsid w:val="00B23055"/>
    <w:rsid w:val="00D52179"/>
    <w:rsid w:val="00DC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2018-09-19T09:32:00Z</dcterms:created>
  <dcterms:modified xsi:type="dcterms:W3CDTF">2018-09-19T09:32:00Z</dcterms:modified>
</cp:coreProperties>
</file>