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E8F" w:rsidRDefault="00390E8F" w:rsidP="00390E8F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114300" distR="114300">
            <wp:extent cx="729615" cy="897255"/>
            <wp:effectExtent l="0" t="0" r="13335" b="17145"/>
            <wp:docPr id="1" name="Изображение 1" descr="Старолеушковское Сп Павловского р-на од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Старолеушковское Сп Павловского р-на одн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961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E8F" w:rsidRDefault="00390E8F" w:rsidP="00390E8F">
      <w:pPr>
        <w:contextualSpacing/>
        <w:jc w:val="center"/>
        <w:rPr>
          <w:b/>
          <w:bCs/>
          <w:sz w:val="28"/>
          <w:szCs w:val="28"/>
        </w:rPr>
      </w:pPr>
    </w:p>
    <w:p w:rsidR="00390E8F" w:rsidRDefault="00390E8F" w:rsidP="00390E8F">
      <w:pPr>
        <w:contextualSpacing/>
        <w:jc w:val="center"/>
        <w:rPr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СОВЕТ</w:t>
      </w:r>
    </w:p>
    <w:p w:rsidR="00390E8F" w:rsidRDefault="00390E8F" w:rsidP="00390E8F">
      <w:pPr>
        <w:contextualSpacing/>
        <w:jc w:val="center"/>
        <w:rPr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СТАРОЛЕУШКОВСКОГО СЕЛЬСКОГО ПОСЕЛЕНИЯ </w:t>
      </w:r>
    </w:p>
    <w:p w:rsidR="00390E8F" w:rsidRDefault="00390E8F" w:rsidP="00390E8F">
      <w:pPr>
        <w:contextualSpacing/>
        <w:jc w:val="center"/>
        <w:rPr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ПАВЛОВСКОГО РАЙОНА</w:t>
      </w:r>
    </w:p>
    <w:p w:rsidR="00390E8F" w:rsidRDefault="00390E8F" w:rsidP="00390E8F">
      <w:pPr>
        <w:contextualSpacing/>
        <w:jc w:val="center"/>
        <w:rPr>
          <w:b/>
          <w:bCs/>
          <w:sz w:val="28"/>
          <w:szCs w:val="28"/>
        </w:rPr>
      </w:pPr>
    </w:p>
    <w:p w:rsidR="00390E8F" w:rsidRDefault="00390E8F" w:rsidP="00390E8F">
      <w:pPr>
        <w:pStyle w:val="1"/>
        <w:spacing w:before="0" w:after="0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Е Ш Е Н И Е</w:t>
      </w:r>
    </w:p>
    <w:p w:rsidR="00390E8F" w:rsidRDefault="00390E8F" w:rsidP="00390E8F">
      <w:pPr>
        <w:contextualSpacing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sz w:val="28"/>
          <w:szCs w:val="28"/>
        </w:rPr>
        <w:t>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</w:t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sz w:val="28"/>
          <w:szCs w:val="28"/>
        </w:rPr>
        <w:t>_______</w:t>
      </w:r>
    </w:p>
    <w:p w:rsidR="00390E8F" w:rsidRDefault="00390E8F" w:rsidP="00390E8F">
      <w:pPr>
        <w:contextualSpacing/>
        <w:jc w:val="center"/>
        <w:rPr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ст-ца</w:t>
      </w:r>
      <w:proofErr w:type="spellEnd"/>
      <w:r>
        <w:rPr>
          <w:rFonts w:ascii="Times New Roman" w:hAnsi="Times New Roman"/>
          <w:sz w:val="28"/>
          <w:szCs w:val="28"/>
        </w:rPr>
        <w:t xml:space="preserve"> Старолеушковская</w:t>
      </w:r>
    </w:p>
    <w:p w:rsidR="00A77FAA" w:rsidRDefault="00A77FAA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77FAA" w:rsidRDefault="0057271F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назначения </w:t>
      </w:r>
    </w:p>
    <w:p w:rsidR="00A77FAA" w:rsidRDefault="0057271F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проведения опроса граждан в </w:t>
      </w:r>
      <w:r w:rsidR="004A120F">
        <w:rPr>
          <w:rFonts w:ascii="Times New Roman" w:hAnsi="Times New Roman" w:cs="Times New Roman"/>
          <w:sz w:val="28"/>
          <w:szCs w:val="28"/>
        </w:rPr>
        <w:t>Старолеушковском</w:t>
      </w:r>
      <w:r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Павловского муниципального района Краснодарского края</w:t>
      </w:r>
    </w:p>
    <w:p w:rsidR="00A77FAA" w:rsidRDefault="00A77FAA">
      <w:pPr>
        <w:pStyle w:val="ConsPlusNormal"/>
        <w:contextualSpacing/>
        <w:jc w:val="both"/>
        <w:rPr>
          <w:sz w:val="28"/>
          <w:szCs w:val="28"/>
        </w:rPr>
      </w:pPr>
    </w:p>
    <w:p w:rsidR="00A77FAA" w:rsidRDefault="0057271F">
      <w:pPr>
        <w:pStyle w:val="a7"/>
        <w:spacing w:before="0" w:beforeAutospacing="0" w:after="0" w:afterAutospacing="0"/>
        <w:ind w:firstLineChars="235" w:firstLine="658"/>
        <w:contextualSpacing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На основании Федерального закона от 05.03.2025 № 33–ФЗ «Об общих принципах организации местного самоуправления в единой системе публичной власти», Устава </w:t>
      </w:r>
      <w:r w:rsidR="004A120F">
        <w:rPr>
          <w:bCs/>
          <w:sz w:val="28"/>
          <w:szCs w:val="28"/>
        </w:rPr>
        <w:t xml:space="preserve">Старолеушковского </w:t>
      </w:r>
      <w:r>
        <w:rPr>
          <w:bCs/>
          <w:sz w:val="28"/>
          <w:szCs w:val="28"/>
        </w:rPr>
        <w:t>сельского поселения Павловского муниципального района Краснодарского края</w:t>
      </w:r>
      <w:r>
        <w:rPr>
          <w:sz w:val="28"/>
          <w:szCs w:val="28"/>
          <w:shd w:val="clear" w:color="auto" w:fill="FFFFFF"/>
        </w:rPr>
        <w:t xml:space="preserve">, Совет </w:t>
      </w:r>
      <w:r w:rsidR="004A120F">
        <w:rPr>
          <w:bCs/>
          <w:sz w:val="28"/>
          <w:szCs w:val="28"/>
        </w:rPr>
        <w:t>Старолеушковского</w:t>
      </w:r>
      <w:r>
        <w:rPr>
          <w:bCs/>
          <w:sz w:val="28"/>
          <w:szCs w:val="28"/>
        </w:rPr>
        <w:t xml:space="preserve"> сельского поселения Павловского муниципального района Краснодарского края</w:t>
      </w:r>
      <w:r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sz w:val="28"/>
          <w:szCs w:val="28"/>
          <w:shd w:val="clear" w:color="auto" w:fill="FFFFFF"/>
        </w:rPr>
        <w:t>р</w:t>
      </w:r>
      <w:proofErr w:type="spellEnd"/>
      <w:proofErr w:type="gramEnd"/>
      <w:r>
        <w:rPr>
          <w:sz w:val="28"/>
          <w:szCs w:val="28"/>
          <w:shd w:val="clear" w:color="auto" w:fill="FFFFFF"/>
        </w:rPr>
        <w:t xml:space="preserve"> е </w:t>
      </w:r>
      <w:proofErr w:type="spellStart"/>
      <w:r>
        <w:rPr>
          <w:sz w:val="28"/>
          <w:szCs w:val="28"/>
          <w:shd w:val="clear" w:color="auto" w:fill="FFFFFF"/>
        </w:rPr>
        <w:t>ш</w:t>
      </w:r>
      <w:proofErr w:type="spellEnd"/>
      <w:r>
        <w:rPr>
          <w:sz w:val="28"/>
          <w:szCs w:val="28"/>
          <w:shd w:val="clear" w:color="auto" w:fill="FFFFFF"/>
        </w:rPr>
        <w:t xml:space="preserve"> и л:</w:t>
      </w:r>
    </w:p>
    <w:p w:rsidR="00A77FAA" w:rsidRDefault="0057271F">
      <w:pPr>
        <w:pStyle w:val="aa"/>
        <w:tabs>
          <w:tab w:val="left" w:pos="993"/>
        </w:tabs>
        <w:spacing w:after="0" w:line="240" w:lineRule="auto"/>
        <w:ind w:left="0" w:firstLineChars="235"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1.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Утвердить Положение о порядке назначения и проведения опроса граждан в </w:t>
      </w:r>
      <w:r w:rsidR="004A120F">
        <w:rPr>
          <w:rFonts w:ascii="Times New Roman" w:hAnsi="Times New Roman"/>
          <w:bCs/>
          <w:sz w:val="28"/>
          <w:szCs w:val="28"/>
        </w:rPr>
        <w:t>Старолеушковского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Павловского муниципального района Краснод</w:t>
      </w:r>
      <w:r>
        <w:rPr>
          <w:rFonts w:ascii="Times New Roman" w:hAnsi="Times New Roman"/>
          <w:bCs/>
          <w:sz w:val="28"/>
          <w:szCs w:val="28"/>
        </w:rPr>
        <w:t>арского края</w:t>
      </w:r>
      <w:r>
        <w:rPr>
          <w:rFonts w:ascii="Times New Roman" w:hAnsi="Times New Roman"/>
          <w:sz w:val="28"/>
          <w:szCs w:val="28"/>
          <w:shd w:val="clear" w:color="auto" w:fill="FFFFFF"/>
        </w:rPr>
        <w:t>, согла</w:t>
      </w:r>
      <w:r>
        <w:rPr>
          <w:rFonts w:ascii="Times New Roman" w:hAnsi="Times New Roman"/>
          <w:sz w:val="28"/>
          <w:szCs w:val="28"/>
          <w:shd w:val="clear" w:color="auto" w:fill="FFFFFF"/>
        </w:rPr>
        <w:t>сно приложению.</w:t>
      </w:r>
    </w:p>
    <w:p w:rsidR="00A77FAA" w:rsidRDefault="0057271F">
      <w:pPr>
        <w:tabs>
          <w:tab w:val="left" w:pos="567"/>
        </w:tabs>
        <w:spacing w:after="0" w:line="240" w:lineRule="auto"/>
        <w:ind w:firstLineChars="235"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="00390E8F">
        <w:rPr>
          <w:rStyle w:val="3836"/>
          <w:color w:val="000000"/>
          <w:sz w:val="28"/>
          <w:szCs w:val="28"/>
        </w:rPr>
        <w:t> </w:t>
      </w:r>
      <w:r w:rsidR="00390E8F" w:rsidRPr="00390E8F">
        <w:rPr>
          <w:rFonts w:ascii="Times New Roman" w:hAnsi="Times New Roman"/>
          <w:color w:val="000000"/>
          <w:sz w:val="28"/>
          <w:szCs w:val="28"/>
        </w:rPr>
        <w:t>Поручить администрации Старолеушковского сельского поселения Павловского муниципального района Краснодарского края (Денисенко) обнародовать настоящее решение путем его официального опубликования на официальном сайте администрации муниципального образования Павловский район в информационно - телекоммуникационной сети «Интернет» www.pavl23.ru.</w:t>
      </w:r>
    </w:p>
    <w:p w:rsidR="00390E8F" w:rsidRPr="00390E8F" w:rsidRDefault="00497F42" w:rsidP="00390E8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390E8F">
        <w:rPr>
          <w:rFonts w:ascii="Times New Roman" w:eastAsia="Times New Roman" w:hAnsi="Times New Roman"/>
          <w:color w:val="000000"/>
          <w:sz w:val="28"/>
          <w:szCs w:val="28"/>
        </w:rPr>
        <w:t xml:space="preserve">3. </w:t>
      </w:r>
      <w:proofErr w:type="gramStart"/>
      <w:r w:rsidR="00390E8F" w:rsidRPr="00390E8F">
        <w:rPr>
          <w:rFonts w:ascii="Times New Roman" w:eastAsia="Times New Roman" w:hAnsi="Times New Roman"/>
          <w:color w:val="000000"/>
          <w:sz w:val="28"/>
          <w:szCs w:val="28"/>
        </w:rPr>
        <w:t>Контроль за</w:t>
      </w:r>
      <w:proofErr w:type="gramEnd"/>
      <w:r w:rsidR="00390E8F" w:rsidRPr="00390E8F">
        <w:rPr>
          <w:rFonts w:ascii="Times New Roman" w:eastAsia="Times New Roman" w:hAnsi="Times New Roman"/>
          <w:color w:val="000000"/>
          <w:sz w:val="28"/>
          <w:szCs w:val="28"/>
        </w:rPr>
        <w:t xml:space="preserve"> выполнением настоящего решения возложить на постоянную комиссию Совета Старолеушковского сельского поселения  Павловского района по вопросам местного самоуправления (Скрипка С.А.).</w:t>
      </w:r>
    </w:p>
    <w:p w:rsidR="00390E8F" w:rsidRPr="00390E8F" w:rsidRDefault="00390E8F" w:rsidP="00390E8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Pr="00390E8F">
        <w:rPr>
          <w:rFonts w:ascii="Times New Roman" w:eastAsia="Times New Roman" w:hAnsi="Times New Roman"/>
          <w:color w:val="000000"/>
          <w:sz w:val="28"/>
          <w:szCs w:val="28"/>
        </w:rPr>
        <w:t>. Решение вступает в силу после его официального обнародования.</w:t>
      </w:r>
    </w:p>
    <w:p w:rsidR="00A77FAA" w:rsidRDefault="00A77FAA">
      <w:pPr>
        <w:pStyle w:val="aa"/>
        <w:tabs>
          <w:tab w:val="left" w:pos="993"/>
        </w:tabs>
        <w:spacing w:after="0" w:line="240" w:lineRule="auto"/>
        <w:ind w:left="0"/>
        <w:jc w:val="both"/>
        <w:rPr>
          <w:sz w:val="28"/>
          <w:szCs w:val="28"/>
        </w:rPr>
      </w:pPr>
    </w:p>
    <w:p w:rsidR="00A77FAA" w:rsidRDefault="00A77FAA">
      <w:pPr>
        <w:pStyle w:val="aa"/>
        <w:tabs>
          <w:tab w:val="left" w:pos="993"/>
        </w:tabs>
        <w:spacing w:after="0" w:line="240" w:lineRule="auto"/>
        <w:ind w:left="0"/>
        <w:jc w:val="both"/>
        <w:rPr>
          <w:sz w:val="28"/>
          <w:szCs w:val="28"/>
        </w:rPr>
      </w:pPr>
    </w:p>
    <w:p w:rsidR="00390E8F" w:rsidRDefault="00390E8F" w:rsidP="00390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Старолеушковского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390E8F" w:rsidRDefault="00390E8F" w:rsidP="00390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Павловского муниципального </w:t>
      </w:r>
    </w:p>
    <w:p w:rsidR="00390E8F" w:rsidRPr="00390E8F" w:rsidRDefault="00390E8F" w:rsidP="00390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района Краснодарского края                                                             А.Ф.Денисенко</w:t>
      </w:r>
    </w:p>
    <w:p w:rsidR="00A77FAA" w:rsidRDefault="00A77FAA">
      <w:pPr>
        <w:ind w:left="4820"/>
        <w:jc w:val="center"/>
        <w:rPr>
          <w:rFonts w:ascii="Times New Roman" w:hAnsi="Times New Roman"/>
          <w:sz w:val="28"/>
          <w:szCs w:val="28"/>
        </w:rPr>
      </w:pPr>
    </w:p>
    <w:p w:rsidR="00390E8F" w:rsidRPr="00390E8F" w:rsidRDefault="00390E8F" w:rsidP="00390E8F">
      <w:pPr>
        <w:spacing w:after="0"/>
        <w:ind w:leftChars="2199" w:left="4838"/>
        <w:jc w:val="center"/>
        <w:rPr>
          <w:rFonts w:ascii="Times New Roman" w:hAnsi="Times New Roman"/>
          <w:sz w:val="28"/>
          <w:szCs w:val="28"/>
        </w:rPr>
      </w:pPr>
      <w:r w:rsidRPr="00390E8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390E8F" w:rsidRPr="00390E8F" w:rsidRDefault="00390E8F" w:rsidP="00390E8F">
      <w:pPr>
        <w:spacing w:after="0"/>
        <w:ind w:leftChars="2200" w:left="4840"/>
        <w:jc w:val="center"/>
        <w:rPr>
          <w:rFonts w:ascii="Times New Roman" w:hAnsi="Times New Roman"/>
          <w:sz w:val="28"/>
          <w:szCs w:val="28"/>
        </w:rPr>
      </w:pPr>
      <w:r w:rsidRPr="00390E8F">
        <w:rPr>
          <w:rFonts w:ascii="Times New Roman" w:hAnsi="Times New Roman"/>
          <w:sz w:val="28"/>
          <w:szCs w:val="28"/>
        </w:rPr>
        <w:t>к решению Совета Старолеушковского</w:t>
      </w:r>
    </w:p>
    <w:p w:rsidR="00390E8F" w:rsidRPr="00390E8F" w:rsidRDefault="00390E8F" w:rsidP="00390E8F">
      <w:pPr>
        <w:spacing w:after="0"/>
        <w:ind w:leftChars="2200" w:left="4840"/>
        <w:jc w:val="center"/>
        <w:rPr>
          <w:rFonts w:ascii="Times New Roman" w:hAnsi="Times New Roman"/>
          <w:sz w:val="28"/>
          <w:szCs w:val="28"/>
        </w:rPr>
      </w:pPr>
      <w:r w:rsidRPr="00390E8F">
        <w:rPr>
          <w:rFonts w:ascii="Times New Roman" w:hAnsi="Times New Roman"/>
          <w:sz w:val="28"/>
          <w:szCs w:val="28"/>
        </w:rPr>
        <w:t>сельского поселения Павловского муниципального района Краснодарского края</w:t>
      </w:r>
    </w:p>
    <w:p w:rsidR="00390E8F" w:rsidRPr="00390E8F" w:rsidRDefault="00390E8F" w:rsidP="00390E8F">
      <w:pPr>
        <w:spacing w:after="0"/>
        <w:ind w:leftChars="2200" w:left="4840"/>
        <w:jc w:val="center"/>
        <w:rPr>
          <w:rFonts w:ascii="Times New Roman" w:hAnsi="Times New Roman"/>
          <w:sz w:val="28"/>
          <w:szCs w:val="28"/>
        </w:rPr>
      </w:pPr>
      <w:r w:rsidRPr="00390E8F">
        <w:rPr>
          <w:rFonts w:ascii="Times New Roman" w:hAnsi="Times New Roman"/>
          <w:sz w:val="28"/>
          <w:szCs w:val="28"/>
        </w:rPr>
        <w:t>от ______________ № ____</w:t>
      </w:r>
    </w:p>
    <w:p w:rsidR="00A77FAA" w:rsidRDefault="00A77FAA" w:rsidP="00390E8F">
      <w:pPr>
        <w:spacing w:after="0" w:line="240" w:lineRule="auto"/>
        <w:ind w:firstLine="360"/>
        <w:jc w:val="center"/>
        <w:rPr>
          <w:rFonts w:ascii="Times New Roman" w:hAnsi="Times New Roman"/>
          <w:sz w:val="24"/>
          <w:szCs w:val="24"/>
        </w:rPr>
      </w:pPr>
    </w:p>
    <w:p w:rsidR="00A77FAA" w:rsidRDefault="00A77FAA">
      <w:pPr>
        <w:spacing w:after="0" w:line="240" w:lineRule="auto"/>
        <w:ind w:firstLine="360"/>
        <w:jc w:val="center"/>
        <w:rPr>
          <w:rFonts w:ascii="Times New Roman" w:hAnsi="Times New Roman"/>
          <w:sz w:val="24"/>
          <w:szCs w:val="24"/>
        </w:rPr>
      </w:pPr>
    </w:p>
    <w:p w:rsidR="00A77FAA" w:rsidRDefault="00A77FAA">
      <w:pPr>
        <w:spacing w:after="0" w:line="240" w:lineRule="auto"/>
        <w:ind w:firstLine="360"/>
        <w:jc w:val="center"/>
        <w:rPr>
          <w:rFonts w:ascii="Times New Roman" w:hAnsi="Times New Roman"/>
          <w:sz w:val="24"/>
          <w:szCs w:val="24"/>
        </w:rPr>
      </w:pPr>
    </w:p>
    <w:p w:rsidR="00A77FAA" w:rsidRDefault="0057271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>
        <w:rPr>
          <w:rFonts w:ascii="Times New Roman" w:hAnsi="Times New Roman"/>
          <w:b/>
          <w:bCs/>
          <w:sz w:val="28"/>
          <w:szCs w:val="24"/>
        </w:rPr>
        <w:t>ПОЛОЖЕНИЕ</w:t>
      </w:r>
    </w:p>
    <w:p w:rsidR="00A77FAA" w:rsidRDefault="005727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о порядке назначения и проведения опроса граждан </w:t>
      </w:r>
    </w:p>
    <w:p w:rsidR="00A77FAA" w:rsidRDefault="0057271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в </w:t>
      </w:r>
      <w:r w:rsidR="00390E8F">
        <w:rPr>
          <w:rFonts w:ascii="Times New Roman" w:hAnsi="Times New Roman"/>
          <w:b/>
          <w:sz w:val="28"/>
          <w:szCs w:val="28"/>
        </w:rPr>
        <w:t>Старолеушковском</w:t>
      </w:r>
      <w:r>
        <w:rPr>
          <w:rFonts w:ascii="Times New Roman" w:hAnsi="Times New Roman"/>
          <w:b/>
          <w:sz w:val="28"/>
          <w:szCs w:val="28"/>
        </w:rPr>
        <w:t xml:space="preserve"> сельско</w:t>
      </w:r>
      <w:r>
        <w:rPr>
          <w:rFonts w:ascii="Times New Roman" w:hAnsi="Times New Roman"/>
          <w:b/>
          <w:sz w:val="28"/>
          <w:szCs w:val="28"/>
        </w:rPr>
        <w:t>м</w:t>
      </w:r>
      <w:r>
        <w:rPr>
          <w:rFonts w:ascii="Times New Roman" w:hAnsi="Times New Roman"/>
          <w:b/>
          <w:sz w:val="28"/>
          <w:szCs w:val="28"/>
        </w:rPr>
        <w:t xml:space="preserve"> поселени</w:t>
      </w:r>
      <w:r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Павловского муниципального района Краснодарского края</w:t>
      </w:r>
    </w:p>
    <w:p w:rsidR="00A77FAA" w:rsidRDefault="00A77FA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A77FAA" w:rsidRDefault="00A77FA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A77FAA" w:rsidRDefault="0057271F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Настоящее Положение в соответствии со статьей 46 Федерального закона </w:t>
      </w:r>
      <w:r>
        <w:rPr>
          <w:rFonts w:ascii="Times New Roman" w:hAnsi="Times New Roman"/>
          <w:sz w:val="28"/>
          <w:szCs w:val="28"/>
          <w:shd w:val="clear" w:color="auto" w:fill="FFFFFF"/>
        </w:rPr>
        <w:t>05.03.2025 № 33–ФЗ «Об общих принципах орг</w:t>
      </w:r>
      <w:r>
        <w:rPr>
          <w:rFonts w:ascii="Times New Roman" w:hAnsi="Times New Roman"/>
          <w:sz w:val="28"/>
          <w:szCs w:val="28"/>
          <w:shd w:val="clear" w:color="auto" w:fill="FFFFFF"/>
        </w:rPr>
        <w:t>анизации местного самоуправления в единой системе публичной власти»</w:t>
      </w:r>
      <w:r>
        <w:rPr>
          <w:rFonts w:ascii="Times New Roman" w:hAnsi="Times New Roman"/>
          <w:bCs/>
          <w:sz w:val="28"/>
          <w:szCs w:val="28"/>
        </w:rPr>
        <w:t xml:space="preserve">, устанавливает порядок назначения и проведения опроса граждан (далее - опрос)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</w:t>
      </w:r>
      <w:r w:rsidR="00497F42">
        <w:rPr>
          <w:rFonts w:ascii="Times New Roman" w:hAnsi="Times New Roman"/>
          <w:bCs/>
          <w:sz w:val="28"/>
          <w:szCs w:val="28"/>
        </w:rPr>
        <w:t>Старолеушковском</w:t>
      </w:r>
      <w:r>
        <w:rPr>
          <w:rFonts w:ascii="Times New Roman" w:hAnsi="Times New Roman"/>
          <w:bCs/>
          <w:sz w:val="28"/>
          <w:szCs w:val="28"/>
        </w:rPr>
        <w:t xml:space="preserve"> сельско</w:t>
      </w:r>
      <w:r>
        <w:rPr>
          <w:rFonts w:ascii="Times New Roman" w:hAnsi="Times New Roman"/>
          <w:bCs/>
          <w:sz w:val="28"/>
          <w:szCs w:val="28"/>
        </w:rPr>
        <w:t>м</w:t>
      </w:r>
      <w:r>
        <w:rPr>
          <w:rFonts w:ascii="Times New Roman" w:hAnsi="Times New Roman"/>
          <w:bCs/>
          <w:sz w:val="28"/>
          <w:szCs w:val="28"/>
        </w:rPr>
        <w:t xml:space="preserve"> поселени</w:t>
      </w:r>
      <w:r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Павловского муниципального района Краснодарского края</w:t>
      </w:r>
      <w:r>
        <w:rPr>
          <w:rFonts w:ascii="Times New Roman" w:hAnsi="Times New Roman"/>
          <w:bCs/>
          <w:sz w:val="28"/>
          <w:szCs w:val="28"/>
        </w:rPr>
        <w:t xml:space="preserve"> как формы участия</w:t>
      </w:r>
      <w:r>
        <w:rPr>
          <w:rFonts w:ascii="Times New Roman" w:hAnsi="Times New Roman"/>
          <w:bCs/>
          <w:sz w:val="28"/>
          <w:szCs w:val="28"/>
        </w:rPr>
        <w:t xml:space="preserve"> граждан в осуществлении местного самоуправления.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Право граждан на участие в опросе. 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1.1. Право на участие в опросе имеют жители </w:t>
      </w:r>
      <w:r w:rsidR="004A120F">
        <w:rPr>
          <w:rFonts w:ascii="Times New Roman" w:hAnsi="Times New Roman"/>
          <w:bCs/>
          <w:sz w:val="28"/>
          <w:szCs w:val="28"/>
        </w:rPr>
        <w:t>Старолеушковского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Павловского муниципального района Краснодарского края</w:t>
      </w:r>
      <w:r w:rsidR="00497F42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(далее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сельского поселения), обладающие избирательным правом. В опросе граждан по вопросу выявления мнения граждан о поддержке инициативного проекта вправе участвовать жители сельского поселения или его части, в которых предлагается реализовать инициативный проек</w:t>
      </w:r>
      <w:r>
        <w:rPr>
          <w:rFonts w:ascii="Times New Roman" w:hAnsi="Times New Roman"/>
          <w:bCs/>
          <w:sz w:val="28"/>
          <w:szCs w:val="28"/>
        </w:rPr>
        <w:t xml:space="preserve">т, достигшие восемнадцатилетнего возраста. 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1.2. Гражданин имеет право участвовать в опросе независимо от пола, расы, национальности, языка, происхождения, имущественного и должностного положения, отношения к религии, убеждений, принадлежности </w:t>
      </w:r>
      <w:proofErr w:type="gramStart"/>
      <w:r>
        <w:rPr>
          <w:rFonts w:ascii="Times New Roman" w:hAnsi="Times New Roman"/>
          <w:bCs/>
          <w:sz w:val="28"/>
          <w:szCs w:val="28"/>
        </w:rPr>
        <w:t>к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общественн</w:t>
      </w:r>
      <w:r>
        <w:rPr>
          <w:rFonts w:ascii="Times New Roman" w:hAnsi="Times New Roman"/>
          <w:bCs/>
          <w:sz w:val="28"/>
          <w:szCs w:val="28"/>
        </w:rPr>
        <w:t>ым объединениям, а также других обстоятельств.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Принципы назначения и проведения опроса.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2.1. Граждане участвуют в опросе на основе всеобщего равного и прямого волеизъявления. В ходе опроса каждый гражданин обладает одним голосом, которым он вправе воспо</w:t>
      </w:r>
      <w:r>
        <w:rPr>
          <w:rFonts w:ascii="Times New Roman" w:hAnsi="Times New Roman"/>
          <w:bCs/>
          <w:sz w:val="28"/>
          <w:szCs w:val="28"/>
        </w:rPr>
        <w:t>льзоваться лично.</w:t>
      </w:r>
    </w:p>
    <w:p w:rsidR="00A77FAA" w:rsidRDefault="0057271F">
      <w:pPr>
        <w:pStyle w:val="aa"/>
        <w:tabs>
          <w:tab w:val="left" w:pos="993"/>
        </w:tabs>
        <w:spacing w:after="0" w:line="240" w:lineRule="auto"/>
        <w:ind w:left="0" w:firstLineChars="235" w:firstLine="658"/>
        <w:jc w:val="both"/>
        <w:rPr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2.2. Участие граждан в опросе является свободным и добровольным. Никто не вправе оказывать воздействие на гражданина с целью принудить его </w:t>
      </w:r>
      <w:proofErr w:type="gramStart"/>
      <w:r>
        <w:rPr>
          <w:rFonts w:ascii="Times New Roman" w:hAnsi="Times New Roman"/>
          <w:bCs/>
          <w:sz w:val="28"/>
          <w:szCs w:val="28"/>
        </w:rPr>
        <w:t>к</w:t>
      </w:r>
      <w:proofErr w:type="gramEnd"/>
    </w:p>
    <w:p w:rsidR="00A77FAA" w:rsidRDefault="0057271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участию или неучастию в опросе либо воспрепятствовать его свободному волеизъявлению.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2.3. Подгото</w:t>
      </w:r>
      <w:r>
        <w:rPr>
          <w:rFonts w:ascii="Times New Roman" w:hAnsi="Times New Roman"/>
          <w:bCs/>
          <w:sz w:val="28"/>
          <w:szCs w:val="28"/>
        </w:rPr>
        <w:t>вка, проведение и определение результатов опроса должны основываться на принципах открытости, гласности и объективности.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2.4. Результаты опроса носят рекомендательный характер.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Вопросы, предлагаемые для вынесения на опрос.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3.1. Опрос может быть проведен</w:t>
      </w:r>
      <w:r>
        <w:rPr>
          <w:rFonts w:ascii="Times New Roman" w:hAnsi="Times New Roman"/>
          <w:bCs/>
          <w:sz w:val="28"/>
          <w:szCs w:val="28"/>
        </w:rPr>
        <w:t xml:space="preserve"> по вопросам, непосредственно затрагивающим интересы жителей сельского поселения, а также при принятии решений об изменении целевого назначения земель сельского поселения образования для объектов регионального и межрегионального значения.</w:t>
      </w:r>
      <w:r>
        <w:rPr>
          <w:rFonts w:ascii="Times New Roman" w:hAnsi="Times New Roman"/>
          <w:bCs/>
          <w:sz w:val="28"/>
          <w:szCs w:val="28"/>
        </w:rPr>
        <w:tab/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3.2. Вопрос, пре</w:t>
      </w:r>
      <w:r>
        <w:rPr>
          <w:rFonts w:ascii="Times New Roman" w:hAnsi="Times New Roman"/>
          <w:bCs/>
          <w:sz w:val="28"/>
          <w:szCs w:val="28"/>
        </w:rPr>
        <w:t>длагаемый для вынесения на опрос, должен быть сформулирован таким образом, чтобы исключалась возможность его множественного толкования.</w:t>
      </w:r>
      <w:r>
        <w:rPr>
          <w:rFonts w:ascii="Times New Roman" w:hAnsi="Times New Roman"/>
          <w:bCs/>
          <w:sz w:val="28"/>
          <w:szCs w:val="28"/>
        </w:rPr>
        <w:tab/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3.3. Вопросы, предлагаемые для вынесения на опрос, не должны противоречить законодательству Российской Федерации, закон</w:t>
      </w:r>
      <w:r>
        <w:rPr>
          <w:rFonts w:ascii="Times New Roman" w:hAnsi="Times New Roman"/>
          <w:bCs/>
          <w:sz w:val="28"/>
          <w:szCs w:val="28"/>
        </w:rPr>
        <w:t>одательству Краснодарского края.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4. Территория опроса.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4.1. Опрос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</w:t>
      </w:r>
      <w:r>
        <w:rPr>
          <w:rFonts w:ascii="Times New Roman" w:hAnsi="Times New Roman"/>
          <w:bCs/>
          <w:sz w:val="28"/>
          <w:szCs w:val="28"/>
        </w:rPr>
        <w:t xml:space="preserve">стными лицами местного самоуправления, а также органами государственной власти. При проведении опроса </w:t>
      </w:r>
      <w:proofErr w:type="gramStart"/>
      <w:r>
        <w:rPr>
          <w:rFonts w:ascii="Times New Roman" w:hAnsi="Times New Roman"/>
          <w:bCs/>
          <w:sz w:val="28"/>
          <w:szCs w:val="28"/>
        </w:rPr>
        <w:t>на части территории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муниципального образования граница территории опроса должна устанавливаться с учетом границ административно-территориальных единиц.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</w:t>
      </w:r>
      <w:r>
        <w:rPr>
          <w:rFonts w:ascii="Times New Roman" w:hAnsi="Times New Roman"/>
          <w:bCs/>
          <w:sz w:val="28"/>
          <w:szCs w:val="28"/>
        </w:rPr>
        <w:t xml:space="preserve"> Инициатива проведения опроса.</w:t>
      </w:r>
      <w:r>
        <w:rPr>
          <w:rFonts w:ascii="Times New Roman" w:hAnsi="Times New Roman"/>
          <w:bCs/>
          <w:sz w:val="28"/>
          <w:szCs w:val="28"/>
        </w:rPr>
        <w:tab/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5.1. Опрос проводится по инициативе: представительного органа сельского поселения или главы сельского поселения - по вопросам местного значения;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органов государственной власти Краснодарского края - для учета мнения граждан п</w:t>
      </w:r>
      <w:r>
        <w:rPr>
          <w:rFonts w:ascii="Times New Roman" w:hAnsi="Times New Roman"/>
          <w:bCs/>
          <w:sz w:val="28"/>
          <w:szCs w:val="28"/>
        </w:rPr>
        <w:t>ри принятии решений об изменении целевого назначения земель сельского поселения для объектов регионального и межрегионального значения. Такая инициатива выражается в принятии указанными органами или должностным лицом соответствующего акта;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жителей сельског</w:t>
      </w:r>
      <w:r>
        <w:rPr>
          <w:rFonts w:ascii="Times New Roman" w:hAnsi="Times New Roman"/>
          <w:bCs/>
          <w:sz w:val="28"/>
          <w:szCs w:val="28"/>
        </w:rPr>
        <w:t>о поселения или его части, в которых предлагается реализовать инициативный проект, достигших восемнадцатилетнего возраста, - для выявления мнения граждан о поддержке данного инициативного проекта.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5.2. Инициатива о проведении опроса оформляется в виде обра</w:t>
      </w:r>
      <w:r>
        <w:rPr>
          <w:rFonts w:ascii="Times New Roman" w:hAnsi="Times New Roman"/>
          <w:bCs/>
          <w:sz w:val="28"/>
          <w:szCs w:val="28"/>
        </w:rPr>
        <w:t xml:space="preserve">щения, в котором указываются предполагаемые сроки проведения опроса, формулировка вопроса (вопросов), предлагаемого (предлагаемых) при проведении опросов, территория опроса, и направляется в Совет </w:t>
      </w:r>
      <w:r w:rsidR="004A120F">
        <w:rPr>
          <w:rFonts w:ascii="Times New Roman" w:hAnsi="Times New Roman"/>
          <w:bCs/>
          <w:sz w:val="28"/>
          <w:szCs w:val="28"/>
        </w:rPr>
        <w:t>Старолеушковского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Павловского муниципа</w:t>
      </w:r>
      <w:r>
        <w:rPr>
          <w:rFonts w:ascii="Times New Roman" w:hAnsi="Times New Roman"/>
          <w:bCs/>
          <w:sz w:val="28"/>
          <w:szCs w:val="28"/>
        </w:rPr>
        <w:t>льного района Краснодарского края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Инициатива депутатов Совета </w:t>
      </w:r>
      <w:r w:rsidR="004A120F">
        <w:rPr>
          <w:rFonts w:ascii="Times New Roman" w:hAnsi="Times New Roman"/>
          <w:bCs/>
          <w:sz w:val="28"/>
          <w:szCs w:val="28"/>
        </w:rPr>
        <w:t>Старолеушковского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Павловского муниципального района Краснодарского края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должна быть выдвинута не менее чем одной третью от установленной численности депутатов Совета </w:t>
      </w:r>
      <w:r w:rsidR="004A120F">
        <w:rPr>
          <w:rFonts w:ascii="Times New Roman" w:hAnsi="Times New Roman"/>
          <w:bCs/>
          <w:sz w:val="28"/>
          <w:szCs w:val="28"/>
        </w:rPr>
        <w:t>Старолеушковского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Павловского муниципального района Краснодарского края</w:t>
      </w:r>
      <w:r>
        <w:rPr>
          <w:rFonts w:ascii="Times New Roman" w:hAnsi="Times New Roman"/>
          <w:bCs/>
          <w:sz w:val="28"/>
          <w:szCs w:val="28"/>
        </w:rPr>
        <w:t>.</w:t>
      </w:r>
      <w:proofErr w:type="gramEnd"/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5.3. Инициатива о проведении опроса подлежит рассмотрению </w:t>
      </w:r>
      <w:r>
        <w:rPr>
          <w:rFonts w:ascii="Times New Roman" w:hAnsi="Times New Roman"/>
          <w:bCs/>
          <w:sz w:val="28"/>
          <w:szCs w:val="28"/>
        </w:rPr>
        <w:br/>
        <w:t xml:space="preserve">на очередном заседании Совета </w:t>
      </w:r>
      <w:r w:rsidR="004A120F">
        <w:rPr>
          <w:rFonts w:ascii="Times New Roman" w:hAnsi="Times New Roman"/>
          <w:bCs/>
          <w:sz w:val="28"/>
          <w:szCs w:val="28"/>
        </w:rPr>
        <w:t>Старолеушковского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Павловского муниципального района Красно</w:t>
      </w:r>
      <w:r>
        <w:rPr>
          <w:rFonts w:ascii="Times New Roman" w:hAnsi="Times New Roman"/>
          <w:bCs/>
          <w:sz w:val="28"/>
          <w:szCs w:val="28"/>
        </w:rPr>
        <w:t>дарского края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6. Принятие решения о проведении опроса.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6.1. Решение о назначении опроса либо об отказе в его назначении принимается Советом </w:t>
      </w:r>
      <w:r w:rsidR="004A120F">
        <w:rPr>
          <w:rFonts w:ascii="Times New Roman" w:hAnsi="Times New Roman"/>
          <w:bCs/>
          <w:sz w:val="28"/>
          <w:szCs w:val="28"/>
        </w:rPr>
        <w:t>Старолеушковского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Павловского муниципального района Краснодарского края</w:t>
      </w:r>
      <w:r>
        <w:rPr>
          <w:rFonts w:ascii="Times New Roman" w:hAnsi="Times New Roman"/>
          <w:bCs/>
          <w:sz w:val="28"/>
          <w:szCs w:val="28"/>
        </w:rPr>
        <w:t xml:space="preserve"> и оформляется решением</w:t>
      </w:r>
      <w:r>
        <w:rPr>
          <w:rFonts w:ascii="Times New Roman" w:hAnsi="Times New Roman"/>
          <w:bCs/>
          <w:sz w:val="28"/>
          <w:szCs w:val="28"/>
        </w:rPr>
        <w:t xml:space="preserve"> Совета. Опрос назначается не позднее чем через 30 дней после принятия акта, принятого в соответствии с пунктом 5.1 статьи 5 настоящего Положения, и должен быть проведен не позднее чем через 20 дней с момента его назначения. Решение о назначении опроса счи</w:t>
      </w:r>
      <w:r>
        <w:rPr>
          <w:rFonts w:ascii="Times New Roman" w:hAnsi="Times New Roman"/>
          <w:bCs/>
          <w:sz w:val="28"/>
          <w:szCs w:val="28"/>
        </w:rPr>
        <w:t>тается принятым, если за него проголосовало более половины депутатов представительного органа сельского поселения.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6.2. 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Совет </w:t>
      </w:r>
      <w:r w:rsidR="004A120F">
        <w:rPr>
          <w:rFonts w:ascii="Times New Roman" w:hAnsi="Times New Roman"/>
          <w:bCs/>
          <w:sz w:val="28"/>
          <w:szCs w:val="28"/>
        </w:rPr>
        <w:t>Старолеушковского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Павловского муниципального района Краснодарского края</w:t>
      </w:r>
      <w:r>
        <w:rPr>
          <w:rFonts w:ascii="Times New Roman" w:hAnsi="Times New Roman"/>
          <w:bCs/>
          <w:sz w:val="28"/>
          <w:szCs w:val="28"/>
        </w:rPr>
        <w:t xml:space="preserve"> вправе отказать в назначении проведен</w:t>
      </w:r>
      <w:r>
        <w:rPr>
          <w:rFonts w:ascii="Times New Roman" w:hAnsi="Times New Roman"/>
          <w:bCs/>
          <w:sz w:val="28"/>
          <w:szCs w:val="28"/>
        </w:rPr>
        <w:t>ия опроса в случае, если вопросы, предлагаемые для вынесения на опрос, не отнесены к вопросам местного значения, к вопросу об изменении целевого назначения земель сельского поселения для объектов регионального и межрегионального значения или к вопросу о по</w:t>
      </w:r>
      <w:r>
        <w:rPr>
          <w:rFonts w:ascii="Times New Roman" w:hAnsi="Times New Roman"/>
          <w:bCs/>
          <w:sz w:val="28"/>
          <w:szCs w:val="28"/>
        </w:rPr>
        <w:t>ддержке инициативного проекта, а также в случае нарушения требований, предусмотренных настоящим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решением, о порядке выдвижения инициативы проведения опроса.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6.3. В решении Совета </w:t>
      </w:r>
      <w:r w:rsidR="004A120F">
        <w:rPr>
          <w:rFonts w:ascii="Times New Roman" w:hAnsi="Times New Roman"/>
          <w:bCs/>
          <w:sz w:val="28"/>
          <w:szCs w:val="28"/>
        </w:rPr>
        <w:t>Старолеушковского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Павловского муниципального района </w:t>
      </w:r>
      <w:r>
        <w:rPr>
          <w:rFonts w:ascii="Times New Roman" w:hAnsi="Times New Roman"/>
          <w:bCs/>
          <w:sz w:val="28"/>
          <w:szCs w:val="28"/>
        </w:rPr>
        <w:t>Краснодарского края</w:t>
      </w:r>
      <w:r>
        <w:rPr>
          <w:rFonts w:ascii="Times New Roman" w:hAnsi="Times New Roman"/>
          <w:bCs/>
          <w:sz w:val="28"/>
          <w:szCs w:val="28"/>
        </w:rPr>
        <w:t xml:space="preserve"> о назначении опроса устанавливаются: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дата и сроки проведения опроса;</w:t>
      </w:r>
      <w:proofErr w:type="gramEnd"/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формулировка вопроса (вопросов), предлагаемого (предлагаемых) при проведении опроса;</w:t>
      </w:r>
      <w:proofErr w:type="gramEnd"/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методика проведения опроса;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форма опросного листа;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территория опроса;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минимальная </w:t>
      </w:r>
      <w:r>
        <w:rPr>
          <w:rFonts w:ascii="Times New Roman" w:hAnsi="Times New Roman"/>
          <w:bCs/>
          <w:sz w:val="28"/>
          <w:szCs w:val="28"/>
        </w:rPr>
        <w:t>численность жителей сельского поселения, участвующих в опросе;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порядок идентификации участников опроса в случае проведения опроса граждан с использованием официального сайта сельского поселения в информационно-телекоммуникационной сети «Интернет».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6.4. Реш</w:t>
      </w:r>
      <w:r>
        <w:rPr>
          <w:rFonts w:ascii="Times New Roman" w:hAnsi="Times New Roman"/>
          <w:bCs/>
          <w:sz w:val="28"/>
          <w:szCs w:val="28"/>
        </w:rPr>
        <w:t xml:space="preserve">ение Совета </w:t>
      </w:r>
      <w:r w:rsidR="004A120F">
        <w:rPr>
          <w:rFonts w:ascii="Times New Roman" w:hAnsi="Times New Roman"/>
          <w:bCs/>
          <w:sz w:val="28"/>
          <w:szCs w:val="28"/>
        </w:rPr>
        <w:t>Старолеушковского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Павловского муниципального района Краснодарского края</w:t>
      </w:r>
      <w:r>
        <w:rPr>
          <w:rFonts w:ascii="Times New Roman" w:hAnsi="Times New Roman"/>
          <w:bCs/>
          <w:sz w:val="28"/>
          <w:szCs w:val="28"/>
        </w:rPr>
        <w:t xml:space="preserve"> о назначении опроса подлежит официальному опубликованию (обнародованию) в порядке, предусмотренном Уставом сельского поселения, не </w:t>
      </w:r>
      <w:proofErr w:type="gramStart"/>
      <w:r>
        <w:rPr>
          <w:rFonts w:ascii="Times New Roman" w:hAnsi="Times New Roman"/>
          <w:bCs/>
          <w:sz w:val="28"/>
          <w:szCs w:val="28"/>
        </w:rPr>
        <w:t>позднее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чем за десят</w:t>
      </w:r>
      <w:r>
        <w:rPr>
          <w:rFonts w:ascii="Times New Roman" w:hAnsi="Times New Roman"/>
          <w:bCs/>
          <w:sz w:val="28"/>
          <w:szCs w:val="28"/>
        </w:rPr>
        <w:t>ь дней до дня проведения опроса.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7. Комиссия по подготовке и проведению опроса.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7.1. Комиссия по подготовке и проведению опроса назначается решением Совета </w:t>
      </w:r>
      <w:r w:rsidR="004A120F">
        <w:rPr>
          <w:rFonts w:ascii="Times New Roman" w:hAnsi="Times New Roman"/>
          <w:bCs/>
          <w:sz w:val="28"/>
          <w:szCs w:val="28"/>
        </w:rPr>
        <w:t>Старолеушковского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Павловского муниципального района Краснодарского края</w:t>
      </w:r>
      <w:r>
        <w:rPr>
          <w:rFonts w:ascii="Times New Roman" w:hAnsi="Times New Roman"/>
          <w:bCs/>
          <w:sz w:val="28"/>
          <w:szCs w:val="28"/>
        </w:rPr>
        <w:t xml:space="preserve"> в колич</w:t>
      </w:r>
      <w:r>
        <w:rPr>
          <w:rFonts w:ascii="Times New Roman" w:hAnsi="Times New Roman"/>
          <w:bCs/>
          <w:sz w:val="28"/>
          <w:szCs w:val="28"/>
        </w:rPr>
        <w:t>естве 3 - 15 человек в зависимости от территории проведения опроса и осуществляет свои полномочия на общественных началах.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7.2. В состав комиссии в обязательном порядке включаются депутаты  Совета </w:t>
      </w:r>
      <w:r w:rsidR="004A120F">
        <w:rPr>
          <w:rFonts w:ascii="Times New Roman" w:hAnsi="Times New Roman"/>
          <w:bCs/>
          <w:sz w:val="28"/>
          <w:szCs w:val="28"/>
        </w:rPr>
        <w:t>Старолеушковского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Павловского муниципа</w:t>
      </w:r>
      <w:r>
        <w:rPr>
          <w:rFonts w:ascii="Times New Roman" w:hAnsi="Times New Roman"/>
          <w:bCs/>
          <w:sz w:val="28"/>
          <w:szCs w:val="28"/>
        </w:rPr>
        <w:t>льного района Краснодарского края</w:t>
      </w:r>
      <w:r>
        <w:rPr>
          <w:rFonts w:ascii="Times New Roman" w:hAnsi="Times New Roman"/>
          <w:bCs/>
          <w:sz w:val="28"/>
          <w:szCs w:val="28"/>
        </w:rPr>
        <w:t xml:space="preserve">, представители администрации </w:t>
      </w:r>
      <w:r w:rsidR="004A120F">
        <w:rPr>
          <w:rFonts w:ascii="Times New Roman" w:hAnsi="Times New Roman"/>
          <w:bCs/>
          <w:sz w:val="28"/>
          <w:szCs w:val="28"/>
        </w:rPr>
        <w:t>Старолеушковского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Павловского муниципального района </w:t>
      </w:r>
      <w:r>
        <w:rPr>
          <w:rFonts w:ascii="Times New Roman" w:hAnsi="Times New Roman"/>
          <w:bCs/>
          <w:sz w:val="28"/>
          <w:szCs w:val="28"/>
        </w:rPr>
        <w:lastRenderedPageBreak/>
        <w:t>Краснодарского края</w:t>
      </w:r>
      <w:r>
        <w:rPr>
          <w:rFonts w:ascii="Times New Roman" w:hAnsi="Times New Roman"/>
          <w:bCs/>
          <w:sz w:val="28"/>
          <w:szCs w:val="28"/>
        </w:rPr>
        <w:t xml:space="preserve"> и общественности территории, на которой проводится опрос.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7.3. Председатель комиссии избирается откр</w:t>
      </w:r>
      <w:r>
        <w:rPr>
          <w:rFonts w:ascii="Times New Roman" w:hAnsi="Times New Roman"/>
          <w:bCs/>
          <w:sz w:val="28"/>
          <w:szCs w:val="28"/>
        </w:rPr>
        <w:t>ытым голосованием</w:t>
      </w:r>
      <w:r>
        <w:rPr>
          <w:rFonts w:ascii="Times New Roman" w:hAnsi="Times New Roman"/>
          <w:bCs/>
          <w:sz w:val="28"/>
          <w:szCs w:val="28"/>
        </w:rPr>
        <w:br/>
        <w:t>на первом заседании из числа членов комиссии.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7.4. Деятельность комиссии осуществляется на основе коллегиальности.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Комиссия при подготовке и проведении опроса осуществляет следующие полномочия: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организация исполнения настоящего решения </w:t>
      </w:r>
      <w:r>
        <w:rPr>
          <w:rFonts w:ascii="Times New Roman" w:hAnsi="Times New Roman"/>
          <w:bCs/>
          <w:sz w:val="28"/>
          <w:szCs w:val="28"/>
        </w:rPr>
        <w:t>при проведении опроса</w:t>
      </w:r>
      <w:r>
        <w:rPr>
          <w:rFonts w:ascii="Times New Roman" w:hAnsi="Times New Roman"/>
          <w:bCs/>
          <w:sz w:val="28"/>
          <w:szCs w:val="28"/>
        </w:rPr>
        <w:br/>
        <w:t>и обеспечение его соблюдения;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изготовлением опросных листов по форме, установленной решением представительного органа сельского поселения</w:t>
      </w:r>
      <w:r>
        <w:rPr>
          <w:rFonts w:ascii="Times New Roman" w:hAnsi="Times New Roman"/>
          <w:bCs/>
          <w:sz w:val="28"/>
          <w:szCs w:val="28"/>
        </w:rPr>
        <w:br/>
        <w:t>о назначении опроса;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составление списков жителей сельского поселения, участвующих в </w:t>
      </w:r>
      <w:r>
        <w:rPr>
          <w:rFonts w:ascii="Times New Roman" w:hAnsi="Times New Roman"/>
          <w:bCs/>
          <w:sz w:val="28"/>
          <w:szCs w:val="28"/>
        </w:rPr>
        <w:t>опросе;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составление списков лиц, осуществляющих опрос;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организация мероприятий по проведению опроса в соответствии</w:t>
      </w:r>
      <w:r>
        <w:rPr>
          <w:rFonts w:ascii="Times New Roman" w:hAnsi="Times New Roman"/>
          <w:bCs/>
          <w:sz w:val="28"/>
          <w:szCs w:val="28"/>
        </w:rPr>
        <w:br/>
        <w:t>с методикой, установленной решением представительного органа сельского поселения о назначении опроса;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определение результатов опроса;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официал</w:t>
      </w:r>
      <w:r>
        <w:rPr>
          <w:rFonts w:ascii="Times New Roman" w:hAnsi="Times New Roman"/>
          <w:bCs/>
          <w:sz w:val="28"/>
          <w:szCs w:val="28"/>
        </w:rPr>
        <w:t>ьное обнародование результатов опроса;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иные полномочия, установленные настоящим решением, Уставом сельского поселения, муниципальным правовым актом.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7.5. Комиссия состоит из председателя комиссии, заместителя председателя комиссии и членов комиссии.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7.6. П</w:t>
      </w:r>
      <w:r>
        <w:rPr>
          <w:rFonts w:ascii="Times New Roman" w:hAnsi="Times New Roman"/>
          <w:bCs/>
          <w:sz w:val="28"/>
          <w:szCs w:val="28"/>
        </w:rPr>
        <w:t>редседатель комиссии, заместитель председателя комиссии избираются открытым голосованием на первом заседании комиссии из числа ее членов.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7.7. Председатель комиссии: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организует работу комиссии;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ведет заседание комиссии;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подписывает документы комиссии;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дает</w:t>
      </w:r>
      <w:r>
        <w:rPr>
          <w:rFonts w:ascii="Times New Roman" w:hAnsi="Times New Roman"/>
          <w:bCs/>
          <w:sz w:val="28"/>
          <w:szCs w:val="28"/>
        </w:rPr>
        <w:t xml:space="preserve"> поручения членам комиссии в пределах своих полномочий;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контролирует исполнение решений и поручений комиссии;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информирует комиссию об исполнении решений и поручений комиссии;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докладывает о принятых комиссией решениях на заседании Совета </w:t>
      </w:r>
      <w:r w:rsidR="004A120F">
        <w:rPr>
          <w:rFonts w:ascii="Times New Roman" w:hAnsi="Times New Roman"/>
          <w:bCs/>
          <w:sz w:val="28"/>
          <w:szCs w:val="28"/>
        </w:rPr>
        <w:t>Старолеушковского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сельского поселения Павловского муниципального района Краснодарского края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обладает правами и обязанностями, установленными для членов комиссии пунктом 7.9 настоящего порядка.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7.8. Заместитель председателя комиссии: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выполняет функции председателя комиссии </w:t>
      </w:r>
      <w:r>
        <w:rPr>
          <w:rFonts w:ascii="Times New Roman" w:hAnsi="Times New Roman"/>
          <w:bCs/>
          <w:sz w:val="28"/>
          <w:szCs w:val="28"/>
        </w:rPr>
        <w:t>в его отсутствие;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выполняет решения и поручения комиссии, поручения ее председателя;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обладает правами и обязанностями, установленными для членов комиссии пунктом 7.9 настоящего порядка.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7.9. Члены комиссии имеют право голоса по всем вопросам, </w:t>
      </w:r>
      <w:r>
        <w:rPr>
          <w:rFonts w:ascii="Times New Roman" w:hAnsi="Times New Roman"/>
          <w:bCs/>
          <w:sz w:val="28"/>
          <w:szCs w:val="28"/>
        </w:rPr>
        <w:t>рассматриваемым комиссией, а также вправе: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вносить вопросы для рассмотрения на заседаниях комиссии, выступать с докладами и сообщениями по этим вопросам, участвовать в обсуждении рассматриваемых на заседаниях комиссии вопросов и принятии решений, а также в</w:t>
      </w:r>
      <w:r>
        <w:rPr>
          <w:rFonts w:ascii="Times New Roman" w:hAnsi="Times New Roman"/>
          <w:bCs/>
          <w:sz w:val="28"/>
          <w:szCs w:val="28"/>
        </w:rPr>
        <w:t xml:space="preserve"> осуществлении </w:t>
      </w:r>
      <w:proofErr w:type="gramStart"/>
      <w:r>
        <w:rPr>
          <w:rFonts w:ascii="Times New Roman" w:hAnsi="Times New Roman"/>
          <w:bCs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выполнением принятых комиссией решений;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сообщать о своем особом мнении в случае несогласия с принятым комиссией решением.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7.10. Заседания комиссии проводятся открыто и по мере необходимости.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7.11. Заседание комиссии ведет ее </w:t>
      </w:r>
      <w:r>
        <w:rPr>
          <w:rFonts w:ascii="Times New Roman" w:hAnsi="Times New Roman"/>
          <w:bCs/>
          <w:sz w:val="28"/>
          <w:szCs w:val="28"/>
        </w:rPr>
        <w:t>председатель. В отсутствие председателя комиссии заседание ведет его заместитель, а в случае отсутствия председателя комиссии и его заместителя - один из членов комиссии по поручению председателя комиссии либо, если такое поручение не может быть дано по об</w:t>
      </w:r>
      <w:r>
        <w:rPr>
          <w:rFonts w:ascii="Times New Roman" w:hAnsi="Times New Roman"/>
          <w:bCs/>
          <w:sz w:val="28"/>
          <w:szCs w:val="28"/>
        </w:rPr>
        <w:t>ъективным причинам, по решению комиссии.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7.12. Комиссия правомочна принимать решения, если на заседании комиссии присутствует более половины членов комиссии.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7.13. Решение комиссии считается принятым, если за него проголосовало большинство присутствующих н</w:t>
      </w:r>
      <w:r>
        <w:rPr>
          <w:rFonts w:ascii="Times New Roman" w:hAnsi="Times New Roman"/>
          <w:bCs/>
          <w:sz w:val="28"/>
          <w:szCs w:val="28"/>
        </w:rPr>
        <w:t>а ее заседании членов комиссии. В случае равенства количества голосов, поданных «за» и «против», голос председателя комиссии является определяющим.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7.14. На заседании комиссии ведется протокол. Протокол ведет один из членов комиссии, определенный председат</w:t>
      </w:r>
      <w:r>
        <w:rPr>
          <w:rFonts w:ascii="Times New Roman" w:hAnsi="Times New Roman"/>
          <w:bCs/>
          <w:sz w:val="28"/>
          <w:szCs w:val="28"/>
        </w:rPr>
        <w:t xml:space="preserve">ельствующим на заседании комиссии. Протокол оформляется не позднее следующего дня после проведения заседания комиссии, подписывается председательствующим на заседании комиссии и лицом, ведшим протокол. Оригиналы протоколов хранятся в администрации </w:t>
      </w:r>
      <w:r w:rsidR="004A120F">
        <w:rPr>
          <w:rFonts w:ascii="Times New Roman" w:hAnsi="Times New Roman"/>
          <w:bCs/>
          <w:sz w:val="28"/>
          <w:szCs w:val="28"/>
        </w:rPr>
        <w:t>Старолеушковского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Павловского муниципального района Краснодарского края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7.15. Материально-техническое и организационное обеспечение деятельности комиссии осуществляет администрация </w:t>
      </w:r>
      <w:r w:rsidR="004A120F">
        <w:rPr>
          <w:rFonts w:ascii="Times New Roman" w:hAnsi="Times New Roman"/>
          <w:bCs/>
          <w:sz w:val="28"/>
          <w:szCs w:val="28"/>
        </w:rPr>
        <w:t>Старолеушковского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Павловского муниципаль</w:t>
      </w:r>
      <w:r>
        <w:rPr>
          <w:rFonts w:ascii="Times New Roman" w:hAnsi="Times New Roman"/>
          <w:bCs/>
          <w:sz w:val="28"/>
          <w:szCs w:val="28"/>
        </w:rPr>
        <w:t>ного района Краснодарского края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7.16. Полномочия комиссии прекращаются после официального опубликования (обнародования) результатов опроса.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8. Порядок проведения опроса и определения его результатов.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8.1. Опрос проводится путем заполнения опросного листа </w:t>
      </w:r>
      <w:r>
        <w:rPr>
          <w:rFonts w:ascii="Times New Roman" w:hAnsi="Times New Roman"/>
          <w:bCs/>
          <w:sz w:val="28"/>
          <w:szCs w:val="28"/>
        </w:rPr>
        <w:t>участником опроса.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8.2. Опрос может проводиться следующими способами: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заполнение опросных листов путем поквартирного (подомового) обхода жителей;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заполнение опросных листов в определенных местах (пунктах проведения опроса);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проведение опроса с использовани</w:t>
      </w:r>
      <w:r>
        <w:rPr>
          <w:rFonts w:ascii="Times New Roman" w:hAnsi="Times New Roman"/>
          <w:bCs/>
          <w:sz w:val="28"/>
          <w:szCs w:val="28"/>
        </w:rPr>
        <w:t>ем официального сайта сельского поселения в информационно-телекоммуникационной сети «Интернет»;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проведение опроса с использованием федеральной государственной информационной системы «Единый портал государственных и муниципальных услуг (функций)».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8.3. </w:t>
      </w:r>
      <w:proofErr w:type="gramStart"/>
      <w:r>
        <w:rPr>
          <w:rFonts w:ascii="Times New Roman" w:hAnsi="Times New Roman"/>
          <w:bCs/>
          <w:sz w:val="28"/>
          <w:szCs w:val="28"/>
        </w:rPr>
        <w:t>Лицо</w:t>
      </w:r>
      <w:r>
        <w:rPr>
          <w:rFonts w:ascii="Times New Roman" w:hAnsi="Times New Roman"/>
          <w:bCs/>
          <w:sz w:val="28"/>
          <w:szCs w:val="28"/>
        </w:rPr>
        <w:t>, осуществляющее опрос, обязано ознакомить участника опроса с вопросом (вопросами), предлагаемым (предлагаемыми) при проведении опроса.</w:t>
      </w:r>
      <w:proofErr w:type="gramEnd"/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8.4. В конце каждого дня в течение всего срока проведения </w:t>
      </w:r>
      <w:proofErr w:type="gramStart"/>
      <w:r>
        <w:rPr>
          <w:rFonts w:ascii="Times New Roman" w:hAnsi="Times New Roman"/>
          <w:bCs/>
          <w:sz w:val="28"/>
          <w:szCs w:val="28"/>
        </w:rPr>
        <w:t>опроса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заполненные опросные листы доставляются лицами, осущест</w:t>
      </w:r>
      <w:r>
        <w:rPr>
          <w:rFonts w:ascii="Times New Roman" w:hAnsi="Times New Roman"/>
          <w:bCs/>
          <w:sz w:val="28"/>
          <w:szCs w:val="28"/>
        </w:rPr>
        <w:t>вляющими опрос, в комиссию.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8.5. В первый день после даты окончания опроса комиссия подсчитывает результаты опроса путем обработки полученных данных, содержащихся в опросных листах. На основании полученных результатов составляется протокол. В протоколе ука</w:t>
      </w:r>
      <w:r>
        <w:rPr>
          <w:rFonts w:ascii="Times New Roman" w:hAnsi="Times New Roman"/>
          <w:bCs/>
          <w:sz w:val="28"/>
          <w:szCs w:val="28"/>
        </w:rPr>
        <w:t>зываются: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дата составления протокола;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дата и сроки проведения опроса;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формулировка вопроса (вопросов), предлагаемого (предлагаемых) при проведении опроса;</w:t>
      </w:r>
      <w:proofErr w:type="gramEnd"/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территория опроса;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число граждан, обладающих правом на участие в опросе и проживающих на соответствую</w:t>
      </w:r>
      <w:r>
        <w:rPr>
          <w:rFonts w:ascii="Times New Roman" w:hAnsi="Times New Roman"/>
          <w:bCs/>
          <w:sz w:val="28"/>
          <w:szCs w:val="28"/>
        </w:rPr>
        <w:t>щей территории, на которой проводился опрос;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число граждан, принявших участие в опросе;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результаты опроса;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Ф.И.О и подпись председателя.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8.6. Если опрос проводился по нескольким вопросам, то подсчет результатов и составление протокола по каждому вопросу пр</w:t>
      </w:r>
      <w:r>
        <w:rPr>
          <w:rFonts w:ascii="Times New Roman" w:hAnsi="Times New Roman"/>
          <w:bCs/>
          <w:sz w:val="28"/>
          <w:szCs w:val="28"/>
        </w:rPr>
        <w:t>оизводятся отдельно.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8.7. К протоколу прикладываются прошитые и пронумерованные опросные листы.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8.8. 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Если число жителей, принявших участие в опросе, меньше минимальной численности жителей, установленной решением Совета </w:t>
      </w:r>
      <w:r w:rsidR="004A120F">
        <w:rPr>
          <w:rFonts w:ascii="Times New Roman" w:hAnsi="Times New Roman"/>
          <w:bCs/>
          <w:sz w:val="28"/>
          <w:szCs w:val="28"/>
        </w:rPr>
        <w:t>Старолеушковского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</w:t>
      </w:r>
      <w:r>
        <w:rPr>
          <w:rFonts w:ascii="Times New Roman" w:hAnsi="Times New Roman"/>
          <w:bCs/>
          <w:sz w:val="28"/>
          <w:szCs w:val="28"/>
        </w:rPr>
        <w:t>я Павловского муниципального района Краснодарского края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 назначении опроса, комиссия признает опрос несостоявшимся.</w:t>
      </w:r>
      <w:proofErr w:type="gramEnd"/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8.9. В течение 7 дней со дня окончания опроса комиссия направляет протоколы комиссии в Совет </w:t>
      </w:r>
      <w:r w:rsidR="004A120F">
        <w:rPr>
          <w:rFonts w:ascii="Times New Roman" w:hAnsi="Times New Roman"/>
          <w:bCs/>
          <w:sz w:val="28"/>
          <w:szCs w:val="28"/>
        </w:rPr>
        <w:t>Старолеушковского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bCs/>
          <w:sz w:val="28"/>
          <w:szCs w:val="28"/>
        </w:rPr>
        <w:t>Павловского муниципального района Краснодарского края</w:t>
      </w:r>
      <w:r>
        <w:rPr>
          <w:rFonts w:ascii="Times New Roman" w:hAnsi="Times New Roman"/>
          <w:bCs/>
          <w:sz w:val="28"/>
          <w:szCs w:val="28"/>
        </w:rPr>
        <w:t xml:space="preserve"> для информации о результатах опроса, а также обнародует результаты опроса. Вместе с экземпляром протокола в Совет </w:t>
      </w:r>
      <w:r w:rsidR="004A120F">
        <w:rPr>
          <w:rFonts w:ascii="Times New Roman" w:hAnsi="Times New Roman"/>
          <w:bCs/>
          <w:sz w:val="28"/>
          <w:szCs w:val="28"/>
        </w:rPr>
        <w:t>Старолеушковского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Павловского муниципального района Краснодарского </w:t>
      </w:r>
      <w:r>
        <w:rPr>
          <w:rFonts w:ascii="Times New Roman" w:hAnsi="Times New Roman"/>
          <w:bCs/>
          <w:sz w:val="28"/>
          <w:szCs w:val="28"/>
        </w:rPr>
        <w:t>края</w:t>
      </w:r>
      <w:r>
        <w:rPr>
          <w:rFonts w:ascii="Times New Roman" w:hAnsi="Times New Roman"/>
          <w:bCs/>
          <w:sz w:val="28"/>
          <w:szCs w:val="28"/>
        </w:rPr>
        <w:t xml:space="preserve"> также представляются сшитые и пронумерованные опросные листы.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8"/>
        </w:rPr>
        <w:t>9. Финансовое обеспечение подготовки и проведения опроса.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8"/>
        </w:rPr>
        <w:t>Финансирование мероприятий, связанных с подготовкой</w:t>
      </w:r>
      <w:r>
        <w:rPr>
          <w:rFonts w:ascii="Times New Roman" w:hAnsi="Times New Roman"/>
          <w:bCs/>
          <w:sz w:val="28"/>
          <w:szCs w:val="28"/>
        </w:rPr>
        <w:br/>
        <w:t>и проведением опроса, осуществляется: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за счет средств местного бюджета - при </w:t>
      </w:r>
      <w:r>
        <w:rPr>
          <w:rFonts w:ascii="Times New Roman" w:hAnsi="Times New Roman"/>
          <w:bCs/>
          <w:sz w:val="28"/>
          <w:szCs w:val="28"/>
        </w:rPr>
        <w:t>проведении опроса по инициативе органов местного самоуправления или жителей муниципального образования;</w:t>
      </w:r>
    </w:p>
    <w:p w:rsidR="00A77FAA" w:rsidRDefault="0057271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 счет средств бюджета Краснодарского края - при проведении опроса</w:t>
      </w:r>
      <w:r>
        <w:rPr>
          <w:rFonts w:ascii="Times New Roman" w:hAnsi="Times New Roman"/>
          <w:bCs/>
          <w:sz w:val="28"/>
          <w:szCs w:val="28"/>
        </w:rPr>
        <w:br/>
        <w:t>по инициативе органов государственной власти Краснодарского края.</w:t>
      </w:r>
    </w:p>
    <w:p w:rsidR="00A77FAA" w:rsidRDefault="00A77FA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77FAA" w:rsidRDefault="00A77FA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77FAA" w:rsidRDefault="00A77FA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390E8F" w:rsidRDefault="00390E8F" w:rsidP="00390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Старолеушковского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390E8F" w:rsidRDefault="00390E8F" w:rsidP="00390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Павловского муниципального </w:t>
      </w:r>
    </w:p>
    <w:p w:rsidR="00390E8F" w:rsidRPr="00390E8F" w:rsidRDefault="00390E8F" w:rsidP="00390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района Краснодарского края                                                             А.Ф.Денисенко</w:t>
      </w:r>
    </w:p>
    <w:p w:rsidR="00A77FAA" w:rsidRDefault="00A77FAA">
      <w:pPr>
        <w:spacing w:after="0"/>
        <w:rPr>
          <w:color w:val="FF0000"/>
          <w:sz w:val="28"/>
          <w:szCs w:val="28"/>
        </w:rPr>
      </w:pPr>
    </w:p>
    <w:p w:rsidR="00A77FAA" w:rsidRDefault="00A77FAA"/>
    <w:sectPr w:rsidR="00A77FAA" w:rsidSect="00A77FAA">
      <w:pgSz w:w="11906" w:h="16838"/>
      <w:pgMar w:top="1134" w:right="567" w:bottom="1134" w:left="1701" w:header="709" w:footer="709" w:gutter="0"/>
      <w:cols w:space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271F" w:rsidRDefault="0057271F">
      <w:pPr>
        <w:spacing w:line="240" w:lineRule="auto"/>
      </w:pPr>
      <w:r>
        <w:separator/>
      </w:r>
    </w:p>
  </w:endnote>
  <w:endnote w:type="continuationSeparator" w:id="0">
    <w:p w:rsidR="0057271F" w:rsidRDefault="0057271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等线">
    <w:altName w:val="Microsoft YaHei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271F" w:rsidRDefault="0057271F">
      <w:pPr>
        <w:spacing w:after="0"/>
      </w:pPr>
      <w:r>
        <w:separator/>
      </w:r>
    </w:p>
  </w:footnote>
  <w:footnote w:type="continuationSeparator" w:id="0">
    <w:p w:rsidR="0057271F" w:rsidRDefault="0057271F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6CC7"/>
    <w:rsid w:val="00016014"/>
    <w:rsid w:val="001659FD"/>
    <w:rsid w:val="00390E8F"/>
    <w:rsid w:val="00416EDC"/>
    <w:rsid w:val="00497F42"/>
    <w:rsid w:val="004A120F"/>
    <w:rsid w:val="0057271F"/>
    <w:rsid w:val="009B34A0"/>
    <w:rsid w:val="009C0E79"/>
    <w:rsid w:val="00A77FAA"/>
    <w:rsid w:val="00C67153"/>
    <w:rsid w:val="00F14791"/>
    <w:rsid w:val="00F96CC7"/>
    <w:rsid w:val="28771B98"/>
    <w:rsid w:val="36A16D5F"/>
    <w:rsid w:val="42672F4F"/>
    <w:rsid w:val="460F19D1"/>
    <w:rsid w:val="62875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Table Grid" w:semiHidden="0" w:uiPriority="3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FAA"/>
    <w:pPr>
      <w:spacing w:after="160" w:line="259" w:lineRule="auto"/>
    </w:pPr>
    <w:rPr>
      <w:rFonts w:eastAsiaTheme="minorEastAsia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77F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7F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F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F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7F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7F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7F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7FAA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FAA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rsid w:val="00A77FAA"/>
    <w:pPr>
      <w:spacing w:after="0" w:line="240" w:lineRule="auto"/>
    </w:pPr>
    <w:rPr>
      <w:rFonts w:ascii="Courier New" w:eastAsia="Times New Roman" w:hAnsi="Courier New"/>
      <w:sz w:val="20"/>
      <w:szCs w:val="20"/>
      <w:lang w:eastAsia="ar-SA"/>
    </w:rPr>
  </w:style>
  <w:style w:type="paragraph" w:styleId="a5">
    <w:name w:val="Title"/>
    <w:basedOn w:val="a"/>
    <w:next w:val="a"/>
    <w:link w:val="a6"/>
    <w:uiPriority w:val="10"/>
    <w:qFormat/>
    <w:rsid w:val="00A77F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Normal (Web)"/>
    <w:basedOn w:val="a"/>
    <w:uiPriority w:val="99"/>
    <w:unhideWhenUsed/>
    <w:qFormat/>
    <w:rsid w:val="00A77F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Subtitle"/>
    <w:basedOn w:val="a"/>
    <w:next w:val="a"/>
    <w:link w:val="a9"/>
    <w:uiPriority w:val="11"/>
    <w:qFormat/>
    <w:rsid w:val="00A77F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sid w:val="00A77F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7F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7F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7F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7F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7F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7F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7FAA"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rsid w:val="00A77FAA"/>
    <w:rPr>
      <w:rFonts w:eastAsiaTheme="majorEastAsia" w:cstheme="majorBidi"/>
      <w:color w:val="262626" w:themeColor="text1" w:themeTint="D9"/>
    </w:rPr>
  </w:style>
  <w:style w:type="character" w:customStyle="1" w:styleId="a6">
    <w:name w:val="Название Знак"/>
    <w:basedOn w:val="a0"/>
    <w:link w:val="a5"/>
    <w:uiPriority w:val="10"/>
    <w:rsid w:val="00A77F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Подзаголовок Знак"/>
    <w:basedOn w:val="a0"/>
    <w:link w:val="a8"/>
    <w:uiPriority w:val="11"/>
    <w:rsid w:val="00A77F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7F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77FAA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A77FAA"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sid w:val="00A77FA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77F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A77FAA"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sid w:val="00A77FAA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A77FA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sPlusTitle">
    <w:name w:val="ConsPlusTitle"/>
    <w:qFormat/>
    <w:rsid w:val="00A77FAA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character" w:customStyle="1" w:styleId="a4">
    <w:name w:val="Текст Знак"/>
    <w:basedOn w:val="a0"/>
    <w:link w:val="a3"/>
    <w:qFormat/>
    <w:rsid w:val="00A77FAA"/>
    <w:rPr>
      <w:rFonts w:ascii="Courier New" w:eastAsia="Times New Roman" w:hAnsi="Courier New" w:cs="Times New Roman"/>
      <w:kern w:val="0"/>
      <w:sz w:val="20"/>
      <w:szCs w:val="20"/>
      <w:lang w:eastAsia="ar-SA"/>
    </w:rPr>
  </w:style>
  <w:style w:type="paragraph" w:customStyle="1" w:styleId="docdata">
    <w:name w:val="docdata"/>
    <w:aliases w:val="docy,v5,2980,bqiaagaaeyqcaaagiaiaaapacgaabc4kaaaaaaaaaaaaaaaaaaaaaaaaaaaaaaaaaaaaaaaaaaaaaaaaaaaaaaaaaaaaaaaaaaaaaaaaaaaaaaaaaaaaaaaaaaaaaaaaaaaaaaaaaaaaaaaaaaaaaaaaaaaaaaaaaaaaaaaaaaaaaaaaaaaaaaaaaaaaaaaaaaaaaaaaaaaaaaaaaaaaaaaaaaaaaaaaaaaaaaaa"/>
    <w:basedOn w:val="a"/>
    <w:rsid w:val="00390E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3836">
    <w:name w:val="3836"/>
    <w:aliases w:val="bqiaagaaeyqcaaagiaiaaamadaaabsgmaaaaaaaaaaaaaaaaaaaaaaaaaaaaaaaaaaaaaaaaaaaaaaaaaaaaaaaaaaaaaaaaaaaaaaaaaaaaaaaaaaaaaaaaaaaaaaaaaaaaaaaaaaaaaaaaaaaaaaaaaaaaaaaaaaaaaaaaaaaaaaaaaaaaaaaaaaaaaaaaaaaaaaaaaaaaaaaaaaaaaaaaaaaaaaaaaaaaaaaa"/>
    <w:basedOn w:val="a0"/>
    <w:rsid w:val="00390E8F"/>
  </w:style>
  <w:style w:type="paragraph" w:styleId="ad">
    <w:name w:val="Balloon Text"/>
    <w:basedOn w:val="a"/>
    <w:link w:val="ae"/>
    <w:uiPriority w:val="99"/>
    <w:semiHidden/>
    <w:unhideWhenUsed/>
    <w:rsid w:val="00390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90E8F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4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2427</Words>
  <Characters>13835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</dc:creator>
  <cp:lastModifiedBy>user</cp:lastModifiedBy>
  <cp:revision>2</cp:revision>
  <dcterms:created xsi:type="dcterms:W3CDTF">2026-10-20T12:40:00Z</dcterms:created>
  <dcterms:modified xsi:type="dcterms:W3CDTF">2026-10-20T12:40:00Z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1049-11.2.0.11513</vt:lpwstr>
  </property>
  <property fmtid="{D5CDD505-2E9C-101B-9397-08002B2CF9AE}" pid="3" name="ICV">
    <vt:lpwstr>1D4E7970BD744D85861B3F8871821A97</vt:lpwstr>
  </property>
</Properties>
</file>