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6B26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>
        <w:rPr>
          <w:b/>
          <w:noProof/>
          <w:sz w:val="28"/>
          <w:szCs w:val="28"/>
        </w:rPr>
        <w:drawing>
          <wp:inline distT="0" distB="0" distL="0" distR="0" wp14:anchorId="35F85312" wp14:editId="1297A751">
            <wp:extent cx="755650" cy="906145"/>
            <wp:effectExtent l="0" t="0" r="6350" b="8255"/>
            <wp:docPr id="3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46806" w14:textId="77777777" w:rsidR="008A5858" w:rsidRDefault="008A5858" w:rsidP="008A585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1C277224" w14:textId="77777777" w:rsidR="008A5858" w:rsidRDefault="008A5858" w:rsidP="008A585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30529F41" w14:textId="77777777" w:rsidR="008A5858" w:rsidRDefault="008A5858" w:rsidP="008A5858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6CB441B9" w14:textId="77777777" w:rsidR="008A5858" w:rsidRDefault="008A5858" w:rsidP="008A5858">
      <w:pPr>
        <w:suppressAutoHyphens/>
        <w:autoSpaceDE/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ПОСТАНОВЛЕНИЕ</w:t>
      </w:r>
    </w:p>
    <w:p w14:paraId="5A4A507D" w14:textId="77777777" w:rsidR="008A5858" w:rsidRDefault="008A5858" w:rsidP="008A5858">
      <w:pPr>
        <w:suppressAutoHyphens/>
        <w:autoSpaceDE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от 14.10.2022 г.                                                                                                № 174</w:t>
      </w:r>
    </w:p>
    <w:p w14:paraId="6FFEB608" w14:textId="77777777" w:rsidR="008A5858" w:rsidRDefault="008A5858" w:rsidP="008A5858">
      <w:pPr>
        <w:suppressAutoHyphens/>
        <w:autoSpaceDE/>
        <w:rPr>
          <w:bCs/>
          <w:sz w:val="28"/>
          <w:szCs w:val="28"/>
          <w:lang w:eastAsia="ar-SA"/>
        </w:rPr>
      </w:pPr>
    </w:p>
    <w:p w14:paraId="199A3CF5" w14:textId="77777777" w:rsidR="008A5858" w:rsidRDefault="008A5858" w:rsidP="008A5858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>
        <w:rPr>
          <w:sz w:val="28"/>
          <w:szCs w:val="28"/>
          <w:lang w:eastAsia="ar-SA"/>
        </w:rPr>
        <w:t>ст-ца Старолеушковская</w:t>
      </w:r>
    </w:p>
    <w:p w14:paraId="4D2133C8" w14:textId="77777777" w:rsidR="008A5858" w:rsidRDefault="008A5858" w:rsidP="008A5858">
      <w:pPr>
        <w:suppressAutoHyphens/>
        <w:autoSpaceDE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0DCC6304" w14:textId="77777777" w:rsidR="008A5858" w:rsidRDefault="008A5858" w:rsidP="008A5858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2021 года № 229 </w:t>
      </w:r>
      <w:r>
        <w:rPr>
          <w:b/>
          <w:bCs/>
          <w:sz w:val="28"/>
          <w:lang w:eastAsia="x-none"/>
        </w:rPr>
        <w:t>«</w:t>
      </w:r>
      <w:r>
        <w:rPr>
          <w:b/>
          <w:bCs/>
          <w:sz w:val="28"/>
          <w:lang w:val="x-none" w:eastAsia="x-none"/>
        </w:rPr>
        <w:t>Об утверждении штатного расписания</w:t>
      </w:r>
      <w:r>
        <w:rPr>
          <w:bCs/>
          <w:sz w:val="28"/>
          <w:lang w:val="x-none" w:eastAsia="x-none"/>
        </w:rPr>
        <w:t xml:space="preserve"> </w:t>
      </w:r>
      <w:r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22</w:t>
      </w:r>
      <w:r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74FF3E62" w14:textId="77777777" w:rsidR="008A5858" w:rsidRDefault="008A5858" w:rsidP="008A5858">
      <w:pPr>
        <w:keepNext/>
        <w:autoSpaceDE/>
        <w:jc w:val="center"/>
        <w:outlineLvl w:val="1"/>
        <w:rPr>
          <w:b/>
          <w:sz w:val="28"/>
        </w:rPr>
      </w:pPr>
    </w:p>
    <w:p w14:paraId="7F091CB3" w14:textId="77777777" w:rsidR="008A5858" w:rsidRDefault="008A5858" w:rsidP="008A5858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bookmarkStart w:id="0" w:name="_Hlk116631727"/>
      <w:r>
        <w:rPr>
          <w:sz w:val="28"/>
          <w:szCs w:val="28"/>
        </w:rPr>
        <w:t xml:space="preserve">На основании </w:t>
      </w:r>
      <w:bookmarkStart w:id="1" w:name="_Hlk116632132"/>
      <w:r>
        <w:rPr>
          <w:sz w:val="28"/>
          <w:szCs w:val="28"/>
        </w:rPr>
        <w:t>решения Совета Старолеушковского сельского поселения Павловского района от 23 сентября 2022 года № 46/165 «О внесении изменений</w:t>
      </w:r>
      <w:bookmarkEnd w:id="1"/>
      <w:r>
        <w:rPr>
          <w:sz w:val="28"/>
          <w:szCs w:val="28"/>
        </w:rPr>
        <w:t xml:space="preserve"> в решение Совета Старолеушковского сельского поселения Павловского района от 23 декабря 2021 года № 37/127 «О бюджете Старолеушковского сельского поселения Павловского района на 2022 год»</w:t>
      </w:r>
      <w:bookmarkEnd w:id="0"/>
      <w:r>
        <w:rPr>
          <w:sz w:val="28"/>
          <w:szCs w:val="28"/>
        </w:rPr>
        <w:t>,</w:t>
      </w:r>
      <w:bookmarkStart w:id="2" w:name="_Hlk116631973"/>
      <w:r>
        <w:rPr>
          <w:sz w:val="28"/>
          <w:szCs w:val="28"/>
        </w:rPr>
        <w:t xml:space="preserve"> решения Совета Старолеушковского сельского поселения Павловского района от 13 октября 2022 года № 47/168 «О внесении изменений в решение Совета Старолеушковского сельского поселения Павловского района от 27 января 2022 года № 38/132 «О денежном содержании муниципальных служащих администрации Старолеушковского сельского поселения Павловского района»</w:t>
      </w:r>
      <w:bookmarkEnd w:id="2"/>
      <w:r>
        <w:rPr>
          <w:sz w:val="28"/>
          <w:szCs w:val="28"/>
        </w:rPr>
        <w:t xml:space="preserve">, </w:t>
      </w:r>
      <w:bookmarkStart w:id="3" w:name="_Hlk116632266"/>
      <w:r>
        <w:rPr>
          <w:sz w:val="28"/>
          <w:szCs w:val="28"/>
        </w:rPr>
        <w:t>решения Совета Старолеушковского сельского поселения Павловского района от 13 октября 2022 года № 47/169 «О внесении изменений в решение Совета Старолеушковского сельского поселения Павловского района от 24 января 2019 года № 75/242 «О денежном содержании лица, замещающего муниципальную должность главы Старолеушковского сельского поселения Павловского района»</w:t>
      </w:r>
      <w:bookmarkEnd w:id="3"/>
      <w:r>
        <w:rPr>
          <w:sz w:val="28"/>
          <w:szCs w:val="28"/>
        </w:rPr>
        <w:t xml:space="preserve">, решения Совета Старолеушковского сельского поселения Павловского района от 13 октября 2022 года № 47/170 «О внесении изменений в решение Совета Старолеушковского сельского поселения Павловского района от 4 марта 2020 года № 9/37 «О денежном содержании инспектора военно-учетного стола администрации Старолеушковского сельского поселения Павловского района», в целях приведения в соответствие нормативно-правового акта в соответствии с действующим законодательством Российской Федерации,                                 </w:t>
      </w:r>
      <w:r>
        <w:rPr>
          <w:bCs/>
          <w:spacing w:val="10"/>
          <w:sz w:val="28"/>
          <w:szCs w:val="28"/>
        </w:rPr>
        <w:t>п о с т а н о в л я ю:</w:t>
      </w:r>
    </w:p>
    <w:p w14:paraId="1B9EFCD6" w14:textId="77777777" w:rsidR="008A5858" w:rsidRDefault="008A5858" w:rsidP="008A5858">
      <w:pPr>
        <w:widowControl w:val="0"/>
        <w:autoSpaceDE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24 декабря 2021 года № 229 «Об утверждении штатного расписания на 2022 год» (далее-постановление) следующие изменения:</w:t>
      </w:r>
    </w:p>
    <w:p w14:paraId="3D565052" w14:textId="77777777" w:rsidR="008A5858" w:rsidRDefault="008A5858" w:rsidP="008A5858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Изложить в новой редакции приложение № 1 и № 2 постановления </w:t>
      </w:r>
      <w:r>
        <w:rPr>
          <w:bCs/>
          <w:sz w:val="28"/>
          <w:szCs w:val="28"/>
        </w:rPr>
        <w:lastRenderedPageBreak/>
        <w:t>(прилагаются).</w:t>
      </w:r>
    </w:p>
    <w:p w14:paraId="33542492" w14:textId="77777777" w:rsidR="008A5858" w:rsidRDefault="008A5858" w:rsidP="008A5858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Постановление вступает в силу со дня его подписания и распространяется на правоотношения, возникшие с 01 октября 2022 года.</w:t>
      </w:r>
    </w:p>
    <w:p w14:paraId="3E0BB328" w14:textId="77777777" w:rsidR="008A5858" w:rsidRDefault="008A5858" w:rsidP="008A5858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</w:p>
    <w:p w14:paraId="61E4CF42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21F00CFE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112F22F9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Старолеушковского сельского </w:t>
      </w:r>
    </w:p>
    <w:p w14:paraId="585D74DC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поселения Павловского района                                                          Р.М.Чепилов</w:t>
      </w:r>
    </w:p>
    <w:p w14:paraId="145903ED" w14:textId="77777777" w:rsidR="008A5858" w:rsidRDefault="008A5858" w:rsidP="008A5858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80FEDDD" w14:textId="262512C6" w:rsidR="00215333" w:rsidRDefault="00215333" w:rsidP="00A326D9">
      <w:pPr>
        <w:rPr>
          <w:bCs/>
          <w:sz w:val="28"/>
          <w:szCs w:val="28"/>
        </w:rPr>
      </w:pPr>
    </w:p>
    <w:p w14:paraId="774E0773" w14:textId="0780B899" w:rsidR="00215333" w:rsidRDefault="00215333" w:rsidP="00A326D9">
      <w:pPr>
        <w:rPr>
          <w:bCs/>
          <w:sz w:val="28"/>
          <w:szCs w:val="28"/>
        </w:rPr>
      </w:pPr>
    </w:p>
    <w:p w14:paraId="703675C2" w14:textId="77777777" w:rsidR="00215333" w:rsidRDefault="00215333" w:rsidP="00A326D9">
      <w:pPr>
        <w:rPr>
          <w:bCs/>
          <w:sz w:val="28"/>
          <w:szCs w:val="28"/>
        </w:rPr>
      </w:pPr>
    </w:p>
    <w:p w14:paraId="4E7568A3" w14:textId="77777777" w:rsidR="008A585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</w:t>
      </w:r>
    </w:p>
    <w:p w14:paraId="60D2557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3BA83DA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818F55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23D61A3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710A3C9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C069C5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A86AB4E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94A597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D60584D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893EC0C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3CC74C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3F4169A8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ACB244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BB103C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3BB784E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FC26964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1F58B1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33594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33CE1C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9EA5BB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C872565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0FEA4A7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6B018BB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48593A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1BDCA4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054337A6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64C3D18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70ACFA7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1A25DD1A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8822BB0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66BC488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27C18BD2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5B436F4F" w14:textId="77777777" w:rsidR="008A5858" w:rsidRDefault="008A5858" w:rsidP="00A326D9">
      <w:pPr>
        <w:autoSpaceDE/>
        <w:autoSpaceDN/>
        <w:jc w:val="center"/>
        <w:rPr>
          <w:sz w:val="28"/>
          <w:szCs w:val="28"/>
        </w:rPr>
      </w:pPr>
    </w:p>
    <w:p w14:paraId="45EAB11E" w14:textId="471DBF5F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</w:t>
      </w:r>
    </w:p>
    <w:p w14:paraId="6B224A48" w14:textId="091D58CE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bookmarkStart w:id="4" w:name="_Hlk117233321"/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</w:p>
    <w:p w14:paraId="1D88A83D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EAAFE3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20E70D20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AEF3E3E" w14:textId="4BF552B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215333">
        <w:rPr>
          <w:sz w:val="28"/>
          <w:szCs w:val="28"/>
        </w:rPr>
        <w:t>14.</w:t>
      </w:r>
      <w:r w:rsidR="008A5858">
        <w:rPr>
          <w:sz w:val="28"/>
          <w:szCs w:val="28"/>
        </w:rPr>
        <w:t>10.2022 г.</w:t>
      </w:r>
      <w:r w:rsidRPr="00A326D9">
        <w:rPr>
          <w:sz w:val="28"/>
          <w:szCs w:val="28"/>
        </w:rPr>
        <w:t xml:space="preserve"> № </w:t>
      </w:r>
      <w:r w:rsidR="008A5858">
        <w:rPr>
          <w:sz w:val="28"/>
          <w:szCs w:val="28"/>
        </w:rPr>
        <w:t>174</w:t>
      </w:r>
    </w:p>
    <w:p w14:paraId="4860DDC9" w14:textId="2733C484" w:rsidR="00545CE8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8F34DF6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545CE8"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 w:rsidR="00545CE8">
        <w:rPr>
          <w:sz w:val="28"/>
          <w:szCs w:val="28"/>
        </w:rPr>
        <w:t>229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41403FC8" w:rsidR="00A326D9" w:rsidRPr="00A326D9" w:rsidRDefault="008A585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6812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28B4FD2A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8A5858">
              <w:rPr>
                <w:sz w:val="28"/>
              </w:rPr>
              <w:t>812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22704193" w:rsidR="00A326D9" w:rsidRPr="00A326D9" w:rsidRDefault="008A585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6547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28A99700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8A5858">
              <w:rPr>
                <w:sz w:val="28"/>
              </w:rPr>
              <w:t>547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3EC85D85" w:rsidR="00A326D9" w:rsidRPr="00A326D9" w:rsidRDefault="00215333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4241AF4F" w:rsidR="00A326D9" w:rsidRPr="00A326D9" w:rsidRDefault="008A585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6148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5F22CF7C" w:rsidR="00A326D9" w:rsidRPr="00A326D9" w:rsidRDefault="00215333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8A5858">
              <w:rPr>
                <w:sz w:val="28"/>
              </w:rPr>
              <w:t>4592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6D580C34" w:rsidR="00A326D9" w:rsidRPr="00A326D9" w:rsidRDefault="00215333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45EF41D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8A5858">
              <w:rPr>
                <w:sz w:val="28"/>
              </w:rPr>
              <w:t>739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4A6BF4CA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 w:rsidR="008A5858">
              <w:rPr>
                <w:sz w:val="28"/>
              </w:rPr>
              <w:t>739</w:t>
            </w:r>
          </w:p>
        </w:tc>
      </w:tr>
      <w:tr w:rsidR="00A326D9" w:rsidRPr="00A326D9" w14:paraId="44A47D62" w14:textId="77777777" w:rsidTr="00A326D9">
        <w:trPr>
          <w:trHeight w:val="5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4F05C" w14:textId="5DDC55D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D6DB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07CCD" w14:textId="5FA85DCE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A5858">
              <w:rPr>
                <w:sz w:val="28"/>
              </w:rPr>
              <w:t>655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E61" w14:textId="763F8859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A5858">
              <w:rPr>
                <w:sz w:val="28"/>
              </w:rPr>
              <w:t>655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4DBBDB85" w:rsidR="00A326D9" w:rsidRPr="00A326D9" w:rsidRDefault="00215333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6D2EB9DF" w:rsidR="00A326D9" w:rsidRPr="00A326D9" w:rsidRDefault="00545CE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8A5858">
              <w:rPr>
                <w:b/>
                <w:sz w:val="28"/>
              </w:rPr>
              <w:t>9901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29BF7A93" w:rsidR="00A326D9" w:rsidRPr="00A326D9" w:rsidRDefault="008A585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48345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6D1242DD" w:rsidR="00A326D9" w:rsidRPr="00A326D9" w:rsidRDefault="008A5858" w:rsidP="00A326D9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A326D9" w:rsidRPr="00A326D9">
        <w:rPr>
          <w:sz w:val="28"/>
          <w:szCs w:val="28"/>
        </w:rPr>
        <w:t xml:space="preserve"> специалист администрации</w:t>
      </w:r>
    </w:p>
    <w:p w14:paraId="6ACDAFEB" w14:textId="2E926EAD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p w14:paraId="7512A61F" w14:textId="41000495" w:rsidR="00A326D9" w:rsidRDefault="00A326D9" w:rsidP="00A326D9"/>
    <w:bookmarkEnd w:id="4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42AC9DD1" w:rsidR="00545CE8" w:rsidRDefault="00545CE8" w:rsidP="00A326D9"/>
    <w:p w14:paraId="732F32E4" w14:textId="74C0381B" w:rsidR="008A5858" w:rsidRDefault="008A5858" w:rsidP="00A326D9"/>
    <w:p w14:paraId="0D355794" w14:textId="77777777" w:rsidR="008A5858" w:rsidRDefault="008A585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1258DC9C" w14:textId="6A3BAC1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7614005F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85F231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74D1F674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E8BCE6" w14:textId="33FB6F20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8A5858">
        <w:rPr>
          <w:sz w:val="28"/>
          <w:szCs w:val="28"/>
        </w:rPr>
        <w:t>14.10</w:t>
      </w:r>
      <w:r>
        <w:rPr>
          <w:sz w:val="28"/>
          <w:szCs w:val="28"/>
        </w:rPr>
        <w:t>.2022 г.</w:t>
      </w:r>
      <w:r w:rsidRPr="00A326D9">
        <w:rPr>
          <w:sz w:val="28"/>
          <w:szCs w:val="28"/>
        </w:rPr>
        <w:t xml:space="preserve"> № </w:t>
      </w:r>
      <w:r w:rsidR="008A5858">
        <w:rPr>
          <w:sz w:val="28"/>
          <w:szCs w:val="28"/>
        </w:rPr>
        <w:t>174</w:t>
      </w: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4FB6722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8A5858">
        <w:rPr>
          <w:sz w:val="28"/>
          <w:szCs w:val="28"/>
        </w:rPr>
        <w:t>2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C28875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229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11CDB544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 xml:space="preserve">Штатное расписание </w:t>
      </w:r>
      <w:r w:rsidR="008A5858">
        <w:rPr>
          <w:b/>
          <w:sz w:val="28"/>
          <w:szCs w:val="28"/>
        </w:rPr>
        <w:t>инспектора ВУС</w:t>
      </w:r>
    </w:p>
    <w:p w14:paraId="48F2E47B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1C1D929" w:rsidR="0071765F" w:rsidRPr="008A5858" w:rsidRDefault="008A5858" w:rsidP="008A5858">
            <w:pPr>
              <w:autoSpaceDE/>
              <w:autoSpaceDN/>
            </w:pPr>
            <w:r>
              <w:t>Инспектор ВУС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8A5858" w:rsidRDefault="0071765F" w:rsidP="00545CE8">
            <w:pPr>
              <w:autoSpaceDE/>
              <w:autoSpaceDN/>
              <w:jc w:val="center"/>
            </w:pPr>
            <w:r w:rsidRPr="008A585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621FFC1" w:rsidR="0071765F" w:rsidRPr="008A5858" w:rsidRDefault="008A5858" w:rsidP="00545CE8">
            <w:pPr>
              <w:autoSpaceDE/>
              <w:autoSpaceDN/>
              <w:jc w:val="center"/>
            </w:pPr>
            <w:r>
              <w:t>8060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0B37D8DC" w:rsidR="0071765F" w:rsidRPr="008A5858" w:rsidRDefault="008A5858" w:rsidP="00545CE8">
            <w:pPr>
              <w:autoSpaceDE/>
              <w:autoSpaceDN/>
              <w:jc w:val="center"/>
            </w:pPr>
            <w:r>
              <w:t>8060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748544CB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0E6F6B99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8060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67FA6591" w:rsidR="00545CE8" w:rsidRPr="0071765F" w:rsidRDefault="008A5858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8060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30E9DCA0" w:rsidR="00545CE8" w:rsidRPr="00A326D9" w:rsidRDefault="008A5858" w:rsidP="00545CE8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545CE8" w:rsidRPr="00A326D9">
        <w:rPr>
          <w:sz w:val="28"/>
          <w:szCs w:val="28"/>
        </w:rPr>
        <w:t xml:space="preserve"> специалист администрации</w:t>
      </w:r>
    </w:p>
    <w:p w14:paraId="3F59E6F7" w14:textId="77777777" w:rsidR="00545CE8" w:rsidRPr="00A326D9" w:rsidRDefault="00545CE8" w:rsidP="00545CE8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r w:rsidRPr="00A326D9">
        <w:rPr>
          <w:sz w:val="28"/>
          <w:szCs w:val="28"/>
        </w:rPr>
        <w:t>С.Н.Шамадыло</w:t>
      </w:r>
    </w:p>
    <w:sectPr w:rsidR="00545CE8" w:rsidRPr="00A326D9" w:rsidSect="000C09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C09C6"/>
    <w:rsid w:val="001B61C7"/>
    <w:rsid w:val="00215333"/>
    <w:rsid w:val="004B1781"/>
    <w:rsid w:val="00545CE8"/>
    <w:rsid w:val="0071765F"/>
    <w:rsid w:val="008A5858"/>
    <w:rsid w:val="00A326D9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7</cp:revision>
  <dcterms:created xsi:type="dcterms:W3CDTF">2022-10-21T05:12:00Z</dcterms:created>
  <dcterms:modified xsi:type="dcterms:W3CDTF">2022-10-21T06:38:00Z</dcterms:modified>
</cp:coreProperties>
</file>