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1221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3A32BA4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CE2080" w14:textId="77777777"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5F983A" wp14:editId="4B5F99C6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93E2" w14:textId="77777777"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32696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14:paraId="10FC0809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CF5F2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504215B" w14:textId="1497BDE5" w:rsidR="000023C0" w:rsidRPr="00F513BD" w:rsidRDefault="00310278" w:rsidP="000023C0">
      <w:pPr>
        <w:tabs>
          <w:tab w:val="left" w:pos="2632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63DE3">
        <w:rPr>
          <w:rFonts w:ascii="Times New Roman" w:hAnsi="Times New Roman" w:cs="Times New Roman"/>
          <w:bCs/>
          <w:sz w:val="28"/>
          <w:szCs w:val="28"/>
        </w:rPr>
        <w:t>27.02.2024 г.</w:t>
      </w:r>
      <w:r w:rsidR="0054788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F513BD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263DE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51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2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63DE3">
        <w:rPr>
          <w:rFonts w:ascii="Times New Roman" w:hAnsi="Times New Roman" w:cs="Times New Roman"/>
          <w:bCs/>
          <w:sz w:val="28"/>
          <w:szCs w:val="28"/>
        </w:rPr>
        <w:t>50</w:t>
      </w:r>
    </w:p>
    <w:p w14:paraId="229E5C50" w14:textId="77777777" w:rsidR="00F513BD" w:rsidRDefault="00F513BD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80874F" w14:textId="52C9CBDA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14:paraId="5FD3C713" w14:textId="77777777"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14:paraId="5A891AE3" w14:textId="1B4D9003" w:rsidR="00D729F9" w:rsidRDefault="005A348C" w:rsidP="000023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B01C4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838A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7838A4" w:rsidRPr="007838A4">
        <w:rPr>
          <w:rFonts w:ascii="Times New Roman" w:hAnsi="Times New Roman" w:cs="Times New Roman"/>
          <w:b/>
          <w:sz w:val="28"/>
          <w:szCs w:val="28"/>
        </w:rPr>
        <w:t xml:space="preserve"> «Благоустройство территории кладбища в ст. Старолеушковской</w:t>
      </w:r>
      <w:r w:rsidR="00091E9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59916932"/>
      <w:r w:rsidR="00091E95">
        <w:rPr>
          <w:rFonts w:ascii="Times New Roman" w:hAnsi="Times New Roman" w:cs="Times New Roman"/>
          <w:b/>
          <w:sz w:val="28"/>
          <w:szCs w:val="28"/>
        </w:rPr>
        <w:t>по адресу: Краснодарский край, Павловский район, ст. Старолеушковская, ул. Широкая</w:t>
      </w:r>
      <w:bookmarkEnd w:id="0"/>
      <w:r w:rsidR="007838A4" w:rsidRPr="007838A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8D96163" w14:textId="77777777" w:rsidR="00F029E7" w:rsidRPr="00AD312F" w:rsidRDefault="00F029E7" w:rsidP="00AD312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679F486" w14:textId="2AC9A8A4" w:rsidR="0038470B" w:rsidRDefault="0038470B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4"/>
      <w:bookmarkStart w:id="2" w:name="sub_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1C4A" w:rsidRPr="00B01C4A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bookmarkStart w:id="3" w:name="_Hlk159922096"/>
      <w:r w:rsidR="00B01C4A" w:rsidRPr="00B01C4A">
        <w:rPr>
          <w:rFonts w:ascii="Times New Roman" w:hAnsi="Times New Roman" w:cs="Times New Roman"/>
          <w:sz w:val="28"/>
          <w:szCs w:val="28"/>
        </w:rPr>
        <w:t>постановлени</w:t>
      </w:r>
      <w:r w:rsidR="00B01C4A">
        <w:rPr>
          <w:rFonts w:ascii="Times New Roman" w:hAnsi="Times New Roman" w:cs="Times New Roman"/>
          <w:sz w:val="28"/>
          <w:szCs w:val="28"/>
        </w:rPr>
        <w:t>я</w:t>
      </w:r>
      <w:r w:rsidR="00B01C4A" w:rsidRPr="00B01C4A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 от 01 ноября 2023 года № 198 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</w:t>
      </w:r>
      <w:bookmarkEnd w:id="3"/>
      <w:r w:rsidR="00EA7A1F">
        <w:rPr>
          <w:rFonts w:ascii="Times New Roman" w:hAnsi="Times New Roman" w:cs="Times New Roman"/>
          <w:sz w:val="28"/>
          <w:szCs w:val="28"/>
        </w:rPr>
        <w:t>,</w:t>
      </w:r>
      <w:r w:rsidRPr="0038470B">
        <w:rPr>
          <w:rFonts w:ascii="Times New Roman" w:hAnsi="Times New Roman" w:cs="Times New Roman"/>
          <w:sz w:val="28"/>
          <w:szCs w:val="28"/>
        </w:rPr>
        <w:t xml:space="preserve"> решения Совета Старолеушковского сельского поселения Павловского района от </w:t>
      </w:r>
      <w:r w:rsidR="00B01C4A">
        <w:rPr>
          <w:rFonts w:ascii="Times New Roman" w:hAnsi="Times New Roman" w:cs="Times New Roman"/>
          <w:sz w:val="28"/>
          <w:szCs w:val="28"/>
        </w:rPr>
        <w:t>27</w:t>
      </w:r>
      <w:r w:rsidRPr="0038470B">
        <w:rPr>
          <w:rFonts w:ascii="Times New Roman" w:hAnsi="Times New Roman" w:cs="Times New Roman"/>
          <w:sz w:val="28"/>
          <w:szCs w:val="28"/>
        </w:rPr>
        <w:t xml:space="preserve"> </w:t>
      </w:r>
      <w:r w:rsidR="007838A4">
        <w:rPr>
          <w:rFonts w:ascii="Times New Roman" w:hAnsi="Times New Roman" w:cs="Times New Roman"/>
          <w:sz w:val="28"/>
          <w:szCs w:val="28"/>
        </w:rPr>
        <w:t>февраля</w:t>
      </w:r>
      <w:r w:rsidRPr="0038470B">
        <w:rPr>
          <w:rFonts w:ascii="Times New Roman" w:hAnsi="Times New Roman" w:cs="Times New Roman"/>
          <w:sz w:val="28"/>
          <w:szCs w:val="28"/>
        </w:rPr>
        <w:t xml:space="preserve"> 202</w:t>
      </w:r>
      <w:r w:rsidR="009C51F4">
        <w:rPr>
          <w:rFonts w:ascii="Times New Roman" w:hAnsi="Times New Roman" w:cs="Times New Roman"/>
          <w:sz w:val="28"/>
          <w:szCs w:val="28"/>
        </w:rPr>
        <w:t>4</w:t>
      </w:r>
      <w:r w:rsidRPr="0038470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01C4A">
        <w:rPr>
          <w:rFonts w:ascii="Times New Roman" w:hAnsi="Times New Roman" w:cs="Times New Roman"/>
          <w:sz w:val="28"/>
          <w:szCs w:val="28"/>
        </w:rPr>
        <w:t>71/261</w:t>
      </w:r>
      <w:r w:rsidRPr="0038470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2</w:t>
      </w:r>
      <w:r w:rsidR="00B01C4A">
        <w:rPr>
          <w:rFonts w:ascii="Times New Roman" w:hAnsi="Times New Roman" w:cs="Times New Roman"/>
          <w:sz w:val="28"/>
          <w:szCs w:val="28"/>
        </w:rPr>
        <w:t>1</w:t>
      </w:r>
      <w:r w:rsidRPr="0038470B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01C4A">
        <w:rPr>
          <w:rFonts w:ascii="Times New Roman" w:hAnsi="Times New Roman" w:cs="Times New Roman"/>
          <w:sz w:val="28"/>
          <w:szCs w:val="28"/>
        </w:rPr>
        <w:t>3</w:t>
      </w:r>
      <w:r w:rsidRPr="0038470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01C4A">
        <w:rPr>
          <w:rFonts w:ascii="Times New Roman" w:hAnsi="Times New Roman" w:cs="Times New Roman"/>
          <w:sz w:val="28"/>
          <w:szCs w:val="28"/>
        </w:rPr>
        <w:t>66/246</w:t>
      </w:r>
      <w:r w:rsidRPr="0038470B">
        <w:rPr>
          <w:rFonts w:ascii="Times New Roman" w:hAnsi="Times New Roman" w:cs="Times New Roman"/>
          <w:sz w:val="28"/>
          <w:szCs w:val="28"/>
        </w:rPr>
        <w:t xml:space="preserve"> «О бюджете Старолеушковского сельского поселения Павловского района на 202</w:t>
      </w:r>
      <w:r w:rsidR="00B01C4A">
        <w:rPr>
          <w:rFonts w:ascii="Times New Roman" w:hAnsi="Times New Roman" w:cs="Times New Roman"/>
          <w:sz w:val="28"/>
          <w:szCs w:val="28"/>
        </w:rPr>
        <w:t>4</w:t>
      </w:r>
      <w:r w:rsidRPr="0038470B">
        <w:rPr>
          <w:rFonts w:ascii="Times New Roman" w:hAnsi="Times New Roman" w:cs="Times New Roman"/>
          <w:sz w:val="28"/>
          <w:szCs w:val="28"/>
        </w:rPr>
        <w:t xml:space="preserve"> год»», п о с т а н о в л я ю:</w:t>
      </w:r>
      <w:r w:rsidR="00AA5B2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A67F30" w14:textId="6795120E" w:rsidR="005A348C" w:rsidRPr="005A348C" w:rsidRDefault="007838A4" w:rsidP="007838A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48C" w:rsidRPr="005A348C">
        <w:rPr>
          <w:rFonts w:ascii="Times New Roman" w:hAnsi="Times New Roman" w:cs="Times New Roman"/>
          <w:sz w:val="28"/>
          <w:szCs w:val="28"/>
        </w:rPr>
        <w:t xml:space="preserve">1. </w:t>
      </w:r>
      <w:r w:rsidR="00D729F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01C4A">
        <w:rPr>
          <w:rFonts w:ascii="Times New Roman" w:hAnsi="Times New Roman" w:cs="Times New Roman"/>
          <w:sz w:val="28"/>
          <w:szCs w:val="28"/>
        </w:rPr>
        <w:t>муниципальную</w:t>
      </w:r>
      <w:r w:rsidR="00D729F9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B35611" w:rsidRPr="00B35611">
        <w:rPr>
          <w:rFonts w:ascii="Times New Roman" w:hAnsi="Times New Roman" w:cs="Times New Roman"/>
          <w:sz w:val="28"/>
          <w:szCs w:val="28"/>
        </w:rPr>
        <w:t>«</w:t>
      </w:r>
      <w:r w:rsidRPr="007838A4">
        <w:rPr>
          <w:rFonts w:ascii="Times New Roman" w:hAnsi="Times New Roman" w:cs="Times New Roman"/>
          <w:sz w:val="28"/>
          <w:szCs w:val="28"/>
        </w:rPr>
        <w:t>Благоустройство территории кладбища в ст</w:t>
      </w:r>
      <w:r>
        <w:rPr>
          <w:rFonts w:ascii="Times New Roman" w:hAnsi="Times New Roman" w:cs="Times New Roman"/>
          <w:sz w:val="28"/>
          <w:szCs w:val="28"/>
        </w:rPr>
        <w:t>. Старолеушковской</w:t>
      </w:r>
      <w:r w:rsidR="00091E95" w:rsidRPr="00091E95">
        <w:t xml:space="preserve"> </w:t>
      </w:r>
      <w:r w:rsidR="00091E95" w:rsidRPr="00091E95">
        <w:rPr>
          <w:rFonts w:ascii="Times New Roman" w:hAnsi="Times New Roman" w:cs="Times New Roman"/>
          <w:sz w:val="28"/>
          <w:szCs w:val="28"/>
        </w:rPr>
        <w:t>по адресу: Краснодарский край, Павловский район, ст. Старолеушковская, ул. Широкая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5611">
        <w:rPr>
          <w:rFonts w:ascii="Times New Roman" w:hAnsi="Times New Roman" w:cs="Times New Roman"/>
          <w:sz w:val="28"/>
          <w:szCs w:val="28"/>
        </w:rPr>
        <w:t xml:space="preserve">, </w:t>
      </w:r>
      <w:r w:rsidR="005A348C" w:rsidRPr="005A348C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216A2B5B" w14:textId="5813C1AC" w:rsidR="00B5069D" w:rsidRPr="00B5069D" w:rsidRDefault="00AA5B22" w:rsidP="00AA5B22">
      <w:pPr>
        <w:ind w:firstLine="0"/>
        <w:rPr>
          <w:rFonts w:ascii="Times New Roman" w:eastAsia="Lucida Sans Unicode" w:hAnsi="Times New Roman" w:cs="Times New Roman"/>
          <w:sz w:val="28"/>
        </w:rPr>
      </w:pPr>
      <w:bookmarkStart w:id="4" w:name="sub_5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C00CA2">
        <w:rPr>
          <w:rFonts w:ascii="Times New Roman" w:hAnsi="Times New Roman" w:cs="Times New Roman"/>
          <w:sz w:val="28"/>
          <w:szCs w:val="28"/>
        </w:rPr>
        <w:t xml:space="preserve">. </w:t>
      </w:r>
      <w:r w:rsidR="004F033A" w:rsidRPr="004F033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</w:t>
      </w:r>
      <w:r w:rsidR="000023C0" w:rsidRPr="000023C0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010E1083" w14:textId="77777777" w:rsidR="00B5069D" w:rsidRPr="00B5069D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</w:rPr>
        <w:t xml:space="preserve">    </w:t>
      </w:r>
      <w:r w:rsidR="00AA5B22">
        <w:rPr>
          <w:rFonts w:ascii="Times New Roman" w:eastAsia="Lucida Sans Unicode" w:hAnsi="Times New Roman" w:cs="Times New Roman"/>
          <w:sz w:val="28"/>
        </w:rPr>
        <w:t>3</w:t>
      </w:r>
      <w:r w:rsidR="00B5069D" w:rsidRPr="00B5069D">
        <w:rPr>
          <w:rFonts w:ascii="Times New Roman" w:eastAsia="Lucida Sans Unicode" w:hAnsi="Times New Roman" w:cs="Times New Roman"/>
          <w:sz w:val="28"/>
        </w:rPr>
        <w:t xml:space="preserve">. </w:t>
      </w:r>
      <w:r w:rsidR="00B5069D" w:rsidRPr="00B5069D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139C2BE3" w14:textId="77777777" w:rsidR="00C00CA2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5B22">
        <w:rPr>
          <w:rFonts w:ascii="Times New Roman" w:hAnsi="Times New Roman" w:cs="Times New Roman"/>
          <w:sz w:val="28"/>
          <w:szCs w:val="28"/>
        </w:rPr>
        <w:t>4</w:t>
      </w:r>
      <w:r w:rsidR="009E78A3" w:rsidRPr="00C72E3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D312F">
        <w:rPr>
          <w:rFonts w:ascii="Times New Roman" w:hAnsi="Times New Roman" w:cs="Times New Roman"/>
          <w:sz w:val="28"/>
          <w:szCs w:val="28"/>
        </w:rPr>
        <w:t>с</w:t>
      </w:r>
      <w:r w:rsidR="00126761">
        <w:rPr>
          <w:rFonts w:ascii="Times New Roman" w:hAnsi="Times New Roman" w:cs="Times New Roman"/>
          <w:sz w:val="28"/>
          <w:szCs w:val="28"/>
        </w:rPr>
        <w:t>о дня е</w:t>
      </w:r>
      <w:r w:rsidR="00310278">
        <w:rPr>
          <w:rFonts w:ascii="Times New Roman" w:hAnsi="Times New Roman" w:cs="Times New Roman"/>
          <w:sz w:val="28"/>
          <w:szCs w:val="28"/>
        </w:rPr>
        <w:t>го подписания</w:t>
      </w:r>
      <w:r w:rsidR="00D729F9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694C6314" w14:textId="77777777" w:rsidR="000023C0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F06082" w14:textId="77777777" w:rsidR="00B01C4A" w:rsidRDefault="00B01C4A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C0BFB7F" w14:textId="095641A9" w:rsidR="00F56A0C" w:rsidRDefault="00B01C4A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38A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6A0C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56A0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6A0C">
        <w:rPr>
          <w:rFonts w:ascii="Times New Roman" w:hAnsi="Times New Roman" w:cs="Times New Roman"/>
          <w:sz w:val="28"/>
          <w:szCs w:val="28"/>
        </w:rPr>
        <w:tab/>
      </w:r>
    </w:p>
    <w:p w14:paraId="32BC0570" w14:textId="406B60D9" w:rsidR="008E0483" w:rsidRDefault="00F56A0C" w:rsidP="00B506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01C4A">
        <w:rPr>
          <w:rFonts w:ascii="Times New Roman" w:hAnsi="Times New Roman" w:cs="Times New Roman"/>
          <w:sz w:val="28"/>
          <w:szCs w:val="28"/>
        </w:rPr>
        <w:t xml:space="preserve">   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sz w:val="28"/>
          <w:szCs w:val="28"/>
        </w:rPr>
        <w:t xml:space="preserve"> </w:t>
      </w:r>
      <w:r w:rsidR="00B01C4A">
        <w:rPr>
          <w:rFonts w:ascii="Times New Roman" w:hAnsi="Times New Roman" w:cs="Times New Roman"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sz w:val="28"/>
          <w:szCs w:val="28"/>
        </w:rPr>
        <w:t xml:space="preserve">  </w:t>
      </w:r>
      <w:r w:rsidR="00B01C4A">
        <w:rPr>
          <w:rFonts w:ascii="Times New Roman" w:hAnsi="Times New Roman" w:cs="Times New Roman"/>
          <w:sz w:val="28"/>
          <w:szCs w:val="28"/>
        </w:rPr>
        <w:t>Р.М.Чепилов</w:t>
      </w:r>
    </w:p>
    <w:p w14:paraId="72296C68" w14:textId="77777777" w:rsidR="00F56A0C" w:rsidRDefault="00F56A0C">
      <w:pPr>
        <w:rPr>
          <w:rFonts w:ascii="Times New Roman" w:hAnsi="Times New Roman" w:cs="Times New Roman"/>
          <w:sz w:val="28"/>
          <w:szCs w:val="28"/>
        </w:rPr>
      </w:pPr>
    </w:p>
    <w:p w14:paraId="3A30C000" w14:textId="77777777" w:rsidR="00140494" w:rsidRDefault="00140494" w:rsidP="00F029E7">
      <w:pPr>
        <w:ind w:firstLine="0"/>
        <w:rPr>
          <w:rFonts w:ascii="Times New Roman" w:hAnsi="Times New Roman" w:cs="Times New Roman"/>
          <w:sz w:val="28"/>
          <w:szCs w:val="28"/>
        </w:rPr>
        <w:sectPr w:rsidR="00140494" w:rsidSect="00124AD1"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</w:p>
    <w:p w14:paraId="44A81C15" w14:textId="77777777" w:rsidR="00C348BE" w:rsidRDefault="00C348BE" w:rsidP="00C348BE">
      <w:pPr>
        <w:suppressAutoHyphens/>
        <w:autoSpaceDE/>
        <w:autoSpaceDN/>
        <w:adjustRightInd/>
        <w:ind w:left="5528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CBC95C4" w14:textId="42032F45" w:rsidR="00C348BE" w:rsidRPr="00C348BE" w:rsidRDefault="00C348BE" w:rsidP="00C348BE">
      <w:pPr>
        <w:suppressAutoHyphens/>
        <w:autoSpaceDE/>
        <w:autoSpaceDN/>
        <w:adjustRightInd/>
        <w:ind w:left="5528" w:firstLine="0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Pr="00C348BE">
        <w:rPr>
          <w:rFonts w:ascii="Times New Roman" w:eastAsia="Times New Roman" w:hAnsi="Times New Roman" w:cs="Times New Roman"/>
          <w:sz w:val="28"/>
          <w:szCs w:val="26"/>
          <w:lang w:eastAsia="ar-SA"/>
        </w:rPr>
        <w:t>ПРИЛОЖЕНИЕ</w:t>
      </w:r>
    </w:p>
    <w:p w14:paraId="09CA3BED" w14:textId="77777777" w:rsidR="00C348BE" w:rsidRPr="00C348BE" w:rsidRDefault="00C348BE" w:rsidP="00C348BE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sz w:val="28"/>
          <w:lang w:eastAsia="ar-SA"/>
        </w:rPr>
      </w:pP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к постановлению администрации</w:t>
      </w:r>
    </w:p>
    <w:p w14:paraId="0B0764C3" w14:textId="77777777" w:rsidR="00C348BE" w:rsidRDefault="00C348BE" w:rsidP="00C348BE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Старолеушковского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сельского</w:t>
      </w:r>
    </w:p>
    <w:p w14:paraId="24D21677" w14:textId="0682304B" w:rsidR="00C348BE" w:rsidRPr="00C348BE" w:rsidRDefault="00C348BE" w:rsidP="00C348BE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8"/>
          <w:lang w:eastAsia="ar-SA"/>
        </w:rPr>
      </w:pP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</w:t>
      </w:r>
      <w:r w:rsidR="00263DE3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п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оселения</w:t>
      </w:r>
      <w:r>
        <w:rPr>
          <w:rFonts w:ascii="Times New Roman" w:eastAsia="Times New Roman" w:hAnsi="Times New Roman" w:cs="Times New Roman"/>
          <w:sz w:val="28"/>
          <w:lang w:eastAsia="ar-SA"/>
        </w:rPr>
        <w:t xml:space="preserve">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Павловского района</w:t>
      </w:r>
    </w:p>
    <w:p w14:paraId="2AB4A44E" w14:textId="6509F107" w:rsidR="00C348BE" w:rsidRPr="00C348BE" w:rsidRDefault="00C348BE" w:rsidP="00C348BE">
      <w:pPr>
        <w:widowControl/>
        <w:suppressAutoHyphens/>
        <w:autoSpaceDE/>
        <w:autoSpaceDN/>
        <w:adjustRightInd/>
        <w:ind w:left="5529" w:firstLine="0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от </w:t>
      </w:r>
      <w:r w:rsidR="00263DE3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27.02.2024 г.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№ </w:t>
      </w:r>
      <w:r w:rsidR="00263DE3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50</w:t>
      </w:r>
    </w:p>
    <w:p w14:paraId="6F100C57" w14:textId="77777777" w:rsidR="00C348BE" w:rsidRPr="00C348BE" w:rsidRDefault="00C348BE" w:rsidP="00C348BE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55B654CC" w14:textId="77777777" w:rsidR="00C348BE" w:rsidRPr="00C348BE" w:rsidRDefault="00C348BE" w:rsidP="00C348BE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4EE0053A" w14:textId="77777777" w:rsidR="00C348BE" w:rsidRPr="00C348BE" w:rsidRDefault="00C348BE" w:rsidP="00C348BE">
      <w:pPr>
        <w:widowControl/>
        <w:suppressAutoHyphens/>
        <w:autoSpaceDN/>
        <w:adjustRightInd/>
        <w:ind w:firstLine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03356A3A" w14:textId="043BED97" w:rsidR="00C348BE" w:rsidRPr="00C348BE" w:rsidRDefault="00C348BE" w:rsidP="00C348BE">
      <w:pPr>
        <w:widowControl/>
        <w:suppressAutoHyphens/>
        <w:autoSpaceDN/>
        <w:adjustRightInd/>
        <w:ind w:firstLine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C348B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МУНИЦИПАЛЬНАЯ ПРОГРАММА</w:t>
      </w:r>
    </w:p>
    <w:p w14:paraId="3338D29E" w14:textId="76B1512E" w:rsidR="00C348BE" w:rsidRPr="00C348BE" w:rsidRDefault="00C348BE" w:rsidP="00C348BE">
      <w:pPr>
        <w:widowControl/>
        <w:suppressAutoHyphens/>
        <w:autoSpaceDE/>
        <w:autoSpaceDN/>
        <w:adjustRightInd/>
        <w:ind w:left="36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bookmarkStart w:id="5" w:name="_Hlk159852752"/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«Благоустройство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кладбища в ст. Старолеушковской</w:t>
      </w:r>
      <w:r w:rsidR="00F513BD" w:rsidRPr="00F513BD">
        <w:t xml:space="preserve"> </w:t>
      </w:r>
      <w:r w:rsidR="00F513BD" w:rsidRPr="00F513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адресу: Краснодарский край, Павловский район, ст. Старолеушковская, ул. Широкая</w:t>
      </w: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bookmarkEnd w:id="5"/>
    </w:p>
    <w:p w14:paraId="25F4BCF0" w14:textId="77777777" w:rsidR="00C348BE" w:rsidRPr="00C348BE" w:rsidRDefault="00C348BE" w:rsidP="00C348BE">
      <w:pPr>
        <w:widowControl/>
        <w:suppressAutoHyphens/>
        <w:autoSpaceDE/>
        <w:autoSpaceDN/>
        <w:adjustRightInd/>
        <w:ind w:left="36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00FCE2" w14:textId="77777777" w:rsidR="00C348BE" w:rsidRPr="00C348BE" w:rsidRDefault="00C348BE" w:rsidP="00C348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Паспорт муниципальной программы</w:t>
      </w:r>
    </w:p>
    <w:p w14:paraId="695C0F46" w14:textId="294C2B72" w:rsidR="00C348BE" w:rsidRDefault="00C348BE" w:rsidP="00F513B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«Благоустройство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кладбища в ст. Старолеушковской</w:t>
      </w:r>
      <w:r w:rsidR="00F513BD" w:rsidRPr="00F513BD">
        <w:t xml:space="preserve"> </w:t>
      </w:r>
      <w:r w:rsidR="00F513BD" w:rsidRPr="00F513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адресу: Краснодарский край, Павловский район, ст. Старолеушковская, ул. Широкая</w:t>
      </w: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03D35DDD" w14:textId="77777777" w:rsidR="00C348BE" w:rsidRPr="00C348BE" w:rsidRDefault="00C348BE" w:rsidP="00C348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4624"/>
        <w:gridCol w:w="5052"/>
      </w:tblGrid>
      <w:tr w:rsidR="00C348BE" w:rsidRPr="00C348BE" w14:paraId="3837EFF8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2DDC1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Наименование</w:t>
            </w:r>
          </w:p>
          <w:p w14:paraId="4DC1E91D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D9A0" w14:textId="25C16BFB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«Благоустройство территории кладбища в ст. Старолеушковской</w:t>
            </w:r>
            <w:r w:rsidR="00091E95">
              <w:t xml:space="preserve"> </w:t>
            </w:r>
            <w:bookmarkStart w:id="6" w:name="_Hlk159923021"/>
            <w:r w:rsidR="00091E95" w:rsidRPr="00091E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 адресу: Краснодарский край, Павловский район, ст. Старолеушковская, ул. Широкая</w:t>
            </w:r>
            <w:bookmarkEnd w:id="6"/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</w:t>
            </w:r>
          </w:p>
          <w:p w14:paraId="0B618BAC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48BE" w:rsidRPr="00C348BE" w14:paraId="58C1B01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DD68F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0125" w14:textId="5812AAE6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Старолеушковского</w:t>
            </w: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</w:tr>
      <w:tr w:rsidR="00C348BE" w:rsidRPr="00C348BE" w14:paraId="51A625BC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C9542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Участники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BBF9" w14:textId="07674C9C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Старолеушковского</w:t>
            </w: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</w:tr>
      <w:tr w:rsidR="00C348BE" w:rsidRPr="00C348BE" w14:paraId="3F4F1BD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274D0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Подпрограммы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2F65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C348BE" w:rsidRPr="00C348BE" w14:paraId="0788E9F1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B10F1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bookmarkStart w:id="7" w:name="_Hlk159855119"/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DC98" w14:textId="10D270BB" w:rsidR="00C348BE" w:rsidRPr="00C348BE" w:rsidRDefault="00C348BE" w:rsidP="00C348BE">
            <w:pPr>
              <w:suppressAutoHyphens/>
              <w:autoSpaceDN/>
              <w:adjustRightInd/>
              <w:snapToGrid w:val="0"/>
              <w:ind w:firstLine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-повышение уровня внешнего благоустройства и санитарного содержания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кладбища</w:t>
            </w:r>
            <w:r w:rsidRPr="00C348B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9125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ст. 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Старолеушковско</w:t>
            </w:r>
            <w:r w:rsidR="00191258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й по адресу:</w:t>
            </w:r>
            <w:r w:rsidR="0019125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Краснодарский край, Павловский район, ст. Старолеушковская, ул. Широкая</w:t>
            </w:r>
            <w:r w:rsidRPr="00C348B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5675FD72" w14:textId="49ABF870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-повышение общего уровня благоустройства поселения, улучшение экологической обстановки</w:t>
            </w:r>
            <w:r w:rsidR="004027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C348BE" w:rsidRPr="00C348BE" w14:paraId="34CB1B0C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368C4" w14:textId="2ADAA9E6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8DD9" w14:textId="3671B4ED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  <w:r w:rsidR="00402720">
              <w:t xml:space="preserve"> 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сохранност</w:t>
            </w:r>
            <w:r w:rsid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ь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увековечени</w:t>
            </w:r>
            <w:r w:rsid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объекта, а также благоустройств</w:t>
            </w:r>
            <w:r w:rsid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облагораживани</w:t>
            </w:r>
            <w:r w:rsid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территории кладбища в ст. Старолеушковской</w:t>
            </w:r>
            <w:r w:rsidR="00191258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по адресу:</w:t>
            </w:r>
            <w:r w:rsidR="0019125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Краснодарский край, Павловский район, ст. Старолеушковская, ул. Широкая.</w:t>
            </w:r>
          </w:p>
          <w:p w14:paraId="114F931B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bookmarkEnd w:id="7"/>
      <w:tr w:rsidR="00C348BE" w:rsidRPr="00C348BE" w14:paraId="7E85388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96396" w14:textId="77777777" w:rsidR="00C348BE" w:rsidRPr="00C348B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Перечень целевых показателей муниципальной программы</w:t>
            </w:r>
          </w:p>
          <w:p w14:paraId="24CE7598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7C69" w14:textId="77777777" w:rsidR="00C348BE" w:rsidRDefault="00402720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перерасчет</w:t>
            </w: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проектн</w:t>
            </w:r>
            <w:r w:rsid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о-сметной документации </w:t>
            </w: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на объект: «Благоустройство территории кладбища </w:t>
            </w:r>
            <w:r w:rsid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в </w:t>
            </w: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ст. Старолеушковской</w:t>
            </w:r>
            <w:r w:rsidR="00191258">
              <w:t xml:space="preserve"> </w:t>
            </w:r>
            <w:r w:rsidR="00191258" w:rsidRP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 адресу: Краснодарский край, Павловский район, ст. Старолеушковская, ул. Широкая</w:t>
            </w: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»;</w:t>
            </w:r>
          </w:p>
          <w:p w14:paraId="59FA9DD1" w14:textId="2A6E2BFD" w:rsidR="00191258" w:rsidRPr="00C348BE" w:rsidRDefault="00191258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bookmarkStart w:id="8" w:name="_Hlk159921095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</w:t>
            </w:r>
            <w:r w:rsidRP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лагоустройство территории кладбища в ст. Старолеушковской по адресу: Краснодарский край, Павловский район, ст. Старолеушковская, ул. Широкая</w:t>
            </w:r>
            <w:bookmarkEnd w:id="8"/>
            <w:r w:rsidR="00DD3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DD3ADA" w:rsidRPr="00DD3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(замена существующего металлического ограждения кладбища на ограждение из сварных 3D панелей (оцинкованных окрашенных))</w:t>
            </w:r>
          </w:p>
        </w:tc>
      </w:tr>
      <w:tr w:rsidR="00C348BE" w:rsidRPr="00C348BE" w14:paraId="32740D91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5CE68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 и сроки реализации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5D4C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 не предусмотрены. Сроки реализации муниципальной программы 2024 год.</w:t>
            </w:r>
          </w:p>
        </w:tc>
      </w:tr>
      <w:tr w:rsidR="00C348BE" w:rsidRPr="00C348BE" w14:paraId="4AC35D89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94F2A" w14:textId="77777777" w:rsidR="00C348BE" w:rsidRPr="00C348B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Объемы бюджетных ассигнований</w:t>
            </w:r>
          </w:p>
          <w:p w14:paraId="169ECFC8" w14:textId="77777777" w:rsidR="00C348BE" w:rsidRPr="00C348B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  <w:p w14:paraId="6595F71B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C3A4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Прогнозируемый объем финансирования мероприятий муниципальной программы из средств местного бюджета составляет:</w:t>
            </w:r>
          </w:p>
          <w:p w14:paraId="3A9F3595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</w:rPr>
              <w:t>в 2024 году – 20,0 тыс. рублей.</w:t>
            </w:r>
          </w:p>
          <w:p w14:paraId="08D76827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C348BE" w:rsidRPr="00C348BE" w14:paraId="45AF2097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8218B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Контроль за выполнением муниципальной программы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A3FE" w14:textId="328870C2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r w:rsidR="001912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</w:t>
            </w:r>
            <w:r w:rsidR="00223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1912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</w:tr>
    </w:tbl>
    <w:p w14:paraId="6252022E" w14:textId="77777777" w:rsidR="00C348BE" w:rsidRDefault="00C348BE" w:rsidP="00F513B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C51BD4" w14:textId="77777777" w:rsidR="00223775" w:rsidRPr="00223775" w:rsidRDefault="00223775" w:rsidP="00223775">
      <w:pPr>
        <w:widowControl/>
        <w:suppressAutoHyphens/>
        <w:autoSpaceDN/>
        <w:adjustRightInd/>
        <w:ind w:left="360" w:firstLine="0"/>
        <w:jc w:val="center"/>
        <w:rPr>
          <w:rFonts w:eastAsia="Arial"/>
          <w:sz w:val="20"/>
          <w:szCs w:val="20"/>
          <w:lang w:eastAsia="ar-SA"/>
        </w:rPr>
      </w:pPr>
      <w:r w:rsidRPr="0022377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1.Характеристика сферы деятельности, содержание проблемы и обоснование необходимости ее решения программными методами</w:t>
      </w:r>
    </w:p>
    <w:p w14:paraId="7BC976D8" w14:textId="77777777" w:rsidR="00223775" w:rsidRPr="00223775" w:rsidRDefault="00223775" w:rsidP="00223775">
      <w:pPr>
        <w:widowControl/>
        <w:suppressAutoHyphens/>
        <w:autoSpaceDN/>
        <w:adjustRightInd/>
        <w:ind w:left="720" w:firstLine="0"/>
        <w:jc w:val="lef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AE12CB5" w14:textId="45CB9837" w:rsidR="00223775" w:rsidRPr="00223775" w:rsidRDefault="00FE5E14" w:rsidP="00223775">
      <w:pPr>
        <w:widowControl/>
        <w:autoSpaceDE/>
        <w:autoSpaceDN/>
        <w:adjustRightInd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Старолеушковского сельского поселения находится три кладбища. Содержание и б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>лагоустройств</w:t>
      </w:r>
      <w:r w:rsidR="0022377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 xml:space="preserve"> мест захоронения и прилегающих территорий кладбищ ст. Старолеушковской </w:t>
      </w:r>
      <w:r w:rsidRPr="00FE5E14">
        <w:rPr>
          <w:rFonts w:ascii="Times New Roman" w:eastAsia="Times New Roman" w:hAnsi="Times New Roman" w:cs="Times New Roman"/>
          <w:sz w:val="28"/>
          <w:szCs w:val="28"/>
        </w:rPr>
        <w:t>является социально значимым направлением деятельности</w:t>
      </w:r>
      <w:r w:rsidRPr="00223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 xml:space="preserve"> из приоритетных задач органов местного самоуправления. Ограждения кладбищ являются важной составляющей территории сельского поселения</w:t>
      </w:r>
      <w:r w:rsidR="002237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5E14">
        <w:t xml:space="preserve"> </w:t>
      </w:r>
      <w:r w:rsidRPr="00FE5E14">
        <w:rPr>
          <w:rFonts w:ascii="Times New Roman" w:eastAsia="Times New Roman" w:hAnsi="Times New Roman" w:cs="Times New Roman"/>
          <w:sz w:val="28"/>
          <w:szCs w:val="28"/>
        </w:rPr>
        <w:t xml:space="preserve">Основными предпосылками разработки настоящей Программы послужили проблемы содержания и благоустройства мест захоронений </w:t>
      </w:r>
      <w:r>
        <w:rPr>
          <w:rFonts w:ascii="Times New Roman" w:eastAsia="Times New Roman" w:hAnsi="Times New Roman" w:cs="Times New Roman"/>
          <w:sz w:val="28"/>
          <w:szCs w:val="28"/>
        </w:rPr>
        <w:t>в сельском поселении</w:t>
      </w:r>
      <w:r w:rsidRPr="00FE5E14">
        <w:rPr>
          <w:rFonts w:ascii="Times New Roman" w:eastAsia="Times New Roman" w:hAnsi="Times New Roman" w:cs="Times New Roman"/>
          <w:sz w:val="28"/>
          <w:szCs w:val="28"/>
        </w:rPr>
        <w:t>, поиск и осуществление наиболее эффективного комплекса работ и услуг в данной сфере деятельности.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8F7E65" w14:textId="332A9885" w:rsidR="0075387B" w:rsidRPr="0075387B" w:rsidRDefault="0075387B" w:rsidP="00FE5E1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bookmarkStart w:id="9" w:name="sub_200"/>
    </w:p>
    <w:bookmarkEnd w:id="9"/>
    <w:p w14:paraId="43B20A5A" w14:textId="77777777" w:rsidR="00FE5E14" w:rsidRPr="00FE5E14" w:rsidRDefault="00FE5E14" w:rsidP="00FE5E14">
      <w:pPr>
        <w:widowControl/>
        <w:tabs>
          <w:tab w:val="left" w:pos="851"/>
        </w:tabs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5E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Цели, задачи и целевые показатели муниципальной программы</w:t>
      </w:r>
    </w:p>
    <w:p w14:paraId="7F6D27F6" w14:textId="0429EC14" w:rsidR="0038470B" w:rsidRPr="00F513BD" w:rsidRDefault="00FE5E14" w:rsidP="00F513B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14:paraId="19A2F2D8" w14:textId="03BAD40B" w:rsidR="00787168" w:rsidRDefault="00787168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Целью и задачей </w:t>
      </w:r>
      <w:r w:rsidR="00FE5E1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14:paraId="1BAD49F0" w14:textId="77777777" w:rsidR="00FE5E14" w:rsidRPr="00FE5E14" w:rsidRDefault="00FE5E14" w:rsidP="00FE5E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E5E14">
        <w:rPr>
          <w:rFonts w:ascii="Times New Roman" w:hAnsi="Times New Roman" w:cs="Times New Roman"/>
          <w:sz w:val="28"/>
          <w:szCs w:val="28"/>
        </w:rPr>
        <w:t>-повышение уровня внешнего благоустройства и санитарного содержания кладбища ст. Старолеушковской по адресу: Краснодарский край, Павловский район, ст. Старолеушковская, ул. Широкая;</w:t>
      </w:r>
    </w:p>
    <w:p w14:paraId="61FA3548" w14:textId="4E67DB3F" w:rsidR="00FE5E14" w:rsidRPr="00FE5E14" w:rsidRDefault="00FE5E14" w:rsidP="00FE5E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E5E14">
        <w:rPr>
          <w:rFonts w:ascii="Times New Roman" w:hAnsi="Times New Roman" w:cs="Times New Roman"/>
          <w:sz w:val="28"/>
          <w:szCs w:val="28"/>
        </w:rPr>
        <w:t>-повышение общего уровня благоустройства поселения, улучшение экологической обстановки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17BCE0" w14:textId="7221B729" w:rsidR="00FE5E14" w:rsidRDefault="00FE5E14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E5E14">
        <w:rPr>
          <w:rFonts w:ascii="Times New Roman" w:hAnsi="Times New Roman" w:cs="Times New Roman"/>
          <w:sz w:val="28"/>
          <w:szCs w:val="28"/>
        </w:rPr>
        <w:lastRenderedPageBreak/>
        <w:t>- сохранность и увековечение объекта, а также благоустройство и облагораживание территории кладбища в ст. Старолеушковской по адресу: Краснодарский край, Павловский район, ст. Старолеушковская, ул. Широкая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56FD16" w14:textId="6FD84B36" w:rsidR="00787168" w:rsidRDefault="002730A1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7168">
        <w:rPr>
          <w:rFonts w:ascii="Times New Roman" w:hAnsi="Times New Roman" w:cs="Times New Roman"/>
          <w:sz w:val="28"/>
          <w:szCs w:val="28"/>
        </w:rPr>
        <w:t>с</w:t>
      </w:r>
      <w:r w:rsidR="00787168" w:rsidRPr="00787168">
        <w:rPr>
          <w:rFonts w:ascii="Times New Roman" w:hAnsi="Times New Roman" w:cs="Times New Roman"/>
          <w:sz w:val="28"/>
          <w:szCs w:val="28"/>
        </w:rPr>
        <w:t>окращение нареканий со стороны населения на</w:t>
      </w:r>
      <w:r w:rsidR="00787168">
        <w:rPr>
          <w:rFonts w:ascii="Times New Roman" w:hAnsi="Times New Roman" w:cs="Times New Roman"/>
          <w:sz w:val="28"/>
          <w:szCs w:val="28"/>
        </w:rPr>
        <w:t xml:space="preserve"> качество содержания территорий </w:t>
      </w:r>
      <w:r w:rsidR="00787168" w:rsidRPr="00787168">
        <w:rPr>
          <w:rFonts w:ascii="Times New Roman" w:hAnsi="Times New Roman" w:cs="Times New Roman"/>
          <w:sz w:val="28"/>
          <w:szCs w:val="28"/>
        </w:rPr>
        <w:t>кладбищ</w:t>
      </w:r>
      <w:r w:rsidR="00787168">
        <w:rPr>
          <w:rFonts w:ascii="Times New Roman" w:hAnsi="Times New Roman" w:cs="Times New Roman"/>
          <w:sz w:val="28"/>
          <w:szCs w:val="28"/>
        </w:rPr>
        <w:t>а</w:t>
      </w:r>
      <w:r w:rsidR="00787168" w:rsidRPr="00787168">
        <w:rPr>
          <w:rFonts w:ascii="Times New Roman" w:hAnsi="Times New Roman" w:cs="Times New Roman"/>
          <w:sz w:val="28"/>
          <w:szCs w:val="28"/>
        </w:rPr>
        <w:t>.</w:t>
      </w:r>
    </w:p>
    <w:p w14:paraId="388E2484" w14:textId="77777777" w:rsidR="00FE5E14" w:rsidRDefault="00FE5E14" w:rsidP="007871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CC6967" w14:textId="77777777" w:rsidR="00FE5E14" w:rsidRPr="00FE5E14" w:rsidRDefault="00FE5E14" w:rsidP="00FE5E14">
      <w:pPr>
        <w:suppressAutoHyphens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E5E1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Целевые показатели муниципальной подпрограммы</w:t>
      </w:r>
    </w:p>
    <w:p w14:paraId="46F45AC7" w14:textId="77777777" w:rsidR="00FE5E14" w:rsidRPr="00FE5E14" w:rsidRDefault="00FE5E14" w:rsidP="00FE5E14">
      <w:pPr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</w:p>
    <w:tbl>
      <w:tblPr>
        <w:tblW w:w="966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244"/>
        <w:gridCol w:w="1431"/>
        <w:gridCol w:w="4377"/>
        <w:gridCol w:w="25"/>
      </w:tblGrid>
      <w:tr w:rsidR="00FE5E14" w:rsidRPr="00FE5E14" w14:paraId="1117F6D1" w14:textId="77777777" w:rsidTr="00634D66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B4D46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№ п\п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04D20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целевого показателя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B7E2B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Единица измерения</w:t>
            </w:r>
          </w:p>
          <w:p w14:paraId="442424A4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8C6F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Значение целевого показателя показателей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7E4489" w14:textId="77777777" w:rsidR="00FE5E14" w:rsidRPr="00FE5E14" w:rsidRDefault="00FE5E14" w:rsidP="00FE5E14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E5E14" w:rsidRPr="00FE5E14" w14:paraId="70611BE0" w14:textId="77777777" w:rsidTr="00634D66">
        <w:trPr>
          <w:gridAfter w:val="1"/>
          <w:wAfter w:w="25" w:type="dxa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4687F" w14:textId="77777777" w:rsidR="00FE5E14" w:rsidRPr="00FE5E14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09AF4C" w14:textId="77777777" w:rsidR="00FE5E14" w:rsidRPr="00FE5E14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6C44F" w14:textId="77777777" w:rsidR="00FE5E14" w:rsidRPr="00FE5E14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F266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2024 год</w:t>
            </w:r>
          </w:p>
        </w:tc>
      </w:tr>
      <w:tr w:rsidR="00FE5E14" w:rsidRPr="00FE5E14" w14:paraId="2BD5B672" w14:textId="77777777" w:rsidTr="00634D66">
        <w:trPr>
          <w:gridAfter w:val="1"/>
          <w:wAfter w:w="25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64FF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77F4" w14:textId="1238D532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проведенных мероприятий по благоустройству территории</w:t>
            </w:r>
            <w:r>
              <w:t xml:space="preserve"> </w:t>
            </w: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>кладбища в ст. Старолеушковской</w:t>
            </w: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4F033A"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по адресу: Краснодарский край, Павловский район, ст. Старолеушковская, ул. Широкая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D3ADA" w:rsidRP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>(замена существующего металлического ограждения кладбища на ограждение из сварных 3D панелей (оцинкованных окрашенных))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CC5E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Ед.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0E62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FE5E14" w:rsidRPr="00FE5E14" w14:paraId="42E977A2" w14:textId="77777777" w:rsidTr="00634D66">
        <w:trPr>
          <w:gridAfter w:val="1"/>
          <w:wAfter w:w="25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FC2B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E5C5" w14:textId="2F1CF65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</w:t>
            </w:r>
            <w:r w:rsidR="00AA10E2"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</w:t>
            </w:r>
            <w:r w:rsid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="00AA10E2"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проектно-сметной документации на объект: «Благоустройство территории кладбища в ст. Старолеушковской по адресу: Краснодарский край, Павловский район, ст. Старолеушковская, ул. Широкая»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A2D7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Ед.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D7A4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</w:tbl>
    <w:p w14:paraId="7756B248" w14:textId="77777777" w:rsidR="00AA10E2" w:rsidRDefault="00AA10E2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4002E94" w14:textId="267B7E73" w:rsidR="00AA10E2" w:rsidRDefault="00AA10E2" w:rsidP="00AA10E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A10E2">
        <w:rPr>
          <w:rFonts w:ascii="Times New Roman" w:hAnsi="Times New Roman" w:cs="Times New Roman"/>
          <w:b/>
          <w:sz w:val="28"/>
          <w:szCs w:val="28"/>
        </w:rPr>
        <w:t>3. Сроки и этапы реализации муниципальной программы</w:t>
      </w:r>
    </w:p>
    <w:p w14:paraId="5138660D" w14:textId="77777777" w:rsidR="00AA10E2" w:rsidRPr="00AA10E2" w:rsidRDefault="00AA10E2" w:rsidP="00AA10E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5F53230" w14:textId="654A8556" w:rsidR="00FE5E14" w:rsidRDefault="00AA10E2" w:rsidP="002730A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A10E2">
        <w:rPr>
          <w:rFonts w:ascii="Times New Roman" w:hAnsi="Times New Roman" w:cs="Times New Roman"/>
          <w:sz w:val="28"/>
          <w:szCs w:val="28"/>
        </w:rPr>
        <w:t xml:space="preserve">      Срок реализации муниципальной программы установлен – 2024 год. Этапы реализации муниципальной программы не предусматриваются, так как программные мероприятия будут реализовываться весь период.</w:t>
      </w:r>
    </w:p>
    <w:p w14:paraId="6329C1DC" w14:textId="77777777" w:rsidR="00AA10E2" w:rsidRDefault="00AA10E2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14321DF" w14:textId="3B59861B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0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A10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и краткое описание основных мероприятий 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A10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</w:t>
      </w:r>
    </w:p>
    <w:p w14:paraId="67775E19" w14:textId="77777777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61C91C" w14:textId="77777777" w:rsidR="00AA10E2" w:rsidRPr="00AA10E2" w:rsidRDefault="00AA10E2" w:rsidP="00AA10E2">
      <w:pPr>
        <w:widowControl/>
        <w:suppressAutoHyphens/>
        <w:autoSpaceDN/>
        <w:adjustRightInd/>
        <w:ind w:firstLine="709"/>
        <w:rPr>
          <w:rFonts w:eastAsia="Arial"/>
          <w:color w:val="1E1E1E"/>
          <w:sz w:val="28"/>
          <w:szCs w:val="28"/>
          <w:lang w:eastAsia="ar-SA"/>
        </w:rPr>
      </w:pPr>
      <w:r w:rsidRPr="00AA10E2">
        <w:rPr>
          <w:rFonts w:ascii="Times New Roman" w:eastAsia="Arial" w:hAnsi="Times New Roman" w:cs="Times New Roman"/>
          <w:sz w:val="28"/>
          <w:szCs w:val="28"/>
          <w:lang w:eastAsia="ar-SA"/>
        </w:rPr>
        <w:t>Основными мероприятиями при реализации муниципальной программы являются:</w:t>
      </w:r>
    </w:p>
    <w:p w14:paraId="676D23D1" w14:textId="37FA5015" w:rsidR="00AA10E2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</w:pPr>
      <w:r w:rsidRPr="00AA10E2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 xml:space="preserve">- </w:t>
      </w:r>
      <w:r w:rsidR="004F033A" w:rsidRPr="004F033A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благоустройство территории кладбища в ст. Старолеушковской по адресу: Краснодарский край, Павловский район, ст. Старолеушковская, ул. Широкая</w:t>
      </w:r>
      <w:r w:rsidR="00DD3ADA" w:rsidRPr="00DD3ADA">
        <w:t xml:space="preserve"> </w:t>
      </w:r>
      <w:r w:rsidR="00DD3ADA" w:rsidRPr="00DD3ADA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(замена существующего металлического ограждения кладбища на ограждение из сварных 3D панелей (оцинкованных окрашенных))</w:t>
      </w:r>
      <w:r w:rsidR="00DD3ADA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.</w:t>
      </w:r>
    </w:p>
    <w:p w14:paraId="3D32A1B1" w14:textId="77777777" w:rsidR="00AA10E2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</w:pPr>
    </w:p>
    <w:p w14:paraId="5EDB6D20" w14:textId="77777777" w:rsidR="00AA10E2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</w:pPr>
    </w:p>
    <w:p w14:paraId="5EC3CA80" w14:textId="77777777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</w:pPr>
    </w:p>
    <w:p w14:paraId="6103F14D" w14:textId="77777777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ar-SA"/>
        </w:rPr>
      </w:pPr>
      <w:r w:rsidRPr="00AA10E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ar-SA"/>
        </w:rPr>
        <w:t>ПЕРЕЧЕНЬ</w:t>
      </w:r>
    </w:p>
    <w:p w14:paraId="6F4CF1C8" w14:textId="77777777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ar-SA"/>
        </w:rPr>
      </w:pPr>
      <w:r w:rsidRPr="00AA10E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ar-SA"/>
        </w:rPr>
        <w:t>основных мероприятий муниципальной программы</w:t>
      </w:r>
    </w:p>
    <w:tbl>
      <w:tblPr>
        <w:tblpPr w:leftFromText="180" w:rightFromText="180" w:vertAnchor="text" w:horzAnchor="margin" w:tblpXSpec="center" w:tblpY="260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043"/>
        <w:gridCol w:w="1807"/>
        <w:gridCol w:w="1863"/>
        <w:gridCol w:w="892"/>
        <w:gridCol w:w="2817"/>
      </w:tblGrid>
      <w:tr w:rsidR="00AA10E2" w:rsidRPr="00AA10E2" w14:paraId="42179A8B" w14:textId="77777777" w:rsidTr="00AA10E2">
        <w:trPr>
          <w:trHeight w:val="55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8A0F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3166D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Наименование мероприятия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172F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639C4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Объем финансирования, всего (тыс. руб.)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1048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В том числе (тыс. руб.)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9292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Заказчик, главный распорядитель бюджетных средств</w:t>
            </w:r>
          </w:p>
        </w:tc>
      </w:tr>
      <w:tr w:rsidR="00AA10E2" w:rsidRPr="00AA10E2" w14:paraId="6B8C1D4F" w14:textId="77777777" w:rsidTr="00AA10E2">
        <w:trPr>
          <w:trHeight w:val="14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A67B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8A50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D96F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3DE9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CB2B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2024 год</w:t>
            </w: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FAF3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A10E2" w:rsidRPr="00AA10E2" w14:paraId="018F75AC" w14:textId="77777777" w:rsidTr="00AA10E2">
        <w:trPr>
          <w:trHeight w:val="375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4227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C616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Расходы на перерасчет проектно-сметной документации на объект: </w:t>
            </w:r>
            <w:bookmarkStart w:id="10" w:name="_Hlk159922301"/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«Благоустройство территории кладбища в ст. Старолеушковской по адресу: Краснодарский край, Павловский район, ст. Старолеушковская, ул. Широкая»</w:t>
            </w:r>
            <w:bookmarkEnd w:id="10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ED78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E644" w14:textId="399991B0" w:rsidR="00AA10E2" w:rsidRPr="00AA10E2" w:rsidRDefault="00583BE3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9819" w14:textId="2166281A" w:rsidR="00AA10E2" w:rsidRPr="00AA10E2" w:rsidRDefault="00583BE3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5,0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59EF2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right="712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AA10E2" w:rsidRPr="00AA10E2" w14:paraId="71BDF3E3" w14:textId="77777777" w:rsidTr="00AA10E2">
        <w:trPr>
          <w:trHeight w:val="27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D18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B8F8" w14:textId="4EF7B240" w:rsidR="00AA10E2" w:rsidRPr="00DD3ADA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Мероприятия по </w:t>
            </w: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благоустройству территории</w:t>
            </w:r>
            <w:r w:rsidRPr="00AA10E2">
              <w:rPr>
                <w:sz w:val="22"/>
                <w:szCs w:val="22"/>
              </w:rPr>
              <w:t xml:space="preserve"> </w:t>
            </w: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кладбища в ст. Старолеушковской</w:t>
            </w:r>
            <w:r w:rsidRPr="00AA10E2">
              <w:rPr>
                <w:sz w:val="22"/>
                <w:szCs w:val="22"/>
              </w:rPr>
              <w:t xml:space="preserve"> </w:t>
            </w: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по адресу: Краснодарский край, Павловский район, ст. Старолеушковская, ул. Широкая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bookmarkStart w:id="11" w:name="_Hlk159921823"/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>(замена существующего металлического ограждения кладбища на ограждение из сварных 3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панелей (оцинкованных окрашенных))</w:t>
            </w:r>
            <w:bookmarkEnd w:id="11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BBDD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E8D9" w14:textId="4630C323" w:rsidR="00AA10E2" w:rsidRPr="00AA10E2" w:rsidRDefault="00583BE3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15,0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A552" w14:textId="48EFD221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15</w:t>
            </w:r>
            <w:r w:rsidR="00583BE3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87C" w14:textId="43D99E4D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AA10E2" w:rsidRPr="00AA10E2" w14:paraId="708EFBEA" w14:textId="77777777" w:rsidTr="00AA10E2">
        <w:trPr>
          <w:trHeight w:val="27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3950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70A1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9DAB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00B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654E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20,0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CFA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60E1B00B" w14:textId="77777777" w:rsidR="00EA7A1F" w:rsidRDefault="00EA7A1F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9236A7" w14:textId="47F6B517" w:rsidR="00EA7A1F" w:rsidRPr="00EA7A1F" w:rsidRDefault="00EA7A1F" w:rsidP="00EA7A1F">
      <w:pPr>
        <w:keepNext/>
        <w:widowControl/>
        <w:numPr>
          <w:ilvl w:val="0"/>
          <w:numId w:val="3"/>
        </w:numPr>
        <w:suppressAutoHyphens/>
        <w:autoSpaceDE/>
        <w:autoSpaceDN/>
        <w:adjustRightInd/>
        <w:ind w:right="-1"/>
        <w:jc w:val="center"/>
        <w:outlineLvl w:val="0"/>
        <w:rPr>
          <w:rFonts w:eastAsia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</w:t>
      </w:r>
      <w:r w:rsidRPr="00EA7A1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5.Обоснование ресурсного обеспечения муниципальной программы</w:t>
      </w:r>
    </w:p>
    <w:p w14:paraId="63479CDA" w14:textId="77777777" w:rsidR="00EA7A1F" w:rsidRPr="00EA7A1F" w:rsidRDefault="00EA7A1F" w:rsidP="00EA7A1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593E85" w14:textId="3DC73DF2" w:rsidR="00EA7A1F" w:rsidRPr="00EA7A1F" w:rsidRDefault="00EA7A1F" w:rsidP="00EA7A1F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A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Реализация муниципальной программы </w:t>
      </w:r>
      <w:r w:rsidRPr="00EA7A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«Благоустройство территории кладбища в ст. Старолеушковской по адресу: Краснодарский край, Павловский район, ст. Старолеушковская, ул. Широкая» </w:t>
      </w:r>
      <w:r w:rsidRPr="00EA7A1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посредством финансирования из местного бюджета в размере 20,0 тыс. рублей.</w:t>
      </w:r>
    </w:p>
    <w:p w14:paraId="1B92BB2F" w14:textId="77777777" w:rsidR="00EA7A1F" w:rsidRDefault="00EA7A1F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34F17A5" w14:textId="77777777" w:rsidR="00EA7A1F" w:rsidRDefault="00EA7A1F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649E8D" w14:textId="0E788E49" w:rsidR="00DD3ADA" w:rsidRPr="00EA7A1F" w:rsidRDefault="00826FA9" w:rsidP="00DD3A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A7A1F" w:rsidRPr="00EA7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Объемы финансирования Программы могут корректироваться в процессе ее реализации исходя из возможностей бюджета </w:t>
      </w:r>
      <w:r w:rsidR="00EA7A1F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Старолеушковского сельского поселения Павловского района</w:t>
      </w:r>
      <w:r w:rsidR="00EA7A1F" w:rsidRPr="00EA7A1F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утвержденного на соответствующий финансовый год в установленном законодательством Российской Федерации порядке.</w:t>
      </w:r>
    </w:p>
    <w:p w14:paraId="1169B62C" w14:textId="77777777" w:rsidR="00EA7A1F" w:rsidRPr="00DD3ADA" w:rsidRDefault="00EA7A1F" w:rsidP="00DD3ADA">
      <w:pPr>
        <w:ind w:firstLine="0"/>
        <w:rPr>
          <w:sz w:val="28"/>
          <w:szCs w:val="28"/>
        </w:rPr>
      </w:pPr>
    </w:p>
    <w:p w14:paraId="5B71736A" w14:textId="27085679" w:rsidR="00DD3ADA" w:rsidRPr="00DD3ADA" w:rsidRDefault="00DD3ADA" w:rsidP="00DD3A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ADA">
        <w:rPr>
          <w:rFonts w:ascii="Times New Roman" w:hAnsi="Times New Roman" w:cs="Times New Roman"/>
          <w:b/>
          <w:bCs/>
          <w:sz w:val="28"/>
          <w:szCs w:val="28"/>
        </w:rPr>
        <w:t>6. Методика оценки эффективности реализации муниципальной программы</w:t>
      </w:r>
    </w:p>
    <w:p w14:paraId="2A65963B" w14:textId="77777777" w:rsidR="00DD3ADA" w:rsidRPr="00DD3ADA" w:rsidRDefault="00DD3ADA" w:rsidP="00DD3AD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6411E6B" w14:textId="6EE04255" w:rsidR="00DD3ADA" w:rsidRPr="00DD3ADA" w:rsidRDefault="00DD3ADA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D3ADA">
        <w:rPr>
          <w:rFonts w:ascii="Times New Roman" w:hAnsi="Times New Roman" w:cs="Times New Roman"/>
          <w:sz w:val="28"/>
          <w:szCs w:val="28"/>
        </w:rPr>
        <w:t xml:space="preserve">      Текущее управление муниципальной программой осуществляет исполнитель муниципальной программы - администрация </w:t>
      </w: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DD3AD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Pr="00DD3ADA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является главным распорядителем средств, поступающих из федерального, краевого, районного и других источников бюджета, выделенных из местного бюджета, выполняет бюджетные полномочия, установленные законодательством. </w:t>
      </w:r>
    </w:p>
    <w:p w14:paraId="5B389F33" w14:textId="027F760B" w:rsidR="00DD3ADA" w:rsidRPr="00DD3ADA" w:rsidRDefault="00EA7A1F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3ADA" w:rsidRPr="00DD3ADA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представляет собой алгоритм оценки фактической эффективности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оказавших влияние на изменение соответствующей сферы социально-экономического развития сельского поселения. </w:t>
      </w:r>
    </w:p>
    <w:p w14:paraId="26404770" w14:textId="05BCA95A" w:rsidR="00DD3ADA" w:rsidRPr="00DD3ADA" w:rsidRDefault="00EA7A1F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3ADA" w:rsidRPr="00DD3ADA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учитывает необходимость проведения оценок: степени достижения целей и решения задач муниципальной программы и входящих в нее основных мероприятий; степени соответствия запланированному уровню затрат и эффективности использования средств местного бюджета; степени реализации основных мероприятий (достижения ожидаемых непосредственных результатов их реализации). </w:t>
      </w:r>
    </w:p>
    <w:p w14:paraId="0B015A59" w14:textId="0F95A597" w:rsidR="00DD3ADA" w:rsidRPr="00DD3ADA" w:rsidRDefault="00EA7A1F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3ADA" w:rsidRPr="00DD3ADA">
        <w:rPr>
          <w:rFonts w:ascii="Times New Roman" w:hAnsi="Times New Roman" w:cs="Times New Roman"/>
          <w:sz w:val="28"/>
          <w:szCs w:val="28"/>
        </w:rPr>
        <w:t xml:space="preserve">Порядок оценки эффективности реализации муниципальной программы предусматривает возможность проведения оценки её эффективности в течении реализации не реже, чем один раз в год. Оценка эффективности реализации муниципальной программы проводится в соответствии с порядком оценки эффективности реализации муниципальной программы, утвержденной </w:t>
      </w:r>
      <w:r w:rsidRPr="00EA7A1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A7A1F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 от 01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</w:t>
      </w:r>
      <w:r w:rsidR="00DD3ADA" w:rsidRPr="00DD3AD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DF3C6D2" w14:textId="77777777" w:rsidR="00DD3ADA" w:rsidRPr="00DD3ADA" w:rsidRDefault="00DD3ADA" w:rsidP="00DD3AD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C1F52DD" w14:textId="77777777" w:rsidR="00DD3ADA" w:rsidRDefault="00DD3ADA" w:rsidP="00EA7A1F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ADA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 и контроль за ее выполнением</w:t>
      </w:r>
    </w:p>
    <w:p w14:paraId="4F334DDB" w14:textId="77777777" w:rsidR="00EA7A1F" w:rsidRPr="00DD3ADA" w:rsidRDefault="00EA7A1F" w:rsidP="00EA7A1F">
      <w:pPr>
        <w:ind w:left="1571" w:firstLine="0"/>
        <w:rPr>
          <w:rFonts w:ascii="Times New Roman" w:hAnsi="Times New Roman" w:cs="Times New Roman"/>
          <w:b/>
          <w:sz w:val="28"/>
          <w:szCs w:val="28"/>
        </w:rPr>
      </w:pPr>
    </w:p>
    <w:p w14:paraId="78BAA353" w14:textId="3518B2F1" w:rsidR="00DD3ADA" w:rsidRPr="00DD3ADA" w:rsidRDefault="00DD3ADA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D3ADA">
        <w:rPr>
          <w:rFonts w:ascii="Times New Roman" w:hAnsi="Times New Roman" w:cs="Times New Roman"/>
          <w:sz w:val="28"/>
          <w:szCs w:val="28"/>
        </w:rPr>
        <w:t xml:space="preserve">    Механизм реализации программы базируется на принципах партнерства администрации </w:t>
      </w:r>
      <w:r w:rsidR="00EA7A1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DD3AD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</w:t>
      </w:r>
      <w:r w:rsidRPr="00DD3ADA">
        <w:rPr>
          <w:rFonts w:ascii="Times New Roman" w:hAnsi="Times New Roman" w:cs="Times New Roman"/>
          <w:sz w:val="28"/>
          <w:szCs w:val="28"/>
        </w:rPr>
        <w:lastRenderedPageBreak/>
        <w:t>всех участников программы. Текущее управление реализацией программы осуществляется ответственным исполнителем программы. Координатор программы –</w:t>
      </w:r>
      <w:r w:rsidR="00EA7A1F">
        <w:rPr>
          <w:rFonts w:ascii="Times New Roman" w:hAnsi="Times New Roman" w:cs="Times New Roman"/>
          <w:sz w:val="28"/>
          <w:szCs w:val="28"/>
        </w:rPr>
        <w:t xml:space="preserve"> </w:t>
      </w:r>
      <w:r w:rsidRPr="00DD3AD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A7A1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DD3AD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района: обеспечивает разработку муниципальной программы; формирует структуру муниципальной программы; организует реализацию муниципальной программы;  принимает решение о необходимости внесения в установленном порядке изменений в муниципальную программу; несет ответственность за достижение целевых показателей муниципальной программы;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ежегодно проводит оценку эффективности реализации муниципальной программы;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 осуществляет иные полномочия, установленные муниципальной программой. Контроль за реализацией муниципальной программы и общее управление программой осуществляет администрация </w:t>
      </w:r>
      <w:r w:rsidR="00EA7A1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DD3AD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14:paraId="7864C9C3" w14:textId="77777777" w:rsidR="004F033A" w:rsidRDefault="004F033A" w:rsidP="00826FA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E08A976" w14:textId="77777777" w:rsidR="00EA7A1F" w:rsidRDefault="00EA7A1F" w:rsidP="00826FA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08B16FC" w14:textId="77777777" w:rsidR="00EA7A1F" w:rsidRDefault="00EA7A1F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sub_11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Главный </w:t>
      </w:r>
      <w:r w:rsidR="00364ECE">
        <w:rPr>
          <w:rFonts w:ascii="Times New Roman" w:hAnsi="Times New Roman" w:cs="Times New Roman"/>
          <w:b w:val="0"/>
          <w:color w:val="auto"/>
          <w:sz w:val="28"/>
          <w:szCs w:val="28"/>
        </w:rPr>
        <w:t>специалист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64ECE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</w:t>
      </w:r>
    </w:p>
    <w:p w14:paraId="04ABEA86" w14:textId="62FD958A" w:rsidR="00B5069D" w:rsidRPr="00364ECE" w:rsidRDefault="00FC4B4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B72E58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</w:t>
      </w:r>
    </w:p>
    <w:p w14:paraId="110D5996" w14:textId="77777777" w:rsidR="00F513BD" w:rsidRDefault="00FE7E02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4ECE">
        <w:rPr>
          <w:rFonts w:ascii="Times New Roman" w:hAnsi="Times New Roman" w:cs="Times New Roman"/>
          <w:sz w:val="28"/>
          <w:szCs w:val="28"/>
        </w:rPr>
        <w:t>п</w:t>
      </w:r>
      <w:r w:rsidR="00437FF8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</w:t>
      </w:r>
      <w:r w:rsidR="00EA7A1F">
        <w:rPr>
          <w:rFonts w:ascii="Times New Roman" w:hAnsi="Times New Roman" w:cs="Times New Roman"/>
          <w:sz w:val="28"/>
          <w:szCs w:val="28"/>
        </w:rPr>
        <w:t xml:space="preserve">        </w:t>
      </w:r>
      <w:r w:rsidR="00437FF8">
        <w:rPr>
          <w:rFonts w:ascii="Times New Roman" w:hAnsi="Times New Roman" w:cs="Times New Roman"/>
          <w:sz w:val="28"/>
          <w:szCs w:val="28"/>
        </w:rPr>
        <w:t xml:space="preserve">   С.Н.Шамадыло</w:t>
      </w:r>
      <w:r w:rsidR="008748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D1076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F1C62C2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13E0BC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602259A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D67474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63FCF1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791CE9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956AC8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0AB6F75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ADBE096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F67559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3A91B11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B2D563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B4093B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B46F5B2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C5C4F8B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BB2FA14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1B9812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D5363D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D0AC871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F4DBB5C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152656F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4BA4DCA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12"/>
    <w:p w14:paraId="6C1161C6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F513BD" w:rsidSect="00124AD1">
      <w:pgSz w:w="11905" w:h="16837"/>
      <w:pgMar w:top="426" w:right="567" w:bottom="1134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DFF9" w14:textId="77777777" w:rsidR="00124AD1" w:rsidRDefault="00124AD1" w:rsidP="0043282D">
      <w:r>
        <w:separator/>
      </w:r>
    </w:p>
  </w:endnote>
  <w:endnote w:type="continuationSeparator" w:id="0">
    <w:p w14:paraId="4509B3B2" w14:textId="77777777" w:rsidR="00124AD1" w:rsidRDefault="00124AD1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71C8" w14:textId="77777777" w:rsidR="00124AD1" w:rsidRDefault="00124AD1" w:rsidP="0043282D">
      <w:r>
        <w:separator/>
      </w:r>
    </w:p>
  </w:footnote>
  <w:footnote w:type="continuationSeparator" w:id="0">
    <w:p w14:paraId="4A5C4BA0" w14:textId="77777777" w:rsidR="00124AD1" w:rsidRDefault="00124AD1" w:rsidP="0043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9353B5"/>
    <w:multiLevelType w:val="hybridMultilevel"/>
    <w:tmpl w:val="D4F40B24"/>
    <w:lvl w:ilvl="0" w:tplc="FF7494F4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80947">
    <w:abstractNumId w:val="2"/>
  </w:num>
  <w:num w:numId="2" w16cid:durableId="1911622011">
    <w:abstractNumId w:val="1"/>
  </w:num>
  <w:num w:numId="3" w16cid:durableId="491217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0A"/>
    <w:rsid w:val="000023C0"/>
    <w:rsid w:val="00005C14"/>
    <w:rsid w:val="000439BF"/>
    <w:rsid w:val="000647F3"/>
    <w:rsid w:val="00091E95"/>
    <w:rsid w:val="000931DB"/>
    <w:rsid w:val="000B6D0C"/>
    <w:rsid w:val="000C1080"/>
    <w:rsid w:val="000E3DE5"/>
    <w:rsid w:val="000E61DE"/>
    <w:rsid w:val="00115EAC"/>
    <w:rsid w:val="00124AD1"/>
    <w:rsid w:val="00126761"/>
    <w:rsid w:val="001333D3"/>
    <w:rsid w:val="0013481D"/>
    <w:rsid w:val="00135F05"/>
    <w:rsid w:val="00140494"/>
    <w:rsid w:val="00150864"/>
    <w:rsid w:val="0015377A"/>
    <w:rsid w:val="001561D4"/>
    <w:rsid w:val="00163519"/>
    <w:rsid w:val="00166A90"/>
    <w:rsid w:val="001714EB"/>
    <w:rsid w:val="00177897"/>
    <w:rsid w:val="00191258"/>
    <w:rsid w:val="00196081"/>
    <w:rsid w:val="001A50CD"/>
    <w:rsid w:val="001E0DB2"/>
    <w:rsid w:val="002042E6"/>
    <w:rsid w:val="00223775"/>
    <w:rsid w:val="00224034"/>
    <w:rsid w:val="00261301"/>
    <w:rsid w:val="00263A2B"/>
    <w:rsid w:val="00263DE3"/>
    <w:rsid w:val="002730A1"/>
    <w:rsid w:val="00274E24"/>
    <w:rsid w:val="00280578"/>
    <w:rsid w:val="00292125"/>
    <w:rsid w:val="00294B30"/>
    <w:rsid w:val="0029570A"/>
    <w:rsid w:val="002A5708"/>
    <w:rsid w:val="002C4985"/>
    <w:rsid w:val="002D56CA"/>
    <w:rsid w:val="002E4626"/>
    <w:rsid w:val="002E5553"/>
    <w:rsid w:val="002F4FDE"/>
    <w:rsid w:val="00302F27"/>
    <w:rsid w:val="0030305D"/>
    <w:rsid w:val="00310278"/>
    <w:rsid w:val="00322A79"/>
    <w:rsid w:val="0032465C"/>
    <w:rsid w:val="00326F1E"/>
    <w:rsid w:val="003323DF"/>
    <w:rsid w:val="00364ECE"/>
    <w:rsid w:val="003726AA"/>
    <w:rsid w:val="003778AE"/>
    <w:rsid w:val="0038470B"/>
    <w:rsid w:val="003B1321"/>
    <w:rsid w:val="003C2F85"/>
    <w:rsid w:val="003E0214"/>
    <w:rsid w:val="003F003E"/>
    <w:rsid w:val="003F1A12"/>
    <w:rsid w:val="003F64E8"/>
    <w:rsid w:val="003F68FA"/>
    <w:rsid w:val="00402720"/>
    <w:rsid w:val="004223C5"/>
    <w:rsid w:val="00422A7C"/>
    <w:rsid w:val="004236B8"/>
    <w:rsid w:val="00425056"/>
    <w:rsid w:val="004307EB"/>
    <w:rsid w:val="0043282D"/>
    <w:rsid w:val="00436073"/>
    <w:rsid w:val="00437FF8"/>
    <w:rsid w:val="00444324"/>
    <w:rsid w:val="00444B93"/>
    <w:rsid w:val="00460AF5"/>
    <w:rsid w:val="00462426"/>
    <w:rsid w:val="00475745"/>
    <w:rsid w:val="004A1CBC"/>
    <w:rsid w:val="004B3637"/>
    <w:rsid w:val="004E2E54"/>
    <w:rsid w:val="004F033A"/>
    <w:rsid w:val="005106FF"/>
    <w:rsid w:val="00512BB7"/>
    <w:rsid w:val="0052218D"/>
    <w:rsid w:val="00523265"/>
    <w:rsid w:val="005434F8"/>
    <w:rsid w:val="0054788F"/>
    <w:rsid w:val="0057208F"/>
    <w:rsid w:val="00581C47"/>
    <w:rsid w:val="00583BE3"/>
    <w:rsid w:val="00586CAB"/>
    <w:rsid w:val="005A348C"/>
    <w:rsid w:val="005A4AD1"/>
    <w:rsid w:val="0060591F"/>
    <w:rsid w:val="00605FA3"/>
    <w:rsid w:val="006075ED"/>
    <w:rsid w:val="0061451A"/>
    <w:rsid w:val="00650F88"/>
    <w:rsid w:val="00655207"/>
    <w:rsid w:val="00656F8A"/>
    <w:rsid w:val="0066522B"/>
    <w:rsid w:val="00685C15"/>
    <w:rsid w:val="00687B39"/>
    <w:rsid w:val="00691750"/>
    <w:rsid w:val="00695A5C"/>
    <w:rsid w:val="006A39F9"/>
    <w:rsid w:val="006C187D"/>
    <w:rsid w:val="006D4EAD"/>
    <w:rsid w:val="006E2E11"/>
    <w:rsid w:val="0073510A"/>
    <w:rsid w:val="0073586E"/>
    <w:rsid w:val="00744655"/>
    <w:rsid w:val="00746EFB"/>
    <w:rsid w:val="00751041"/>
    <w:rsid w:val="0075387B"/>
    <w:rsid w:val="00753C48"/>
    <w:rsid w:val="007554E5"/>
    <w:rsid w:val="007838A4"/>
    <w:rsid w:val="00787168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26FA9"/>
    <w:rsid w:val="00843F2A"/>
    <w:rsid w:val="00846C18"/>
    <w:rsid w:val="008748ED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34342"/>
    <w:rsid w:val="00952AA8"/>
    <w:rsid w:val="00956837"/>
    <w:rsid w:val="00960AD9"/>
    <w:rsid w:val="00965162"/>
    <w:rsid w:val="00975680"/>
    <w:rsid w:val="00976E3E"/>
    <w:rsid w:val="00987C20"/>
    <w:rsid w:val="00987D36"/>
    <w:rsid w:val="009A7E48"/>
    <w:rsid w:val="009B14D3"/>
    <w:rsid w:val="009C51F4"/>
    <w:rsid w:val="009C72D6"/>
    <w:rsid w:val="009E3679"/>
    <w:rsid w:val="009E78A3"/>
    <w:rsid w:val="009F0A69"/>
    <w:rsid w:val="009F12B9"/>
    <w:rsid w:val="00A0544D"/>
    <w:rsid w:val="00A13826"/>
    <w:rsid w:val="00A26F0A"/>
    <w:rsid w:val="00A659A6"/>
    <w:rsid w:val="00A72E62"/>
    <w:rsid w:val="00A741DA"/>
    <w:rsid w:val="00A94F80"/>
    <w:rsid w:val="00AA10E2"/>
    <w:rsid w:val="00AA4BF5"/>
    <w:rsid w:val="00AA5B22"/>
    <w:rsid w:val="00AA697F"/>
    <w:rsid w:val="00AD312F"/>
    <w:rsid w:val="00AE7DDD"/>
    <w:rsid w:val="00AF3E41"/>
    <w:rsid w:val="00B01C4A"/>
    <w:rsid w:val="00B10DCC"/>
    <w:rsid w:val="00B13F2F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50E1"/>
    <w:rsid w:val="00C2050D"/>
    <w:rsid w:val="00C276F0"/>
    <w:rsid w:val="00C348BE"/>
    <w:rsid w:val="00C5516B"/>
    <w:rsid w:val="00C75427"/>
    <w:rsid w:val="00C77AE4"/>
    <w:rsid w:val="00C9164A"/>
    <w:rsid w:val="00C92DAE"/>
    <w:rsid w:val="00CA2C2C"/>
    <w:rsid w:val="00CA7184"/>
    <w:rsid w:val="00CD099D"/>
    <w:rsid w:val="00CF2E91"/>
    <w:rsid w:val="00CF606E"/>
    <w:rsid w:val="00CF683E"/>
    <w:rsid w:val="00D1425A"/>
    <w:rsid w:val="00D708A2"/>
    <w:rsid w:val="00D729F9"/>
    <w:rsid w:val="00D76DF3"/>
    <w:rsid w:val="00DA5A90"/>
    <w:rsid w:val="00DB6DC0"/>
    <w:rsid w:val="00DC76B2"/>
    <w:rsid w:val="00DD3ADA"/>
    <w:rsid w:val="00DE0BD1"/>
    <w:rsid w:val="00DE17A9"/>
    <w:rsid w:val="00DF3184"/>
    <w:rsid w:val="00DF58BD"/>
    <w:rsid w:val="00E02067"/>
    <w:rsid w:val="00E24E69"/>
    <w:rsid w:val="00E309DE"/>
    <w:rsid w:val="00E324CA"/>
    <w:rsid w:val="00E52953"/>
    <w:rsid w:val="00E626CC"/>
    <w:rsid w:val="00E63EA7"/>
    <w:rsid w:val="00E872BA"/>
    <w:rsid w:val="00E96CAA"/>
    <w:rsid w:val="00E96F2B"/>
    <w:rsid w:val="00EA1FB6"/>
    <w:rsid w:val="00EA7A1F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31534"/>
    <w:rsid w:val="00F36014"/>
    <w:rsid w:val="00F40B06"/>
    <w:rsid w:val="00F479A4"/>
    <w:rsid w:val="00F513BD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5E1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8CF4F2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568E-9C5C-49EB-832F-4542D41C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7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Старолеушковского СП Администрация</cp:lastModifiedBy>
  <cp:revision>38</cp:revision>
  <cp:lastPrinted>2024-02-27T07:47:00Z</cp:lastPrinted>
  <dcterms:created xsi:type="dcterms:W3CDTF">2020-12-02T13:05:00Z</dcterms:created>
  <dcterms:modified xsi:type="dcterms:W3CDTF">2024-03-01T08:50:00Z</dcterms:modified>
</cp:coreProperties>
</file>