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5D4C" w14:textId="77777777" w:rsidR="00CA518E" w:rsidRPr="00CA518E" w:rsidRDefault="00CA518E" w:rsidP="00CA518E">
      <w:pPr>
        <w:spacing w:after="0" w:line="240" w:lineRule="auto"/>
        <w:rPr>
          <w:rFonts w:ascii="Times New Roman" w:hAnsi="Times New Roman"/>
          <w:b/>
          <w:bCs/>
          <w:sz w:val="28"/>
          <w:szCs w:val="28"/>
        </w:rPr>
      </w:pPr>
      <w:r w:rsidRPr="00CA518E">
        <w:rPr>
          <w:rFonts w:ascii="Times New Roman" w:hAnsi="Times New Roman"/>
          <w:b/>
          <w:bCs/>
          <w:sz w:val="28"/>
          <w:szCs w:val="28"/>
        </w:rPr>
        <w:t>ТИПОВАЯ ФОРМА ДОГОВОРА</w:t>
      </w:r>
    </w:p>
    <w:p w14:paraId="0173B274" w14:textId="7C7621DC" w:rsidR="00CA518E" w:rsidRPr="009723DA" w:rsidRDefault="00CA518E" w:rsidP="00CA518E">
      <w:pPr>
        <w:spacing w:after="0" w:line="240" w:lineRule="auto"/>
        <w:rPr>
          <w:rFonts w:ascii="Times New Roman" w:hAnsi="Times New Roman"/>
          <w:sz w:val="28"/>
          <w:szCs w:val="28"/>
        </w:rPr>
      </w:pPr>
      <w:r w:rsidRPr="009723DA">
        <w:rPr>
          <w:rFonts w:ascii="Times New Roman" w:hAnsi="Times New Roman"/>
          <w:sz w:val="28"/>
          <w:szCs w:val="28"/>
        </w:rPr>
        <w:t>о предоставлении права на размещение несезонного нестационарного торгового объекта, нестационарного объекта по оказанию услуг на территории</w:t>
      </w:r>
      <w:r>
        <w:rPr>
          <w:rFonts w:ascii="Times New Roman" w:hAnsi="Times New Roman"/>
          <w:sz w:val="28"/>
          <w:szCs w:val="28"/>
        </w:rPr>
        <w:t xml:space="preserve"> </w:t>
      </w:r>
      <w:r w:rsidRPr="009723DA">
        <w:rPr>
          <w:rFonts w:ascii="Times New Roman" w:hAnsi="Times New Roman"/>
          <w:sz w:val="28"/>
          <w:szCs w:val="28"/>
        </w:rPr>
        <w:t>Глава Старолеушковского сельского поселения Павловского района</w:t>
      </w:r>
      <w:r>
        <w:rPr>
          <w:rFonts w:ascii="Times New Roman" w:hAnsi="Times New Roman"/>
          <w:sz w:val="28"/>
          <w:szCs w:val="28"/>
        </w:rPr>
        <w:t xml:space="preserve"> </w:t>
      </w:r>
      <w:r w:rsidRPr="009723DA">
        <w:rPr>
          <w:rFonts w:ascii="Times New Roman" w:hAnsi="Times New Roman"/>
          <w:sz w:val="28"/>
          <w:szCs w:val="28"/>
        </w:rPr>
        <w:t>ДОГОВОР № ___</w:t>
      </w:r>
      <w:r>
        <w:rPr>
          <w:rFonts w:ascii="Times New Roman" w:hAnsi="Times New Roman"/>
          <w:sz w:val="28"/>
          <w:szCs w:val="28"/>
        </w:rPr>
        <w:t xml:space="preserve"> </w:t>
      </w:r>
      <w:r w:rsidRPr="009723DA">
        <w:rPr>
          <w:rFonts w:ascii="Times New Roman" w:hAnsi="Times New Roman"/>
          <w:sz w:val="28"/>
          <w:szCs w:val="28"/>
        </w:rPr>
        <w:t xml:space="preserve">о предоставлении права на размещение несезонного нестационарного торгового объекта, нестационарного объекта по оказанию услуг на территории Глава Старолеушковского сельского поселения Павловского района </w:t>
      </w:r>
      <w:proofErr w:type="spellStart"/>
      <w:r w:rsidRPr="009723DA">
        <w:rPr>
          <w:rFonts w:ascii="Times New Roman" w:hAnsi="Times New Roman"/>
          <w:sz w:val="28"/>
          <w:szCs w:val="28"/>
        </w:rPr>
        <w:t>района</w:t>
      </w:r>
      <w:proofErr w:type="spellEnd"/>
      <w:r>
        <w:rPr>
          <w:rFonts w:ascii="Times New Roman" w:hAnsi="Times New Roman"/>
          <w:sz w:val="28"/>
          <w:szCs w:val="28"/>
        </w:rPr>
        <w:t xml:space="preserve"> </w:t>
      </w:r>
      <w:r w:rsidRPr="009723DA">
        <w:rPr>
          <w:rFonts w:ascii="Times New Roman" w:hAnsi="Times New Roman"/>
          <w:sz w:val="28"/>
          <w:szCs w:val="28"/>
        </w:rPr>
        <w:t>ст. Старолеушковская</w:t>
      </w:r>
      <w:r w:rsidRPr="009723DA">
        <w:rPr>
          <w:rFonts w:ascii="Times New Roman" w:hAnsi="Times New Roman"/>
          <w:sz w:val="28"/>
          <w:szCs w:val="28"/>
        </w:rPr>
        <w:tab/>
        <w:t>"___" __________ 20__ года</w:t>
      </w:r>
    </w:p>
    <w:p w14:paraId="4E91BF04"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ab/>
      </w:r>
    </w:p>
    <w:p w14:paraId="4859E31B"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 xml:space="preserve">Администрация Глава Старолеушковского сельского поселения Павловского района </w:t>
      </w:r>
      <w:proofErr w:type="spellStart"/>
      <w:r w:rsidRPr="009723DA">
        <w:rPr>
          <w:rFonts w:ascii="Times New Roman" w:hAnsi="Times New Roman"/>
          <w:sz w:val="28"/>
          <w:szCs w:val="28"/>
        </w:rPr>
        <w:t>района</w:t>
      </w:r>
      <w:proofErr w:type="spellEnd"/>
      <w:r w:rsidRPr="009723DA">
        <w:rPr>
          <w:rFonts w:ascii="Times New Roman" w:hAnsi="Times New Roman"/>
          <w:sz w:val="28"/>
          <w:szCs w:val="28"/>
        </w:rPr>
        <w:t>, именуемая в дальнейшем "Администрация", в лице Главы (исполняющего обязанности), действующего на основании Устава, с одной стороны, и _______________________________________,</w:t>
      </w:r>
    </w:p>
    <w:p w14:paraId="3B6A6245"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(наименование организации, Ф.И.О. индивидуального предпринимателя)</w:t>
      </w:r>
    </w:p>
    <w:p w14:paraId="7B48B446"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в лице _________________________________________________________,</w:t>
      </w:r>
    </w:p>
    <w:p w14:paraId="2F38DF03"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(должность, Ф.И.О.)</w:t>
      </w:r>
    </w:p>
    <w:p w14:paraId="33D03A0D"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действующего на основании _________________________, именуемого в дальнейшем "</w:t>
      </w:r>
      <w:proofErr w:type="spellStart"/>
      <w:r w:rsidRPr="009723DA">
        <w:rPr>
          <w:rFonts w:ascii="Times New Roman" w:hAnsi="Times New Roman"/>
          <w:sz w:val="28"/>
          <w:szCs w:val="28"/>
        </w:rPr>
        <w:t>Правополучатель</w:t>
      </w:r>
      <w:proofErr w:type="spellEnd"/>
      <w:r w:rsidRPr="009723DA">
        <w:rPr>
          <w:rFonts w:ascii="Times New Roman" w:hAnsi="Times New Roman"/>
          <w:sz w:val="28"/>
          <w:szCs w:val="28"/>
        </w:rPr>
        <w:t>", с другой стороны, а вместе именуемые "Стороны", заключили настоящий Договор о нижеследующем:</w:t>
      </w:r>
    </w:p>
    <w:p w14:paraId="564FD4E5"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1. Предмет Договора</w:t>
      </w:r>
    </w:p>
    <w:p w14:paraId="4FA73CAB"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 xml:space="preserve">1.1. На основании протокола аукционной комиссии по предоставлению права на размещение нестационарных торговых объектов, нестационарных объектов по оказанию услуг (далее - Объект) на территории Старолеушковского сельского поселения Павловского района от _____________ ______ Администрация предоставляет </w:t>
      </w:r>
      <w:proofErr w:type="spellStart"/>
      <w:r w:rsidRPr="009723DA">
        <w:rPr>
          <w:rFonts w:ascii="Times New Roman" w:hAnsi="Times New Roman"/>
          <w:sz w:val="28"/>
          <w:szCs w:val="28"/>
        </w:rPr>
        <w:t>Правополучателю</w:t>
      </w:r>
      <w:proofErr w:type="spellEnd"/>
      <w:r w:rsidRPr="009723DA">
        <w:rPr>
          <w:rFonts w:ascii="Times New Roman" w:hAnsi="Times New Roman"/>
          <w:sz w:val="28"/>
          <w:szCs w:val="28"/>
        </w:rPr>
        <w:t xml:space="preserve"> право на размещение Объекта:</w:t>
      </w:r>
    </w:p>
    <w:p w14:paraId="5DCF400A"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______________________________________________________________</w:t>
      </w:r>
    </w:p>
    <w:p w14:paraId="72D8AA41"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(тип объекта (павильон, киоск), площадь объекта)</w:t>
      </w:r>
    </w:p>
    <w:p w14:paraId="7D086BA8" w14:textId="77777777" w:rsidR="00CA518E" w:rsidRPr="009723DA" w:rsidRDefault="00CA518E" w:rsidP="00CA518E">
      <w:pPr>
        <w:spacing w:after="0" w:line="240" w:lineRule="auto"/>
        <w:ind w:firstLine="851"/>
        <w:jc w:val="both"/>
        <w:rPr>
          <w:rFonts w:ascii="Times New Roman" w:hAnsi="Times New Roman"/>
          <w:sz w:val="28"/>
          <w:szCs w:val="28"/>
        </w:rPr>
      </w:pPr>
    </w:p>
    <w:p w14:paraId="47170989" w14:textId="77777777" w:rsidR="00CA518E" w:rsidRPr="009723DA" w:rsidRDefault="00CA518E" w:rsidP="00CA518E">
      <w:pPr>
        <w:spacing w:after="0" w:line="240" w:lineRule="auto"/>
        <w:ind w:firstLine="851"/>
        <w:jc w:val="both"/>
        <w:rPr>
          <w:rFonts w:ascii="Times New Roman" w:hAnsi="Times New Roman"/>
          <w:sz w:val="28"/>
          <w:szCs w:val="28"/>
        </w:rPr>
      </w:pPr>
    </w:p>
    <w:p w14:paraId="59D5B033"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для осуществления торговой деятельности _____________________________</w:t>
      </w:r>
    </w:p>
    <w:p w14:paraId="75D56FC9"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(специализация)</w:t>
      </w:r>
    </w:p>
    <w:p w14:paraId="182E7B5E"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по адресу: __________________________________________</w:t>
      </w:r>
    </w:p>
    <w:p w14:paraId="4A3F76AD"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(место расположения объекта)</w:t>
      </w:r>
    </w:p>
    <w:p w14:paraId="7FB8A728"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на срок с _________ по _________.</w:t>
      </w:r>
    </w:p>
    <w:p w14:paraId="69F1A157"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1.2. Хозяйствующий субъект, надлежащим образом исполнявший обязанности по соответствующему Договору, по окончании срока предоставления права на размещение НТО имеет право на продление Договора на новый срок, но не более двух раз подряд.</w:t>
      </w:r>
    </w:p>
    <w:p w14:paraId="75C77186"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2. Права и обязанности Сторон</w:t>
      </w:r>
    </w:p>
    <w:p w14:paraId="7F5B2999"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lastRenderedPageBreak/>
        <w:t>2.1. Администрация вправе:</w:t>
      </w:r>
    </w:p>
    <w:p w14:paraId="6757BF9A"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 xml:space="preserve">2.1.1. Осуществлять мероприятия по проверке соблюдения </w:t>
      </w:r>
      <w:proofErr w:type="spellStart"/>
      <w:r w:rsidRPr="009723DA">
        <w:rPr>
          <w:rFonts w:ascii="Times New Roman" w:hAnsi="Times New Roman"/>
          <w:sz w:val="28"/>
          <w:szCs w:val="28"/>
        </w:rPr>
        <w:t>Правополучателем</w:t>
      </w:r>
      <w:proofErr w:type="spellEnd"/>
      <w:r w:rsidRPr="009723DA">
        <w:rPr>
          <w:rFonts w:ascii="Times New Roman" w:hAnsi="Times New Roman"/>
          <w:sz w:val="28"/>
          <w:szCs w:val="28"/>
        </w:rPr>
        <w:t xml:space="preserve"> условий Договора и требований к размещению и эксплуатации Объекта в соответствии с разделом II Положения о размещении нестационарных торговых объектов, нестационарных объектов по оказанию услуг на территории Старолеушковского сельского поселения Павловского района, утвержденного постановлением администрации Старолеушковского сельского поселения Павловского района от _________ N_____ (далее - Положение).</w:t>
      </w:r>
    </w:p>
    <w:p w14:paraId="2C5E5BE0"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 xml:space="preserve">2.1.2. Демонтировать за счет </w:t>
      </w:r>
      <w:proofErr w:type="spellStart"/>
      <w:r w:rsidRPr="009723DA">
        <w:rPr>
          <w:rFonts w:ascii="Times New Roman" w:hAnsi="Times New Roman"/>
          <w:sz w:val="28"/>
          <w:szCs w:val="28"/>
        </w:rPr>
        <w:t>Правополучателя</w:t>
      </w:r>
      <w:proofErr w:type="spellEnd"/>
      <w:r w:rsidRPr="009723DA">
        <w:rPr>
          <w:rFonts w:ascii="Times New Roman" w:hAnsi="Times New Roman"/>
          <w:sz w:val="28"/>
          <w:szCs w:val="28"/>
        </w:rPr>
        <w:t xml:space="preserve"> установленные им конструкции в случае неисполнения </w:t>
      </w:r>
      <w:proofErr w:type="spellStart"/>
      <w:r w:rsidRPr="009723DA">
        <w:rPr>
          <w:rFonts w:ascii="Times New Roman" w:hAnsi="Times New Roman"/>
          <w:sz w:val="28"/>
          <w:szCs w:val="28"/>
        </w:rPr>
        <w:t>Правополучателем</w:t>
      </w:r>
      <w:proofErr w:type="spellEnd"/>
      <w:r w:rsidRPr="009723DA">
        <w:rPr>
          <w:rFonts w:ascii="Times New Roman" w:hAnsi="Times New Roman"/>
          <w:sz w:val="28"/>
          <w:szCs w:val="28"/>
        </w:rPr>
        <w:t xml:space="preserve"> обязанности, указанной в подпункте 2.3.7 пункта 2.3 раздела 2 настоящего Договора.</w:t>
      </w:r>
    </w:p>
    <w:p w14:paraId="3AF76D8D"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 xml:space="preserve">2.2. Администрация обязуется обеспечить методическую и консультационную помощь </w:t>
      </w:r>
      <w:proofErr w:type="spellStart"/>
      <w:r w:rsidRPr="009723DA">
        <w:rPr>
          <w:rFonts w:ascii="Times New Roman" w:hAnsi="Times New Roman"/>
          <w:sz w:val="28"/>
          <w:szCs w:val="28"/>
        </w:rPr>
        <w:t>Правополучателю</w:t>
      </w:r>
      <w:proofErr w:type="spellEnd"/>
      <w:r w:rsidRPr="009723DA">
        <w:rPr>
          <w:rFonts w:ascii="Times New Roman" w:hAnsi="Times New Roman"/>
          <w:sz w:val="28"/>
          <w:szCs w:val="28"/>
        </w:rPr>
        <w:t xml:space="preserve"> в вопросах организации торговли и предоставления услуг населению.</w:t>
      </w:r>
    </w:p>
    <w:p w14:paraId="41329782"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 xml:space="preserve">2.3. </w:t>
      </w:r>
      <w:proofErr w:type="spellStart"/>
      <w:r w:rsidRPr="009723DA">
        <w:rPr>
          <w:rFonts w:ascii="Times New Roman" w:hAnsi="Times New Roman"/>
          <w:sz w:val="28"/>
          <w:szCs w:val="28"/>
        </w:rPr>
        <w:t>Правополучатель</w:t>
      </w:r>
      <w:proofErr w:type="spellEnd"/>
      <w:r w:rsidRPr="009723DA">
        <w:rPr>
          <w:rFonts w:ascii="Times New Roman" w:hAnsi="Times New Roman"/>
          <w:sz w:val="28"/>
          <w:szCs w:val="28"/>
        </w:rPr>
        <w:t xml:space="preserve"> обязуется:</w:t>
      </w:r>
    </w:p>
    <w:p w14:paraId="4CEB3589"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2.3.1. Использовать Объект в соответствии с назначением, указанным в пункте 1.1 раздела 1 настоящего Договора, без передачи настоящего права третьим лицам.</w:t>
      </w:r>
    </w:p>
    <w:p w14:paraId="7671A467"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2.3.2. Обеспечить установку Объекта и его готовность к работе в соответствии с требованиями к размещению и эксплуатации нестационарного торгового объекта, предусмотренными разделом II Положения, архитектурным решением и графическим планом размещения Объекта.</w:t>
      </w:r>
    </w:p>
    <w:p w14:paraId="00BD093E"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2.3.3. Приступить к эксплуатации Объекта после заключения договоров на санитарную уборку территории (при необходимости), вывоз твердых коммунальных и жидких отходов, на подключение к источникам энергообеспечения (при необходимости) со специализированными организациями, индивидуальными предпринимателями.</w:t>
      </w:r>
    </w:p>
    <w:p w14:paraId="6F1852E2"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2.3.4. Обеспечить выполнение установленных законодательством Российской Федерации торговых, санитарных, противопожарных норм и правил организации работы для данного Объекта, соблюдение чистоты и порядка на прилегающей территории в соответствии с установленными Правилами благоустройства территории муниципального образования Павловский район, а также выполнять иные требования, предусмотренные федеральным и региональным законодательством.</w:t>
      </w:r>
    </w:p>
    <w:p w14:paraId="13308D42"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2.3.5. Обеспечить постоянное наличие на Объекте и предъявление по требованию контролирующих органов следующих документов:</w:t>
      </w:r>
    </w:p>
    <w:p w14:paraId="48A7E43C"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настоящего Договора и графического плана размещения Объекта;</w:t>
      </w:r>
    </w:p>
    <w:p w14:paraId="6BEBA1AB"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вывески Объекта с указанием наименования организации, места ее нахождения (адреса) и режима ее работы;</w:t>
      </w:r>
    </w:p>
    <w:p w14:paraId="49A60F16"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информации о государственной регистрации в качестве юридического лица или индивидуального предпринимателя и наименовании</w:t>
      </w:r>
    </w:p>
    <w:p w14:paraId="029DA37A"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зарегистрировавшего его органа;</w:t>
      </w:r>
    </w:p>
    <w:p w14:paraId="749522AF"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lastRenderedPageBreak/>
        <w:t>предусмотренных Законом Российской Федерации от 07.02.92 N 2300- 1 "О защите прав потребителей".</w:t>
      </w:r>
    </w:p>
    <w:p w14:paraId="18608997"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2.3.6. Ежеквартально, в срок не позднее 25-го числа месяца, предшествующего оплачиваемому кварталу, перечислять в местный бюджет (бюджет Старолеушковского сельского поселения Павловского района) предложенную им сумму за право размещения Объекта на территории Старолеушковского сельского поселения Павловского района в размере _______ рублей по следующим реквизитам:</w:t>
      </w:r>
    </w:p>
    <w:p w14:paraId="4A8B338E"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получатель: Администрация Старолеушковского сельского поселения Павловского района;</w:t>
      </w:r>
    </w:p>
    <w:p w14:paraId="5945B649"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назначение платежа: "Плата за право на размещение Объекта по Договору N ____".</w:t>
      </w:r>
    </w:p>
    <w:p w14:paraId="626EF758"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Сумма оплаты за I квартал срока действия настоящего Договора подлежит перечислению в местный бюджет (бюджет Старолеушковского сельского поселения Павловского района) в течение 3 (трех) банковских дней с момента его подписания.</w:t>
      </w:r>
    </w:p>
    <w:p w14:paraId="5613C93A"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 xml:space="preserve">При получении права на заключение договора о размещении Объекта в неполном календарном квартале </w:t>
      </w:r>
      <w:proofErr w:type="spellStart"/>
      <w:r w:rsidRPr="009723DA">
        <w:rPr>
          <w:rFonts w:ascii="Times New Roman" w:hAnsi="Times New Roman"/>
          <w:sz w:val="28"/>
          <w:szCs w:val="28"/>
        </w:rPr>
        <w:t>Правополучатель</w:t>
      </w:r>
      <w:proofErr w:type="spellEnd"/>
      <w:r w:rsidRPr="009723DA">
        <w:rPr>
          <w:rFonts w:ascii="Times New Roman" w:hAnsi="Times New Roman"/>
          <w:sz w:val="28"/>
          <w:szCs w:val="28"/>
        </w:rPr>
        <w:t xml:space="preserve"> оплачивает период, начиная с даты получения права на размещение Объекта по последний день (включительно) месяца, предшествующего началу нового календарного квартала.</w:t>
      </w:r>
    </w:p>
    <w:p w14:paraId="501BA33D"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Сумма оплаты за предоставленное право на заключение Договора о размещении Объекта за последний неполный квартал определяется пропорционально времени размещения Объекта в течение данного квартала.</w:t>
      </w:r>
    </w:p>
    <w:p w14:paraId="4F524DF3"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Плата по Договору подлежит ежегодной индексации не чаще одного раза в год (в начале календарного года), но не ранее чем через год после заключения договора, с учетом уровня инфляции, установленного в Федеральном законе о федеральном бюджете на соответствующий финансовый год и на плановый период.</w:t>
      </w:r>
    </w:p>
    <w:p w14:paraId="2385479C"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2.3.7. Освободить занимаемую территорию от Объекта (его конструкций) и привести ее в первоначальное состояние в течение 3 (трех)</w:t>
      </w:r>
    </w:p>
    <w:p w14:paraId="4B18E777"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календарных дней:</w:t>
      </w:r>
    </w:p>
    <w:p w14:paraId="15749820"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по истечении срока действия настоящего Договора;</w:t>
      </w:r>
    </w:p>
    <w:p w14:paraId="34FCB993"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при досрочном расторжении (отказе Администрации от) настоящего</w:t>
      </w:r>
    </w:p>
    <w:p w14:paraId="5E680DD9"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Договора в случаях, предусмотренных разделом 3 настоящего Договора.</w:t>
      </w:r>
    </w:p>
    <w:p w14:paraId="58E828AE"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3. Прекращение действия Договора</w:t>
      </w:r>
    </w:p>
    <w:p w14:paraId="5D6D75CC"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3.1. Действие настоящего Договора прекращается по истечении срока, указанного в пункте 1.1 раздела 1 настоящего Договора, а также в случаях нарушения условий договора и в порядке, установленном законодательством Российской Федерации.</w:t>
      </w:r>
    </w:p>
    <w:p w14:paraId="4B4D041A"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3.2. Настоящий Договор может быть расторгнут досрочно по соглашению Сторон. Расторжение настоящего Договора по соглашению Сторон возможно только при наличии фактов нарушения федерального и регионального законодательства.</w:t>
      </w:r>
    </w:p>
    <w:p w14:paraId="64A32FFC"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lastRenderedPageBreak/>
        <w:t>3.3. По требованию одной из Сторон настоящий Договор может быть расторгнут досрочно в по обоюдному согласию по основаниям, предусмотренным действующим законодательством Российской Федерации и настоящим Договором.</w:t>
      </w:r>
    </w:p>
    <w:p w14:paraId="6374CEE1"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 xml:space="preserve">3.4. Администрация вправе в одностороннем порядке отказаться от настоящего Договора, письменно уведомив об этом </w:t>
      </w:r>
      <w:proofErr w:type="spellStart"/>
      <w:r w:rsidRPr="009723DA">
        <w:rPr>
          <w:rFonts w:ascii="Times New Roman" w:hAnsi="Times New Roman"/>
          <w:sz w:val="28"/>
          <w:szCs w:val="28"/>
        </w:rPr>
        <w:t>Правополучателя</w:t>
      </w:r>
      <w:proofErr w:type="spellEnd"/>
      <w:r w:rsidRPr="009723DA">
        <w:rPr>
          <w:rFonts w:ascii="Times New Roman" w:hAnsi="Times New Roman"/>
          <w:sz w:val="28"/>
          <w:szCs w:val="28"/>
        </w:rPr>
        <w:t xml:space="preserve"> или его представителя, в случаях:</w:t>
      </w:r>
    </w:p>
    <w:p w14:paraId="13318301"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 xml:space="preserve">неустранения </w:t>
      </w:r>
      <w:proofErr w:type="spellStart"/>
      <w:r w:rsidRPr="009723DA">
        <w:rPr>
          <w:rFonts w:ascii="Times New Roman" w:hAnsi="Times New Roman"/>
          <w:sz w:val="28"/>
          <w:szCs w:val="28"/>
        </w:rPr>
        <w:t>Правополучателем</w:t>
      </w:r>
      <w:proofErr w:type="spellEnd"/>
      <w:r w:rsidRPr="009723DA">
        <w:rPr>
          <w:rFonts w:ascii="Times New Roman" w:hAnsi="Times New Roman"/>
          <w:sz w:val="28"/>
          <w:szCs w:val="28"/>
        </w:rPr>
        <w:t xml:space="preserve"> в пятидневный срок (при необходимости проведения работ по реконструкции объекта - десятидневный срок) нарушений, выявленных при обследовании Объекта и отраженных в акте;</w:t>
      </w:r>
    </w:p>
    <w:p w14:paraId="6D7B7B1A"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 xml:space="preserve">повторного нарушения </w:t>
      </w:r>
      <w:proofErr w:type="spellStart"/>
      <w:r w:rsidRPr="009723DA">
        <w:rPr>
          <w:rFonts w:ascii="Times New Roman" w:hAnsi="Times New Roman"/>
          <w:sz w:val="28"/>
          <w:szCs w:val="28"/>
        </w:rPr>
        <w:t>Правополучателем</w:t>
      </w:r>
      <w:proofErr w:type="spellEnd"/>
      <w:r w:rsidRPr="009723DA">
        <w:rPr>
          <w:rFonts w:ascii="Times New Roman" w:hAnsi="Times New Roman"/>
          <w:sz w:val="28"/>
          <w:szCs w:val="28"/>
        </w:rPr>
        <w:t xml:space="preserve"> подпунктов 2.3.1 - 2.3.3, 2.3.6 пункта 2.3 раздела 2 настоящего Договора;</w:t>
      </w:r>
    </w:p>
    <w:p w14:paraId="352E8810"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 xml:space="preserve">неоднократного (два и более раз) нарушения </w:t>
      </w:r>
      <w:proofErr w:type="spellStart"/>
      <w:r w:rsidRPr="009723DA">
        <w:rPr>
          <w:rFonts w:ascii="Times New Roman" w:hAnsi="Times New Roman"/>
          <w:sz w:val="28"/>
          <w:szCs w:val="28"/>
        </w:rPr>
        <w:t>Правополучателем</w:t>
      </w:r>
      <w:proofErr w:type="spellEnd"/>
      <w:r w:rsidRPr="009723DA">
        <w:rPr>
          <w:rFonts w:ascii="Times New Roman" w:hAnsi="Times New Roman"/>
          <w:sz w:val="28"/>
          <w:szCs w:val="28"/>
        </w:rPr>
        <w:t xml:space="preserve"> подпунктов 2.3.4, 2.3.5 пункта 2.3 раздела 2 настоящего Договора;</w:t>
      </w:r>
    </w:p>
    <w:p w14:paraId="55268BC7"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строительства или реконструкции объекта федерального, регионального или местного значения на территории земельного участка, на котором расположен Объект, при отсутствии возможности дальнейшей эксплуатации Объекта по месту его расположения.</w:t>
      </w:r>
    </w:p>
    <w:p w14:paraId="42CD3373"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 xml:space="preserve">Настоящий Договор считается прекращенным по истечении 5 (пяти) календарных дней с момента уведомления </w:t>
      </w:r>
      <w:proofErr w:type="spellStart"/>
      <w:r w:rsidRPr="009723DA">
        <w:rPr>
          <w:rFonts w:ascii="Times New Roman" w:hAnsi="Times New Roman"/>
          <w:sz w:val="28"/>
          <w:szCs w:val="28"/>
        </w:rPr>
        <w:t>Правополучателя</w:t>
      </w:r>
      <w:proofErr w:type="spellEnd"/>
      <w:r w:rsidRPr="009723DA">
        <w:rPr>
          <w:rFonts w:ascii="Times New Roman" w:hAnsi="Times New Roman"/>
          <w:sz w:val="28"/>
          <w:szCs w:val="28"/>
        </w:rPr>
        <w:t xml:space="preserve"> об отказе от Договора.</w:t>
      </w:r>
    </w:p>
    <w:p w14:paraId="553B9AAB"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4. Прочие условия</w:t>
      </w:r>
    </w:p>
    <w:p w14:paraId="6AA96E6E"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4.1. Изменения и дополнения к настоящему Договору действительны, если они оформлены письменно в форме дополнительных соглашений и подписаны уполномоченными представителями Сторон.</w:t>
      </w:r>
    </w:p>
    <w:p w14:paraId="00FE69C7"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4.2. Сторона в случае изменения адреса или иных реквизитов, указанных в настоящем Договоре, направляет в десятидневный срок другой</w:t>
      </w:r>
    </w:p>
    <w:p w14:paraId="3B2C956A"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Стороне письменное уведомление об изменении адреса или иных реквизитов, указанных в Договоре.</w:t>
      </w:r>
    </w:p>
    <w:p w14:paraId="386CDE19"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В случае если одна из Сторон письменно не уведомила другую Сторону об изменении адреса, указанного в настоящем Договоре, все извещения и другие документы, отправленные по адресу, ранее указанному в настоящем Договоре, считаются врученными.</w:t>
      </w:r>
    </w:p>
    <w:p w14:paraId="43913B2D"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4.3. Взаимоотношения Сторон, не урегулированные настоящим Договором, регламентируются действующим законодательством Российской Федерации.</w:t>
      </w:r>
    </w:p>
    <w:p w14:paraId="3597FBE0"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4.4. Настоящий Договор составлен в 2 (двух) экземплярах: для каждой Стороны по одному экземпляру.</w:t>
      </w:r>
    </w:p>
    <w:p w14:paraId="22A681A4" w14:textId="77777777" w:rsidR="00CA518E" w:rsidRPr="009723DA" w:rsidRDefault="00CA518E" w:rsidP="00CA518E">
      <w:pPr>
        <w:spacing w:after="0" w:line="240" w:lineRule="auto"/>
        <w:ind w:firstLine="851"/>
        <w:jc w:val="both"/>
        <w:rPr>
          <w:rFonts w:ascii="Times New Roman" w:hAnsi="Times New Roman"/>
          <w:sz w:val="28"/>
          <w:szCs w:val="28"/>
        </w:rPr>
      </w:pPr>
    </w:p>
    <w:p w14:paraId="68C82C12" w14:textId="77777777" w:rsidR="00CA518E" w:rsidRPr="009723DA" w:rsidRDefault="00CA518E" w:rsidP="00CA518E">
      <w:pPr>
        <w:spacing w:after="0" w:line="240" w:lineRule="auto"/>
        <w:ind w:firstLine="851"/>
        <w:jc w:val="both"/>
        <w:rPr>
          <w:rFonts w:ascii="Times New Roman" w:hAnsi="Times New Roman"/>
          <w:sz w:val="28"/>
          <w:szCs w:val="28"/>
        </w:rPr>
      </w:pPr>
      <w:r w:rsidRPr="009723DA">
        <w:rPr>
          <w:rFonts w:ascii="Times New Roman" w:hAnsi="Times New Roman"/>
          <w:sz w:val="28"/>
          <w:szCs w:val="28"/>
        </w:rPr>
        <w:t>5. Реквизиты, адреса и подписи Сторон</w:t>
      </w:r>
    </w:p>
    <w:p w14:paraId="624F90EB" w14:textId="77777777" w:rsidR="00CA518E" w:rsidRPr="009723DA" w:rsidRDefault="00CA518E" w:rsidP="00CA518E">
      <w:pPr>
        <w:spacing w:after="0" w:line="240" w:lineRule="auto"/>
        <w:ind w:firstLine="851"/>
        <w:jc w:val="both"/>
        <w:rPr>
          <w:rFonts w:ascii="Times New Roman" w:hAnsi="Times New Roman"/>
          <w:sz w:val="28"/>
          <w:szCs w:val="28"/>
        </w:rPr>
      </w:pPr>
    </w:p>
    <w:p w14:paraId="2177742B"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Администрация</w:t>
      </w:r>
    </w:p>
    <w:p w14:paraId="7EB06591"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Старолеушковского сельского поселения Павловского района,</w:t>
      </w:r>
    </w:p>
    <w:p w14:paraId="5035649C"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ст. Старолеушковская, ул. Комсомольская, 18</w:t>
      </w:r>
    </w:p>
    <w:p w14:paraId="2B61951B"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lastRenderedPageBreak/>
        <w:t>ИНН/КПП _______/____________,</w:t>
      </w:r>
    </w:p>
    <w:p w14:paraId="59A1FDE1"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к/с ___________________________,</w:t>
      </w:r>
    </w:p>
    <w:p w14:paraId="36958F1C"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р/с ___________________________,</w:t>
      </w:r>
    </w:p>
    <w:p w14:paraId="229FEE01"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ОКТМО __________, БИК _______;</w:t>
      </w:r>
    </w:p>
    <w:p w14:paraId="6C7A651E"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КБК __________________________,</w:t>
      </w:r>
    </w:p>
    <w:p w14:paraId="2E86180D"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(реквизиты)</w:t>
      </w:r>
    </w:p>
    <w:p w14:paraId="695570C7"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Назначение платежа:</w:t>
      </w:r>
    </w:p>
    <w:p w14:paraId="0DD47C21"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Плата за право размещения Объекта по Договору № ____</w:t>
      </w:r>
    </w:p>
    <w:p w14:paraId="2BAABECE"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Глава</w:t>
      </w:r>
    </w:p>
    <w:p w14:paraId="50669CE2"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Старолеушковского сельского поселения Павловского района</w:t>
      </w:r>
    </w:p>
    <w:p w14:paraId="0B9D5ED9"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_________________________</w:t>
      </w:r>
    </w:p>
    <w:p w14:paraId="2F4C6F05"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М.П.</w:t>
      </w:r>
    </w:p>
    <w:p w14:paraId="224BD189"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__________________________</w:t>
      </w:r>
    </w:p>
    <w:p w14:paraId="51B22985"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Ф.И.О.</w:t>
      </w:r>
      <w:r w:rsidRPr="009723DA">
        <w:rPr>
          <w:rFonts w:ascii="Times New Roman" w:hAnsi="Times New Roman"/>
          <w:sz w:val="28"/>
          <w:szCs w:val="28"/>
        </w:rPr>
        <w:tab/>
      </w:r>
      <w:proofErr w:type="spellStart"/>
      <w:r w:rsidRPr="009723DA">
        <w:rPr>
          <w:rFonts w:ascii="Times New Roman" w:hAnsi="Times New Roman"/>
          <w:sz w:val="28"/>
          <w:szCs w:val="28"/>
        </w:rPr>
        <w:t>Правополучатель</w:t>
      </w:r>
      <w:proofErr w:type="spellEnd"/>
    </w:p>
    <w:p w14:paraId="3AEFA85C"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____________________________</w:t>
      </w:r>
    </w:p>
    <w:p w14:paraId="171AB17C"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____________________________</w:t>
      </w:r>
    </w:p>
    <w:p w14:paraId="76179046"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____________________________</w:t>
      </w:r>
    </w:p>
    <w:p w14:paraId="0106D069"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____________________________</w:t>
      </w:r>
    </w:p>
    <w:p w14:paraId="7D75ECBC"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____________________________</w:t>
      </w:r>
    </w:p>
    <w:p w14:paraId="3007E907"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________________________</w:t>
      </w:r>
    </w:p>
    <w:p w14:paraId="3A8372CE"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М.П.</w:t>
      </w:r>
    </w:p>
    <w:p w14:paraId="5FD82AB1"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________________________</w:t>
      </w:r>
    </w:p>
    <w:p w14:paraId="02EAAAB0" w14:textId="77777777" w:rsidR="00CA518E" w:rsidRPr="009723DA" w:rsidRDefault="00CA518E" w:rsidP="00CA518E">
      <w:pPr>
        <w:spacing w:after="0" w:line="240" w:lineRule="auto"/>
        <w:jc w:val="both"/>
        <w:rPr>
          <w:rFonts w:ascii="Times New Roman" w:hAnsi="Times New Roman"/>
          <w:sz w:val="28"/>
          <w:szCs w:val="28"/>
        </w:rPr>
      </w:pPr>
      <w:r w:rsidRPr="009723DA">
        <w:rPr>
          <w:rFonts w:ascii="Times New Roman" w:hAnsi="Times New Roman"/>
          <w:sz w:val="28"/>
          <w:szCs w:val="28"/>
        </w:rPr>
        <w:t>Ф.И.О.</w:t>
      </w:r>
    </w:p>
    <w:p w14:paraId="7FA2C201" w14:textId="77777777" w:rsidR="00CA518E" w:rsidRPr="009723DA" w:rsidRDefault="00CA518E" w:rsidP="00CA518E">
      <w:pPr>
        <w:spacing w:after="0" w:line="240" w:lineRule="auto"/>
        <w:jc w:val="both"/>
        <w:rPr>
          <w:rFonts w:ascii="Times New Roman" w:hAnsi="Times New Roman"/>
          <w:sz w:val="28"/>
          <w:szCs w:val="28"/>
        </w:rPr>
      </w:pPr>
    </w:p>
    <w:p w14:paraId="21F996AE" w14:textId="77777777" w:rsidR="00CA518E" w:rsidRPr="009723DA" w:rsidRDefault="00CA518E" w:rsidP="00CA518E">
      <w:pPr>
        <w:spacing w:after="0" w:line="240" w:lineRule="auto"/>
        <w:jc w:val="both"/>
        <w:rPr>
          <w:rFonts w:ascii="Times New Roman" w:hAnsi="Times New Roman"/>
          <w:sz w:val="28"/>
          <w:szCs w:val="28"/>
        </w:rPr>
      </w:pPr>
    </w:p>
    <w:p w14:paraId="7F16546B" w14:textId="77777777" w:rsidR="00CA518E" w:rsidRPr="009723DA" w:rsidRDefault="00CA518E" w:rsidP="00CA518E">
      <w:pPr>
        <w:spacing w:after="0" w:line="240" w:lineRule="auto"/>
        <w:jc w:val="both"/>
        <w:rPr>
          <w:rFonts w:ascii="Times New Roman" w:hAnsi="Times New Roman"/>
          <w:sz w:val="28"/>
          <w:szCs w:val="28"/>
        </w:rPr>
      </w:pPr>
    </w:p>
    <w:p w14:paraId="16B18A74" w14:textId="77777777" w:rsidR="00CA518E" w:rsidRPr="009723DA" w:rsidRDefault="00CA518E" w:rsidP="00CA518E">
      <w:pPr>
        <w:spacing w:after="0" w:line="240" w:lineRule="auto"/>
        <w:jc w:val="both"/>
        <w:rPr>
          <w:rFonts w:ascii="Times New Roman" w:hAnsi="Times New Roman"/>
          <w:sz w:val="28"/>
          <w:szCs w:val="28"/>
        </w:rPr>
      </w:pPr>
    </w:p>
    <w:p w14:paraId="3419481A" w14:textId="77777777" w:rsidR="00CA518E" w:rsidRPr="009723DA" w:rsidRDefault="00CA518E" w:rsidP="00CA518E">
      <w:pPr>
        <w:spacing w:after="0" w:line="240" w:lineRule="auto"/>
        <w:jc w:val="both"/>
        <w:rPr>
          <w:rFonts w:ascii="Times New Roman" w:hAnsi="Times New Roman"/>
          <w:sz w:val="28"/>
          <w:szCs w:val="28"/>
        </w:rPr>
      </w:pPr>
    </w:p>
    <w:p w14:paraId="48EFDD9E" w14:textId="77777777" w:rsidR="00CA518E" w:rsidRPr="009723DA" w:rsidRDefault="00CA518E" w:rsidP="00CA518E">
      <w:pPr>
        <w:spacing w:after="0" w:line="240" w:lineRule="auto"/>
        <w:jc w:val="both"/>
        <w:rPr>
          <w:rFonts w:ascii="Times New Roman" w:hAnsi="Times New Roman"/>
          <w:sz w:val="28"/>
          <w:szCs w:val="28"/>
        </w:rPr>
      </w:pPr>
    </w:p>
    <w:p w14:paraId="3515DDE0" w14:textId="77777777" w:rsidR="00CA518E" w:rsidRPr="009723DA" w:rsidRDefault="00CA518E" w:rsidP="00CA518E">
      <w:pPr>
        <w:spacing w:after="0" w:line="240" w:lineRule="auto"/>
        <w:jc w:val="both"/>
        <w:rPr>
          <w:rFonts w:ascii="Times New Roman" w:hAnsi="Times New Roman"/>
          <w:sz w:val="28"/>
          <w:szCs w:val="28"/>
        </w:rPr>
      </w:pPr>
    </w:p>
    <w:p w14:paraId="6FDD07A5" w14:textId="50391988" w:rsidR="00E77B8C" w:rsidRPr="00CA518E" w:rsidRDefault="00E77B8C" w:rsidP="00CA518E"/>
    <w:sectPr w:rsidR="00E77B8C" w:rsidRPr="00CA518E" w:rsidSect="00762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72B94"/>
    <w:rsid w:val="00015D75"/>
    <w:rsid w:val="00084381"/>
    <w:rsid w:val="000A5548"/>
    <w:rsid w:val="000B4D00"/>
    <w:rsid w:val="001169B9"/>
    <w:rsid w:val="00187CBA"/>
    <w:rsid w:val="001D2544"/>
    <w:rsid w:val="0021627E"/>
    <w:rsid w:val="00246DDB"/>
    <w:rsid w:val="00250F40"/>
    <w:rsid w:val="00286D5B"/>
    <w:rsid w:val="002A08E2"/>
    <w:rsid w:val="002B0F80"/>
    <w:rsid w:val="002B40AB"/>
    <w:rsid w:val="002E0804"/>
    <w:rsid w:val="002F151F"/>
    <w:rsid w:val="002F42C7"/>
    <w:rsid w:val="00306909"/>
    <w:rsid w:val="0032269F"/>
    <w:rsid w:val="00336A61"/>
    <w:rsid w:val="003430F0"/>
    <w:rsid w:val="00384589"/>
    <w:rsid w:val="00386344"/>
    <w:rsid w:val="00397F2F"/>
    <w:rsid w:val="003A2CE3"/>
    <w:rsid w:val="003C17DA"/>
    <w:rsid w:val="003C2DB1"/>
    <w:rsid w:val="003E729D"/>
    <w:rsid w:val="004002D3"/>
    <w:rsid w:val="00442825"/>
    <w:rsid w:val="0045332D"/>
    <w:rsid w:val="004A4EEA"/>
    <w:rsid w:val="004B1CD9"/>
    <w:rsid w:val="004B5600"/>
    <w:rsid w:val="005344C7"/>
    <w:rsid w:val="00566601"/>
    <w:rsid w:val="00571EEE"/>
    <w:rsid w:val="0058688B"/>
    <w:rsid w:val="005931D8"/>
    <w:rsid w:val="005D6498"/>
    <w:rsid w:val="005E4C4E"/>
    <w:rsid w:val="00696E5C"/>
    <w:rsid w:val="00732CB9"/>
    <w:rsid w:val="007333E0"/>
    <w:rsid w:val="00734EBB"/>
    <w:rsid w:val="00762F04"/>
    <w:rsid w:val="007635B1"/>
    <w:rsid w:val="007776A1"/>
    <w:rsid w:val="00793648"/>
    <w:rsid w:val="007A2001"/>
    <w:rsid w:val="007C2D3C"/>
    <w:rsid w:val="007D5576"/>
    <w:rsid w:val="007E025D"/>
    <w:rsid w:val="00876660"/>
    <w:rsid w:val="008F3078"/>
    <w:rsid w:val="00917F0D"/>
    <w:rsid w:val="00926053"/>
    <w:rsid w:val="00945496"/>
    <w:rsid w:val="00971F32"/>
    <w:rsid w:val="00981D93"/>
    <w:rsid w:val="009D03ED"/>
    <w:rsid w:val="00A171FC"/>
    <w:rsid w:val="00A3370C"/>
    <w:rsid w:val="00A56236"/>
    <w:rsid w:val="00A65561"/>
    <w:rsid w:val="00A72B94"/>
    <w:rsid w:val="00AB5F42"/>
    <w:rsid w:val="00AD626A"/>
    <w:rsid w:val="00AF1832"/>
    <w:rsid w:val="00B1762B"/>
    <w:rsid w:val="00B178E6"/>
    <w:rsid w:val="00B40B48"/>
    <w:rsid w:val="00B47CEE"/>
    <w:rsid w:val="00BD6948"/>
    <w:rsid w:val="00C41585"/>
    <w:rsid w:val="00CA518E"/>
    <w:rsid w:val="00D01CB6"/>
    <w:rsid w:val="00D0409E"/>
    <w:rsid w:val="00D159F1"/>
    <w:rsid w:val="00D36162"/>
    <w:rsid w:val="00D425FE"/>
    <w:rsid w:val="00D52086"/>
    <w:rsid w:val="00D77C6C"/>
    <w:rsid w:val="00DE7A37"/>
    <w:rsid w:val="00DF5993"/>
    <w:rsid w:val="00E34155"/>
    <w:rsid w:val="00E64F8B"/>
    <w:rsid w:val="00E717D6"/>
    <w:rsid w:val="00E77B8C"/>
    <w:rsid w:val="00E93822"/>
    <w:rsid w:val="00E93976"/>
    <w:rsid w:val="00F81710"/>
    <w:rsid w:val="00FC2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ED94"/>
  <w15:docId w15:val="{D39A2574-475D-4A15-BFA4-6BA931B0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F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2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5</Pages>
  <Words>1468</Words>
  <Characters>8370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Екатерина</cp:lastModifiedBy>
  <cp:revision>55</cp:revision>
  <cp:lastPrinted>2025-01-27T07:04:00Z</cp:lastPrinted>
  <dcterms:created xsi:type="dcterms:W3CDTF">2017-06-06T11:29:00Z</dcterms:created>
  <dcterms:modified xsi:type="dcterms:W3CDTF">2026-03-30T07:15:00Z</dcterms:modified>
</cp:coreProperties>
</file>