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FC" w:rsidRPr="00A051FC" w:rsidRDefault="007063F0" w:rsidP="00A051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63F0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br/>
      </w:r>
      <w:r w:rsidR="00375319" w:rsidRPr="00A051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«Единой России» разработали комплекс мер, которые должны ускорить решение проблемы ветхого жилищного фонда в регионах</w:t>
      </w:r>
    </w:p>
    <w:p w:rsidR="00A051FC" w:rsidRDefault="00A051FC" w:rsidP="00A051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26065" w:rsidRPr="00A051FC" w:rsidRDefault="00375319" w:rsidP="00A051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Пакет мер «Еди</w:t>
      </w:r>
      <w:bookmarkStart w:id="0" w:name="_GoBack"/>
      <w:bookmarkEnd w:id="0"/>
      <w:r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ной России» направлен на решение комплекса задач. </w:t>
      </w:r>
      <w:r w:rsidR="00C26065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и за</w:t>
      </w:r>
      <w:r w:rsidR="005A10B3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щита прав жителей таких домов, </w:t>
      </w:r>
      <w:r w:rsidR="00C26065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решение</w:t>
      </w:r>
      <w:r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пробл</w:t>
      </w:r>
      <w:r w:rsidR="00C26065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 аварийного и ветхого жилья, и</w:t>
      </w:r>
      <w:r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перспектив</w:t>
      </w:r>
      <w:r w:rsidR="00C26065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</w:t>
      </w:r>
      <w:r w:rsidR="00A051FC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строительной отрасли в целом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партии обсуждались 12 ноября, в режиме онлайн-конференции. В ней приняли участие представители Минстроя, Фонда содействия реформирования ЖКХ и регионов, отраслевые эксперты.</w:t>
      </w:r>
    </w:p>
    <w:p w:rsidR="00375319" w:rsidRPr="00D77E19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России до 1 января 2017 года признано аварийным порядка 10,5 миллионов </w:t>
      </w:r>
      <w:proofErr w:type="spellStart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="00D7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метров жилья, озвучил заместитель Министра строительства и жилищно-коммунального хозяйст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 Максим Егоров. П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прогнозам Минстроя и Фонда содействия реформированию ЖКХ, до 2024 года в эту категорию войдет еще 15 милл</w:t>
      </w:r>
      <w:r w:rsid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ионов </w:t>
      </w:r>
      <w:proofErr w:type="spellStart"/>
      <w:r w:rsid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="00A051FC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По данным Росстата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D7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стране порядка 101 миллиона кв. м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жилья </w:t>
      </w:r>
      <w:r w:rsidR="00D7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износ более</w:t>
      </w:r>
      <w:proofErr w:type="gramStart"/>
      <w:r w:rsidR="00D7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D77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65%.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Россия» предлагает законодательно обеспечить возможность расселения в индивидуальные дома людей, проживающих в ветхом и аварийном жилье. Об этом заявил руководитель рабочей группы Генсовета «Единой России» по защите прав дольщиков, депутат Госдумы Александр Якубовский.</w:t>
      </w:r>
    </w:p>
    <w:p w:rsidR="00C26065" w:rsidRPr="00A051FC" w:rsidRDefault="00C26065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375319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«Одновременно с развитием сегмента ИЖС мера ускори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375319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расселение аварийных домов в малых городах и населенных пунктах, в которых нецелесообразно развивать сегмент многоквартирных домов»,</w:t>
      </w:r>
      <w:r w:rsidR="0037531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отметил он. 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Кроме того, подчеркнул парламентарий, это позволит людям сэкономить на пе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реезде в крупные города. М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еханизмы для этого сейчас также разрабатывают в «Единой России» </w:t>
      </w:r>
      <w:proofErr w:type="gramStart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даст развитие рынку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ИЖС в целом. 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рекомендуется 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эскроу</w:t>
      </w:r>
      <w:proofErr w:type="spellEnd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-счетов при покупке частных домов и строительство их по типовым проектам.</w:t>
      </w:r>
    </w:p>
    <w:p w:rsidR="00C26065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партии предлагают систематизировать работу с аварийным 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ветхим жильем. В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 разобраться с ограниченно-работоспособными домами — они пока не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аварийные официально, но уже проблемные. И обслуживать их надо по-другому — 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обычный капремонт здесь не подходит. Понятный регламент снизит общие расходы до признания домов аварийными</w:t>
      </w:r>
      <w:proofErr w:type="gramStart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собственники квартир в этих домах платят обычные взносы в фонд капремонта — как и жители новостроек. 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«Это вызывает обоснованное возмущение у граждан. Нужно снизить эту плату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— отметил </w:t>
      </w:r>
      <w:r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 Якубовский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одно предложение партии -  цифровая трансформация оценки состояния домов.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051FC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частности, надо перейти на реестровый принцип ведения электронных заключений об аварийном состоянии домов, а также разработать свод правил для определения такой потребности, убежден он. 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Чтобы обеспечить открытый доступ к официальной информации о состоянии дома, «Единая Россия» предлагает соз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единую цифровую базу МКД. 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ней каждому 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многоквартирному дому будет присвоен свой идентификатор, внесена информация о годе постройки и типе здания, а также жизненном цикле здания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«Единую Россию» поддержали в Минстрое, отметив актуальность проблем — существующих механизмов недостаточно, и их 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расширять. 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генерального директора Фонда ЖКХ Олег </w:t>
      </w:r>
      <w:proofErr w:type="spellStart"/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Рурин</w:t>
      </w:r>
      <w:proofErr w:type="spellEnd"/>
      <w:r w:rsidR="005A10B3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238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«Сами граждане заинтересованы в качественной и достоверной информации о своем жилье. Такие сведения нужны </w:t>
      </w:r>
      <w:proofErr w:type="spellStart"/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ресурсоснабжающим</w:t>
      </w:r>
      <w:proofErr w:type="spellEnd"/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управляющим организациям, тем, кто планирует и проводит капремонт или осуществляет расселение из аварийного жилья. Ве</w:t>
      </w:r>
      <w:r w:rsidR="00A051FC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зде мы используем информацию, и 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она должна быть общедоступной. Критически важно эту проблему решить»,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сказал 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генерального директора Фонда ЖКХ </w:t>
      </w:r>
      <w:r w:rsidR="00452389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Олег </w:t>
      </w:r>
      <w:proofErr w:type="spellStart"/>
      <w:r w:rsidR="00452389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Рурин</w:t>
      </w:r>
      <w:proofErr w:type="spellEnd"/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0B3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26065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Краснодарском крае в этом году</w:t>
      </w:r>
      <w:r w:rsidR="00C26065" w:rsidRPr="00A051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52389" w:rsidRPr="00A051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ветхого и аварийного жилья </w:t>
      </w:r>
      <w:r w:rsidR="00A051FC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нацпроекта  расселили </w:t>
      </w:r>
      <w:r w:rsidR="0045238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250 человек.</w:t>
      </w:r>
    </w:p>
    <w:p w:rsidR="00452389" w:rsidRPr="00A051FC" w:rsidRDefault="0045238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будуще</w:t>
      </w:r>
      <w:r w:rsidR="005A10B3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 году эта работа продолжится. Вопрос аварийного жилья - острый для многих кубанцев. 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бюджете края на</w:t>
      </w:r>
      <w:r w:rsidR="005A10B3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2021-2022 годы на переселение 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аварийного ж</w:t>
      </w:r>
      <w:r w:rsidR="005A10B3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илого фонда </w:t>
      </w:r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планируется выделить около 240 </w:t>
      </w:r>
      <w:proofErr w:type="gramStart"/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млн</w:t>
      </w:r>
      <w:proofErr w:type="gramEnd"/>
      <w:r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рублей.</w:t>
      </w: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0B3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Это, в том числе, поддержит строительную отрасль в регионе»- </w:t>
      </w:r>
      <w:r w:rsidR="005A10B3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подчеркнул лидер </w:t>
      </w:r>
      <w:proofErr w:type="gramStart"/>
      <w:r w:rsidR="005A10B3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кубанских</w:t>
      </w:r>
      <w:proofErr w:type="gramEnd"/>
      <w:r w:rsidR="005A10B3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единороссов, первый заместитель председателя ЗСК </w:t>
      </w:r>
      <w:r w:rsidR="005A10B3" w:rsidRPr="00A051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Николай Гриценко.</w:t>
      </w:r>
      <w:r w:rsidR="005A10B3" w:rsidRPr="00A051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75319" w:rsidRPr="00A051FC" w:rsidRDefault="0045238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75319"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анее Президент России Владимир Путин заявил, что в год нужно сдавать больше двух миллионов квадратных метров жилья — примерно столько же выявляют аварийного за этот период. </w:t>
      </w:r>
    </w:p>
    <w:p w:rsidR="00A051FC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Россия» внесла в Госдуму законопроект о едином механизме комплексного развития территорий и сносе ветхих и аварийных домов — он подразумевает возможность всер</w:t>
      </w:r>
      <w:r w:rsid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реновации.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5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заинтересованные стороны придут к компромиссу, власти на местах получат возможность составлять адресные программы по реконструкции и сносу ветхого и аварийного жилья. Инициатива позволит ускорить обновление жилого фонда в стране.</w:t>
      </w:r>
    </w:p>
    <w:p w:rsidR="00375319" w:rsidRPr="00A051FC" w:rsidRDefault="00375319" w:rsidP="005A10B3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375319" w:rsidRPr="00A051FC" w:rsidRDefault="00375319" w:rsidP="00375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</w:pPr>
    </w:p>
    <w:p w:rsidR="00375319" w:rsidRPr="00A051FC" w:rsidRDefault="00375319" w:rsidP="00375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</w:pPr>
    </w:p>
    <w:p w:rsidR="00375319" w:rsidRPr="00A051FC" w:rsidRDefault="00375319" w:rsidP="00375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</w:pPr>
    </w:p>
    <w:p w:rsidR="00375319" w:rsidRPr="00375319" w:rsidRDefault="00375319" w:rsidP="00375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5319" w:rsidRPr="00375319" w:rsidRDefault="00375319" w:rsidP="003753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FFFFFF"/>
          <w:sz w:val="15"/>
          <w:szCs w:val="15"/>
          <w:u w:val="single"/>
          <w:lang w:eastAsia="ru-RU"/>
        </w:rPr>
      </w:pPr>
      <w:r w:rsidRPr="00375319">
        <w:rPr>
          <w:rFonts w:ascii="Arial" w:eastAsia="Times New Roman" w:hAnsi="Arial" w:cs="Arial"/>
          <w:b/>
          <w:bCs/>
          <w:caps/>
          <w:color w:val="FFFFFF"/>
          <w:sz w:val="15"/>
          <w:szCs w:val="15"/>
          <w:u w:val="single"/>
          <w:lang w:eastAsia="ru-RU"/>
        </w:rPr>
        <w:t>НОВОСТЬ ПО ТЕМЕ</w:t>
      </w:r>
    </w:p>
    <w:p w:rsidR="00375319" w:rsidRPr="00375319" w:rsidRDefault="00375319" w:rsidP="00375319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hyperlink r:id="rId6" w:history="1">
        <w:r w:rsidRPr="00375319">
          <w:rPr>
            <w:rFonts w:ascii="Arial" w:eastAsia="Times New Roman" w:hAnsi="Arial" w:cs="Arial"/>
            <w:b/>
            <w:bCs/>
            <w:color w:val="FFFFFF"/>
            <w:sz w:val="24"/>
            <w:szCs w:val="24"/>
            <w:bdr w:val="none" w:sz="0" w:space="0" w:color="auto" w:frame="1"/>
            <w:lang w:eastAsia="ru-RU"/>
          </w:rPr>
          <w:t>Для жильцов аварийного общежития в Краснодаре приобрели еще 10 квартир</w:t>
        </w:r>
      </w:hyperlink>
    </w:p>
    <w:p w:rsidR="00227342" w:rsidRPr="007063F0" w:rsidRDefault="00227342" w:rsidP="007063F0">
      <w:pPr>
        <w:spacing w:before="1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27342" w:rsidRPr="007063F0" w:rsidSect="00FB3D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98"/>
    <w:multiLevelType w:val="multilevel"/>
    <w:tmpl w:val="2FC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06A18"/>
    <w:multiLevelType w:val="hybridMultilevel"/>
    <w:tmpl w:val="DCC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0"/>
    <w:rsid w:val="000E2333"/>
    <w:rsid w:val="00106782"/>
    <w:rsid w:val="001110A0"/>
    <w:rsid w:val="0011635F"/>
    <w:rsid w:val="001460AF"/>
    <w:rsid w:val="00173270"/>
    <w:rsid w:val="0019679C"/>
    <w:rsid w:val="00196FA7"/>
    <w:rsid w:val="001C29D1"/>
    <w:rsid w:val="001C7DAD"/>
    <w:rsid w:val="001E3533"/>
    <w:rsid w:val="001F79E7"/>
    <w:rsid w:val="00211598"/>
    <w:rsid w:val="0022529F"/>
    <w:rsid w:val="00227342"/>
    <w:rsid w:val="002714F2"/>
    <w:rsid w:val="002A2EB5"/>
    <w:rsid w:val="002A5266"/>
    <w:rsid w:val="002B5673"/>
    <w:rsid w:val="002E3101"/>
    <w:rsid w:val="0030576D"/>
    <w:rsid w:val="00313B04"/>
    <w:rsid w:val="003449BE"/>
    <w:rsid w:val="00367CEF"/>
    <w:rsid w:val="00373964"/>
    <w:rsid w:val="00373D55"/>
    <w:rsid w:val="00375319"/>
    <w:rsid w:val="003D6704"/>
    <w:rsid w:val="0042229C"/>
    <w:rsid w:val="00452389"/>
    <w:rsid w:val="004534C0"/>
    <w:rsid w:val="004C13FD"/>
    <w:rsid w:val="004F5549"/>
    <w:rsid w:val="005145A1"/>
    <w:rsid w:val="005345C9"/>
    <w:rsid w:val="00564C1A"/>
    <w:rsid w:val="005829B4"/>
    <w:rsid w:val="00595F3F"/>
    <w:rsid w:val="005A10B3"/>
    <w:rsid w:val="005E7E16"/>
    <w:rsid w:val="005F2985"/>
    <w:rsid w:val="00603BC9"/>
    <w:rsid w:val="006574FA"/>
    <w:rsid w:val="00660816"/>
    <w:rsid w:val="00686A64"/>
    <w:rsid w:val="006A4DDF"/>
    <w:rsid w:val="007063F0"/>
    <w:rsid w:val="00726657"/>
    <w:rsid w:val="007576F4"/>
    <w:rsid w:val="00760A76"/>
    <w:rsid w:val="0077150B"/>
    <w:rsid w:val="007808E3"/>
    <w:rsid w:val="00790BA8"/>
    <w:rsid w:val="007A060C"/>
    <w:rsid w:val="007A3152"/>
    <w:rsid w:val="008244D6"/>
    <w:rsid w:val="00847DC1"/>
    <w:rsid w:val="008526B8"/>
    <w:rsid w:val="00854D1C"/>
    <w:rsid w:val="008D093E"/>
    <w:rsid w:val="008D4D67"/>
    <w:rsid w:val="008F0F06"/>
    <w:rsid w:val="00955CA0"/>
    <w:rsid w:val="00957020"/>
    <w:rsid w:val="0096568A"/>
    <w:rsid w:val="009740B6"/>
    <w:rsid w:val="009F004A"/>
    <w:rsid w:val="00A051FC"/>
    <w:rsid w:val="00A13E2A"/>
    <w:rsid w:val="00AC65BA"/>
    <w:rsid w:val="00AC736F"/>
    <w:rsid w:val="00AD1C10"/>
    <w:rsid w:val="00AE105C"/>
    <w:rsid w:val="00B01304"/>
    <w:rsid w:val="00B20F74"/>
    <w:rsid w:val="00B524C3"/>
    <w:rsid w:val="00B86D91"/>
    <w:rsid w:val="00B9032A"/>
    <w:rsid w:val="00BB387D"/>
    <w:rsid w:val="00BC5C6E"/>
    <w:rsid w:val="00BC66F5"/>
    <w:rsid w:val="00BE68B4"/>
    <w:rsid w:val="00BF6CCD"/>
    <w:rsid w:val="00C03CE4"/>
    <w:rsid w:val="00C10F6E"/>
    <w:rsid w:val="00C26065"/>
    <w:rsid w:val="00C301B1"/>
    <w:rsid w:val="00C37846"/>
    <w:rsid w:val="00C5653F"/>
    <w:rsid w:val="00C566B2"/>
    <w:rsid w:val="00C66C45"/>
    <w:rsid w:val="00C93463"/>
    <w:rsid w:val="00CB2A56"/>
    <w:rsid w:val="00CD0E90"/>
    <w:rsid w:val="00CE1F4A"/>
    <w:rsid w:val="00CE767E"/>
    <w:rsid w:val="00D77E19"/>
    <w:rsid w:val="00D81B7A"/>
    <w:rsid w:val="00DF1C71"/>
    <w:rsid w:val="00E12B37"/>
    <w:rsid w:val="00E3707F"/>
    <w:rsid w:val="00E446BD"/>
    <w:rsid w:val="00E660A6"/>
    <w:rsid w:val="00E70C15"/>
    <w:rsid w:val="00E97890"/>
    <w:rsid w:val="00EA31D4"/>
    <w:rsid w:val="00F307A9"/>
    <w:rsid w:val="00F30F79"/>
    <w:rsid w:val="00F77FC8"/>
    <w:rsid w:val="00FA66A2"/>
    <w:rsid w:val="00FB3D31"/>
    <w:rsid w:val="00FF2416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429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093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an.aif.ru/society/dlya_zhilcov_avariynogo_obshchezhitiya_v_krasnodare_priobreli_eshche_10_kvart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Дудникова</dc:creator>
  <cp:lastModifiedBy>Виктория Дудникова</cp:lastModifiedBy>
  <cp:revision>2</cp:revision>
  <cp:lastPrinted>2020-04-17T14:45:00Z</cp:lastPrinted>
  <dcterms:created xsi:type="dcterms:W3CDTF">2020-11-12T14:38:00Z</dcterms:created>
  <dcterms:modified xsi:type="dcterms:W3CDTF">2020-11-12T14:38:00Z</dcterms:modified>
</cp:coreProperties>
</file>