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8F" w:rsidRDefault="00B3138F" w:rsidP="00B3138F">
      <w:pPr>
        <w:shd w:val="clear" w:color="auto" w:fill="FFFFFF"/>
        <w:ind w:right="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0" cy="96748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47" cy="9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СТАРОЛЕУШКОВСКОГО СЕЛЬСКОГО ПОСЕЛЕНИЯ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</w:p>
    <w:p w:rsidR="000F7876" w:rsidRDefault="00C21DEA" w:rsidP="000F7876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3138F" w:rsidRPr="000F7876" w:rsidRDefault="007D4821" w:rsidP="00A51B8A">
      <w:pPr>
        <w:widowControl/>
        <w:rPr>
          <w:b/>
          <w:bCs/>
          <w:sz w:val="28"/>
          <w:szCs w:val="28"/>
        </w:rPr>
      </w:pPr>
      <w:r w:rsidRPr="000F7876">
        <w:rPr>
          <w:sz w:val="28"/>
          <w:szCs w:val="28"/>
        </w:rPr>
        <w:t xml:space="preserve">от </w:t>
      </w:r>
      <w:r w:rsidR="00A51B8A">
        <w:rPr>
          <w:sz w:val="28"/>
          <w:szCs w:val="28"/>
        </w:rPr>
        <w:t>____________</w:t>
      </w:r>
      <w:r w:rsidR="0003335C">
        <w:rPr>
          <w:sz w:val="28"/>
          <w:szCs w:val="28"/>
        </w:rPr>
        <w:t xml:space="preserve">                                                                                                </w:t>
      </w:r>
      <w:r w:rsidR="00A51B8A">
        <w:rPr>
          <w:sz w:val="28"/>
          <w:szCs w:val="28"/>
        </w:rPr>
        <w:t>№____</w:t>
      </w:r>
    </w:p>
    <w:p w:rsidR="00B3138F" w:rsidRPr="000F7876" w:rsidRDefault="00B3138F" w:rsidP="00B3138F">
      <w:pPr>
        <w:widowControl/>
        <w:jc w:val="center"/>
        <w:rPr>
          <w:sz w:val="28"/>
          <w:szCs w:val="28"/>
        </w:rPr>
      </w:pPr>
      <w:r w:rsidRPr="000F7876">
        <w:rPr>
          <w:sz w:val="28"/>
          <w:szCs w:val="28"/>
        </w:rPr>
        <w:t>ст-ца Старолеушковская</w:t>
      </w:r>
    </w:p>
    <w:p w:rsidR="00B3138F" w:rsidRPr="000F7876" w:rsidRDefault="00B3138F" w:rsidP="00B3138F">
      <w:pPr>
        <w:widowControl/>
        <w:jc w:val="center"/>
        <w:rPr>
          <w:sz w:val="28"/>
          <w:szCs w:val="28"/>
        </w:rPr>
      </w:pP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b/>
          <w:bCs/>
          <w:sz w:val="28"/>
          <w:szCs w:val="28"/>
        </w:rPr>
        <w:t>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Внести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следующие изменения: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 xml:space="preserve">1. Изложить пункт 1 статьи 1 в следующей редакции: «Утвердить бюджет Старолеушковского сельского поселения Павловского района на 2020 год по доходам </w:t>
      </w:r>
      <w:r w:rsidR="00A60C1B">
        <w:rPr>
          <w:sz w:val="28"/>
          <w:szCs w:val="28"/>
        </w:rPr>
        <w:t>3</w:t>
      </w:r>
      <w:r w:rsidR="00476A64">
        <w:rPr>
          <w:sz w:val="28"/>
          <w:szCs w:val="28"/>
        </w:rPr>
        <w:t>7</w:t>
      </w:r>
      <w:r w:rsidR="00FE7273">
        <w:rPr>
          <w:sz w:val="28"/>
          <w:szCs w:val="28"/>
        </w:rPr>
        <w:t> 527</w:t>
      </w:r>
      <w:r w:rsidR="00476A64">
        <w:rPr>
          <w:sz w:val="28"/>
          <w:szCs w:val="28"/>
        </w:rPr>
        <w:t>,</w:t>
      </w:r>
      <w:r w:rsidR="00A60C1B">
        <w:rPr>
          <w:sz w:val="28"/>
          <w:szCs w:val="28"/>
        </w:rPr>
        <w:t>8</w:t>
      </w:r>
      <w:r w:rsidRPr="000F7876">
        <w:rPr>
          <w:sz w:val="28"/>
          <w:szCs w:val="28"/>
        </w:rPr>
        <w:t xml:space="preserve">тысяч рублей и по расходам </w:t>
      </w:r>
      <w:r w:rsidR="00476A64">
        <w:rPr>
          <w:sz w:val="28"/>
          <w:szCs w:val="28"/>
        </w:rPr>
        <w:t>43 </w:t>
      </w:r>
      <w:r w:rsidR="00FE7273">
        <w:rPr>
          <w:sz w:val="28"/>
          <w:szCs w:val="28"/>
        </w:rPr>
        <w:t>682</w:t>
      </w:r>
      <w:r w:rsidR="00A60C1B">
        <w:rPr>
          <w:sz w:val="28"/>
          <w:szCs w:val="28"/>
        </w:rPr>
        <w:t>,3</w:t>
      </w:r>
      <w:r w:rsidRPr="000F7876">
        <w:rPr>
          <w:sz w:val="28"/>
          <w:szCs w:val="28"/>
        </w:rPr>
        <w:t xml:space="preserve"> тысяч рублей. Источники внутреннего финансирования дефицита бюджета Старолеушковского сельского поселения Павловского района на 2020 год составляют 6 154,5 тысяч рублей».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 xml:space="preserve">2. Изложить в новой редакции приложения </w:t>
      </w:r>
      <w:r w:rsidR="00A51B8A">
        <w:rPr>
          <w:sz w:val="28"/>
          <w:szCs w:val="28"/>
        </w:rPr>
        <w:t>5, 6,</w:t>
      </w:r>
      <w:r w:rsidRPr="000F7876">
        <w:rPr>
          <w:sz w:val="28"/>
          <w:szCs w:val="28"/>
        </w:rPr>
        <w:t xml:space="preserve"> решения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(приложения </w:t>
      </w:r>
      <w:r w:rsidR="00A51B8A">
        <w:rPr>
          <w:sz w:val="28"/>
          <w:szCs w:val="28"/>
        </w:rPr>
        <w:t>1, 2</w:t>
      </w:r>
      <w:r w:rsidRPr="000F7876">
        <w:rPr>
          <w:sz w:val="28"/>
          <w:szCs w:val="28"/>
        </w:rPr>
        <w:t>).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3. 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4. 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B3138F" w:rsidRPr="000F7876" w:rsidRDefault="00B3138F" w:rsidP="00B3138F">
      <w:pPr>
        <w:widowControl/>
        <w:ind w:firstLine="851"/>
        <w:jc w:val="both"/>
        <w:rPr>
          <w:spacing w:val="-7"/>
          <w:w w:val="101"/>
          <w:sz w:val="28"/>
          <w:szCs w:val="28"/>
        </w:rPr>
      </w:pPr>
      <w:r w:rsidRPr="000F7876">
        <w:rPr>
          <w:sz w:val="28"/>
          <w:szCs w:val="28"/>
        </w:rPr>
        <w:t xml:space="preserve">5.  </w:t>
      </w:r>
      <w:r w:rsidRPr="000F7876">
        <w:rPr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B3138F" w:rsidRPr="000F7876" w:rsidRDefault="00B3138F" w:rsidP="00B3138F">
      <w:pPr>
        <w:widowControl/>
        <w:ind w:firstLine="851"/>
        <w:jc w:val="both"/>
        <w:rPr>
          <w:b/>
          <w:bCs/>
          <w:sz w:val="28"/>
          <w:szCs w:val="28"/>
        </w:rPr>
      </w:pPr>
    </w:p>
    <w:p w:rsidR="00B3138F" w:rsidRPr="000F7876" w:rsidRDefault="00B3138F" w:rsidP="00B3138F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 xml:space="preserve">Глава Старолеушковского сельского </w:t>
      </w:r>
    </w:p>
    <w:p w:rsidR="000F7876" w:rsidRDefault="00B3138F" w:rsidP="000F7876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>поселения Павловского района</w:t>
      </w:r>
      <w:r w:rsidRPr="000F7876">
        <w:rPr>
          <w:sz w:val="28"/>
          <w:szCs w:val="28"/>
        </w:rPr>
        <w:tab/>
      </w:r>
      <w:r w:rsidR="0003335C">
        <w:rPr>
          <w:sz w:val="28"/>
          <w:szCs w:val="28"/>
        </w:rPr>
        <w:t xml:space="preserve">                                                     </w:t>
      </w:r>
      <w:proofErr w:type="spellStart"/>
      <w:r w:rsidR="000F7876">
        <w:rPr>
          <w:sz w:val="28"/>
          <w:szCs w:val="28"/>
        </w:rPr>
        <w:t>Р.М.Чепилов</w:t>
      </w:r>
      <w:proofErr w:type="spellEnd"/>
    </w:p>
    <w:p w:rsidR="00D51B91" w:rsidRDefault="00A51B8A" w:rsidP="0003335C">
      <w:pPr>
        <w:tabs>
          <w:tab w:val="center" w:pos="4153"/>
          <w:tab w:val="left" w:pos="450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51B91" w:rsidRDefault="00D51B91" w:rsidP="0003335C">
      <w:pPr>
        <w:tabs>
          <w:tab w:val="center" w:pos="4153"/>
          <w:tab w:val="left" w:pos="4500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D51B91" w:rsidRDefault="00D51B91" w:rsidP="0003335C">
      <w:pPr>
        <w:tabs>
          <w:tab w:val="center" w:pos="4153"/>
          <w:tab w:val="left" w:pos="4500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3F510C" w:rsidP="0003335C">
      <w:pPr>
        <w:tabs>
          <w:tab w:val="center" w:pos="4153"/>
          <w:tab w:val="left" w:pos="4500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 w:rsidR="00A51B8A">
        <w:rPr>
          <w:sz w:val="28"/>
          <w:szCs w:val="28"/>
        </w:rPr>
        <w:t xml:space="preserve"> ___________</w:t>
      </w:r>
      <w:r w:rsidR="00B3138F">
        <w:rPr>
          <w:sz w:val="28"/>
          <w:szCs w:val="28"/>
        </w:rPr>
        <w:t>№</w:t>
      </w:r>
      <w:r w:rsidR="00A51B8A">
        <w:rPr>
          <w:sz w:val="28"/>
          <w:szCs w:val="28"/>
        </w:rPr>
        <w:t xml:space="preserve"> ____</w:t>
      </w:r>
    </w:p>
    <w:p w:rsidR="00D51B91" w:rsidRDefault="00D51B91" w:rsidP="0003335C">
      <w:pPr>
        <w:widowControl/>
        <w:ind w:left="4678"/>
        <w:jc w:val="center"/>
        <w:rPr>
          <w:sz w:val="28"/>
          <w:szCs w:val="28"/>
        </w:rPr>
      </w:pPr>
    </w:p>
    <w:p w:rsidR="00D51B91" w:rsidRDefault="00F87235" w:rsidP="0003335C">
      <w:pPr>
        <w:tabs>
          <w:tab w:val="left" w:pos="4500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51B91">
        <w:rPr>
          <w:sz w:val="28"/>
          <w:szCs w:val="28"/>
        </w:rPr>
        <w:t>№ 5</w:t>
      </w:r>
    </w:p>
    <w:p w:rsidR="00D51B91" w:rsidRDefault="00D51B91" w:rsidP="00740C29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бюджетов на 2020 год</w:t>
      </w:r>
    </w:p>
    <w:p w:rsidR="00D51B91" w:rsidRDefault="00D51B91">
      <w:pPr>
        <w:jc w:val="center"/>
        <w:rPr>
          <w:sz w:val="28"/>
          <w:szCs w:val="28"/>
        </w:rPr>
      </w:pP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(тысяч рублей)</w:t>
      </w:r>
    </w:p>
    <w:tbl>
      <w:tblPr>
        <w:tblW w:w="9639" w:type="dxa"/>
        <w:tblInd w:w="108" w:type="dxa"/>
        <w:tblLayout w:type="fixed"/>
        <w:tblLook w:val="0000"/>
      </w:tblPr>
      <w:tblGrid>
        <w:gridCol w:w="4423"/>
        <w:gridCol w:w="2268"/>
        <w:gridCol w:w="23"/>
        <w:gridCol w:w="1253"/>
        <w:gridCol w:w="1672"/>
      </w:tblGrid>
      <w:tr w:rsidR="00D51B91" w:rsidRPr="007061E3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Наименование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КЦСР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КВР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2020 год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</w:t>
            </w:r>
          </w:p>
        </w:tc>
      </w:tr>
      <w:tr w:rsidR="003B0A65" w:rsidTr="0003335C">
        <w:trPr>
          <w:trHeight w:val="297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 w:rsidP="00A60C1B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43682,3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03335C">
        <w:trPr>
          <w:trHeight w:val="11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785,0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4668,5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4345,1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и </w:t>
            </w:r>
            <w:r w:rsidRPr="00022D13">
              <w:rPr>
                <w:sz w:val="28"/>
                <w:szCs w:val="28"/>
              </w:rPr>
              <w:lastRenderedPageBreak/>
              <w:t>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75,5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244,1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03335C">
        <w:trPr>
          <w:trHeight w:val="71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D51B91" w:rsidRPr="006409C2" w:rsidRDefault="006409C2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3,8</w:t>
            </w:r>
          </w:p>
        </w:tc>
      </w:tr>
      <w:tr w:rsidR="003B0A65" w:rsidTr="0003335C">
        <w:trPr>
          <w:trHeight w:val="77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03335C">
        <w:trPr>
          <w:trHeight w:val="377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56,2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97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41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870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5574,1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5528,8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03335C">
        <w:trPr>
          <w:trHeight w:val="33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45,3</w:t>
            </w:r>
          </w:p>
        </w:tc>
      </w:tr>
      <w:tr w:rsidR="003B0A65" w:rsidTr="0003335C">
        <w:trPr>
          <w:trHeight w:val="97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6409C2" w:rsidP="00783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783DAC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>,8</w:t>
            </w:r>
          </w:p>
        </w:tc>
      </w:tr>
      <w:tr w:rsidR="003B0A65" w:rsidTr="0003335C">
        <w:trPr>
          <w:trHeight w:val="677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органамиуправления государственными внебюджетными фондами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 w:rsidP="00783DAC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</w:t>
            </w:r>
            <w:r w:rsidR="00783DAC">
              <w:rPr>
                <w:b/>
                <w:sz w:val="28"/>
                <w:szCs w:val="28"/>
              </w:rPr>
              <w:t>73</w:t>
            </w:r>
            <w:r w:rsidRPr="007169CD">
              <w:rPr>
                <w:b/>
                <w:sz w:val="28"/>
                <w:szCs w:val="28"/>
              </w:rPr>
              <w:t>,8</w:t>
            </w:r>
          </w:p>
        </w:tc>
      </w:tr>
      <w:tr w:rsidR="003B0A65" w:rsidTr="0003335C">
        <w:trPr>
          <w:trHeight w:val="56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0F67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783DAC" w:rsidP="00783D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51B91" w:rsidRPr="007169C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12</w:t>
            </w:r>
            <w:r w:rsidR="00D51B91" w:rsidRPr="007169CD">
              <w:rPr>
                <w:b/>
                <w:sz w:val="28"/>
                <w:szCs w:val="28"/>
              </w:rPr>
              <w:t>,0</w:t>
            </w:r>
          </w:p>
        </w:tc>
      </w:tr>
      <w:tr w:rsidR="003B0A65" w:rsidTr="0003335C">
        <w:trPr>
          <w:trHeight w:val="75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521 00  0000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515048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634,0</w:t>
            </w:r>
          </w:p>
        </w:tc>
      </w:tr>
      <w:tr w:rsidR="003B0A65" w:rsidTr="0003335C">
        <w:trPr>
          <w:trHeight w:val="2032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и </w:t>
            </w:r>
            <w:r w:rsidRPr="00022D13">
              <w:rPr>
                <w:sz w:val="28"/>
                <w:szCs w:val="28"/>
              </w:rPr>
              <w:lastRenderedPageBreak/>
              <w:t>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03335C">
        <w:trPr>
          <w:trHeight w:val="83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162,0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61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100,0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419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«Комплексные меры противодействия злоупотреблению наркотиками и их незаконному обороту в </w:t>
            </w:r>
            <w:r w:rsidRPr="00022D13">
              <w:rPr>
                <w:sz w:val="28"/>
                <w:szCs w:val="28"/>
              </w:rPr>
              <w:lastRenderedPageBreak/>
              <w:t>Старолеушковском сельском поселении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03335C">
        <w:trPr>
          <w:trHeight w:val="987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03335C">
        <w:trPr>
          <w:trHeight w:val="75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15,0</w:t>
            </w:r>
          </w:p>
        </w:tc>
      </w:tr>
      <w:tr w:rsidR="003B0A65" w:rsidTr="0003335C">
        <w:trPr>
          <w:trHeight w:val="1549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03335C">
        <w:trPr>
          <w:trHeight w:val="92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B065B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50</w:t>
            </w:r>
            <w:r w:rsidR="0064619D" w:rsidRPr="000C75E3">
              <w:rPr>
                <w:b/>
                <w:sz w:val="28"/>
                <w:szCs w:val="28"/>
              </w:rPr>
              <w:t>,0</w:t>
            </w:r>
          </w:p>
        </w:tc>
      </w:tr>
      <w:tr w:rsidR="003B0A65" w:rsidTr="0003335C">
        <w:trPr>
          <w:trHeight w:val="616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714,4</w:t>
            </w:r>
          </w:p>
        </w:tc>
      </w:tr>
      <w:tr w:rsidR="003B0A65" w:rsidTr="0003335C">
        <w:trPr>
          <w:trHeight w:val="41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932,7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932,7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421,3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186,6</w:t>
            </w:r>
          </w:p>
        </w:tc>
      </w:tr>
      <w:tr w:rsidR="003B0A65" w:rsidTr="0003335C">
        <w:trPr>
          <w:trHeight w:val="646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</w:tc>
      </w:tr>
      <w:tr w:rsidR="003B0A65" w:rsidTr="0003335C">
        <w:trPr>
          <w:trHeight w:val="1333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B10E59">
              <w:rPr>
                <w:sz w:val="28"/>
                <w:szCs w:val="28"/>
              </w:rPr>
              <w:t>136,8</w:t>
            </w:r>
          </w:p>
        </w:tc>
      </w:tr>
      <w:tr w:rsidR="003B0A65" w:rsidTr="0003335C">
        <w:trPr>
          <w:trHeight w:val="60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41,5</w:t>
            </w:r>
          </w:p>
        </w:tc>
      </w:tr>
      <w:tr w:rsidR="003B0A65" w:rsidTr="0003335C">
        <w:trPr>
          <w:trHeight w:val="77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 xml:space="preserve">Предупреждение и ликвидация последствий чрезвычайных </w:t>
            </w:r>
            <w:r w:rsidRPr="00022D13">
              <w:rPr>
                <w:color w:val="000000"/>
                <w:sz w:val="28"/>
                <w:szCs w:val="28"/>
              </w:rPr>
              <w:lastRenderedPageBreak/>
              <w:t>ситуаций в границах поселения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03335C">
        <w:trPr>
          <w:trHeight w:val="68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64619D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  <w:tr w:rsidR="003B0A65" w:rsidTr="0003335C">
        <w:trPr>
          <w:trHeight w:val="112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03335C">
        <w:trPr>
          <w:trHeight w:val="68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03335C">
        <w:trPr>
          <w:trHeight w:val="68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03335C">
        <w:trPr>
          <w:trHeight w:val="68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</w:t>
            </w:r>
            <w:r w:rsidR="006409C2" w:rsidRPr="006409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30,0</w:t>
            </w:r>
          </w:p>
        </w:tc>
      </w:tr>
      <w:tr w:rsidR="007169CD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системы </w:t>
            </w:r>
            <w:r>
              <w:rPr>
                <w:sz w:val="28"/>
                <w:szCs w:val="28"/>
              </w:rPr>
              <w:lastRenderedPageBreak/>
              <w:t>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740 01 00000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B10E59" w:rsidRDefault="007169CD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94175E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14708,3</w:t>
            </w:r>
          </w:p>
        </w:tc>
      </w:tr>
      <w:tr w:rsidR="003B0A65" w:rsidTr="0003335C">
        <w:trPr>
          <w:trHeight w:val="61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94175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A72B81" w:rsidTr="0003335C">
        <w:trPr>
          <w:trHeight w:val="61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1" w:rsidRPr="00022D13" w:rsidRDefault="00A72B8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Default="0094175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3F0F91" w:rsidTr="0003335C">
        <w:trPr>
          <w:trHeight w:val="158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Default="003F0F91" w:rsidP="00FD2D3C">
            <w:pPr>
              <w:widowControl/>
              <w:shd w:val="clear" w:color="auto" w:fill="FFFFFF"/>
              <w:ind w:left="-67" w:hanging="67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  <w:p w:rsidR="003F0F91" w:rsidRPr="003F0F91" w:rsidRDefault="003F0F91" w:rsidP="003F0F91"/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9B43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94175E" w:rsidP="0094175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3F0F91" w:rsidTr="0003335C">
        <w:trPr>
          <w:trHeight w:val="145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FD2D3C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94175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3F0F91" w:rsidTr="0003335C">
        <w:trPr>
          <w:trHeight w:val="145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0C1828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1C66CA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54001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5453,8</w:t>
            </w:r>
          </w:p>
        </w:tc>
      </w:tr>
      <w:tr w:rsidR="009B43F2" w:rsidTr="0003335C">
        <w:trPr>
          <w:trHeight w:val="63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9B43F2">
            <w:pPr>
              <w:widowControl/>
              <w:ind w:left="-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A81FCD">
            <w:pPr>
              <w:widowControl/>
              <w:ind w:left="-109" w:right="-185" w:firstLine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</w:tr>
      <w:tr w:rsidR="009B43F2" w:rsidTr="0003335C">
        <w:trPr>
          <w:trHeight w:val="63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63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Повышение безопасности дорожного движения в Старолеушковском сельском </w:t>
            </w:r>
            <w:r w:rsidRPr="00022D13">
              <w:rPr>
                <w:sz w:val="28"/>
                <w:szCs w:val="28"/>
              </w:rPr>
              <w:lastRenderedPageBreak/>
              <w:t>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692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  <w:p w:rsidR="007050CF" w:rsidRPr="00022D13" w:rsidRDefault="007050C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43F2" w:rsidRPr="00022D13">
              <w:rPr>
                <w:sz w:val="28"/>
                <w:szCs w:val="28"/>
              </w:rPr>
              <w:t>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689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15,0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03335C">
        <w:trPr>
          <w:trHeight w:val="579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B065BB" w:rsidP="008718CB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</w:t>
            </w:r>
            <w:r w:rsidR="008718CB">
              <w:rPr>
                <w:b/>
                <w:sz w:val="28"/>
                <w:szCs w:val="28"/>
              </w:rPr>
              <w:t>5</w:t>
            </w:r>
            <w:r w:rsidR="00343127" w:rsidRPr="006409C2">
              <w:rPr>
                <w:b/>
                <w:sz w:val="28"/>
                <w:szCs w:val="28"/>
              </w:rPr>
              <w:t>,2</w:t>
            </w:r>
          </w:p>
        </w:tc>
      </w:tr>
      <w:tr w:rsidR="009B43F2" w:rsidTr="0003335C">
        <w:trPr>
          <w:trHeight w:val="814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03335C">
        <w:trPr>
          <w:trHeight w:val="693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1 192,2</w:t>
            </w:r>
          </w:p>
        </w:tc>
      </w:tr>
      <w:tr w:rsidR="009B43F2" w:rsidTr="0003335C">
        <w:trPr>
          <w:trHeight w:val="646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 w:rsidP="007050C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03335C">
        <w:trPr>
          <w:trHeight w:val="273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022D13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697A82" w:rsidRDefault="009B43F2">
            <w:pPr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1 192,2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97A82">
              <w:rPr>
                <w:b/>
                <w:sz w:val="28"/>
                <w:szCs w:val="28"/>
              </w:rPr>
              <w:t>60,0</w:t>
            </w:r>
          </w:p>
        </w:tc>
      </w:tr>
      <w:tr w:rsidR="009B43F2" w:rsidTr="0003335C">
        <w:trPr>
          <w:trHeight w:val="36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672 01 10180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673 01 10190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гор</w:t>
            </w:r>
            <w:r w:rsidR="00E13F2B">
              <w:rPr>
                <w:sz w:val="28"/>
                <w:szCs w:val="28"/>
              </w:rPr>
              <w:t>одской (сельской) среды» на 2018</w:t>
            </w:r>
            <w:r w:rsidR="00FF0D96">
              <w:rPr>
                <w:sz w:val="28"/>
                <w:szCs w:val="28"/>
              </w:rPr>
              <w:t>-2024</w:t>
            </w:r>
            <w:r w:rsidRPr="00022D13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409,5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15A4B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58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RPr="00697A82" w:rsidTr="0003335C">
        <w:trPr>
          <w:trHeight w:val="55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93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Pr="00022D13" w:rsidRDefault="009B43F2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8718CB" w:rsidP="008718CB">
            <w:pPr>
              <w:widowControl/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8718C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43,0</w:t>
            </w:r>
          </w:p>
        </w:tc>
      </w:tr>
      <w:tr w:rsidR="003C0622" w:rsidTr="0003335C">
        <w:trPr>
          <w:trHeight w:val="463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6B338B" w:rsidRDefault="006B338B">
            <w:pPr>
              <w:widowControl/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елеваяпрограмма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Default="006B338B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Культура Старолеушковского сельского поселения Павловского </w:t>
            </w:r>
            <w:r w:rsidRPr="00022D13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600 00 00000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0C2F0C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11429,7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3335C">
        <w:trPr>
          <w:trHeight w:val="1641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0CF" w:rsidRPr="00022D13" w:rsidRDefault="009B43F2" w:rsidP="000C1828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7 970,0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03335C">
        <w:trPr>
          <w:trHeight w:val="55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0C1828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2 676,1</w:t>
            </w:r>
          </w:p>
        </w:tc>
      </w:tr>
      <w:tr w:rsidR="009B43F2" w:rsidTr="0003335C">
        <w:trPr>
          <w:trHeight w:val="880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571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75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программа» Пожарная безопасность МБУ «Социально-культурный центр муниципального образования Старолеушковского сельского поселения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710 0000000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200,3</w:t>
            </w:r>
          </w:p>
        </w:tc>
      </w:tr>
      <w:tr w:rsidR="009B43F2" w:rsidTr="0003335C">
        <w:trPr>
          <w:trHeight w:val="51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710 0100000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03335C">
        <w:trPr>
          <w:trHeight w:val="59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03335C">
        <w:trPr>
          <w:trHeight w:val="551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200,3</w:t>
            </w:r>
          </w:p>
        </w:tc>
      </w:tr>
      <w:tr w:rsidR="009B43F2" w:rsidTr="0003335C">
        <w:trPr>
          <w:trHeight w:val="55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0C2F0C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283,3</w:t>
            </w:r>
          </w:p>
        </w:tc>
      </w:tr>
      <w:tr w:rsidR="009B43F2" w:rsidTr="0003335C">
        <w:trPr>
          <w:trHeight w:val="49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E01088">
              <w:rPr>
                <w:sz w:val="28"/>
                <w:szCs w:val="28"/>
              </w:rPr>
              <w:t>Субсидии бюджетным учреждением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0C2F0C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283,3</w:t>
            </w:r>
          </w:p>
        </w:tc>
      </w:tr>
      <w:tr w:rsidR="009B43F2" w:rsidTr="0003335C">
        <w:trPr>
          <w:trHeight w:val="75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E156E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649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75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Дополнительная помощь местным бюджета для решения социально значимых вопросов</w:t>
            </w:r>
            <w:r>
              <w:rPr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339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Развитие мер социальной поддержки отдельных категорий </w:t>
            </w:r>
            <w:r w:rsidRPr="00022D13">
              <w:rPr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Меры поддержки замещавших муниципальные должности и должности муниципальной службы Старолеушковского сельского поселения Павловского 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3335C">
        <w:trPr>
          <w:trHeight w:val="882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3335C">
        <w:trPr>
          <w:trHeight w:val="46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645,2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03335C">
        <w:trPr>
          <w:trHeight w:val="550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Пособия компенсации, меры социальной поддержки по публичным нормативным обязательствам.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50,0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3335C">
        <w:trPr>
          <w:trHeight w:val="1434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</w:t>
            </w:r>
            <w:r w:rsidRPr="00022D13">
              <w:rPr>
                <w:sz w:val="28"/>
                <w:szCs w:val="28"/>
              </w:rPr>
              <w:lastRenderedPageBreak/>
              <w:t>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3335C">
        <w:trPr>
          <w:trHeight w:val="1124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</w:tbl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 w:rsidR="0003335C"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</w:r>
    </w:p>
    <w:p w:rsidR="002400A2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8718CB" w:rsidRDefault="008718CB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97259" w:rsidRPr="00AC7254" w:rsidRDefault="00A51B8A" w:rsidP="0003335C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497259" w:rsidRPr="00AC7254" w:rsidRDefault="00497259" w:rsidP="0003335C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 Старолеушковского сельского поселения</w:t>
      </w:r>
    </w:p>
    <w:p w:rsidR="00497259" w:rsidRPr="00AC7254" w:rsidRDefault="00497259" w:rsidP="0003335C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Павловского района</w:t>
      </w:r>
    </w:p>
    <w:p w:rsidR="004B39FF" w:rsidRDefault="007206F2" w:rsidP="0003335C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97259" w:rsidRPr="00AC7254">
        <w:rPr>
          <w:sz w:val="28"/>
          <w:szCs w:val="28"/>
        </w:rPr>
        <w:t>т</w:t>
      </w:r>
      <w:r w:rsidR="00A51B8A">
        <w:rPr>
          <w:sz w:val="28"/>
          <w:szCs w:val="28"/>
        </w:rPr>
        <w:t xml:space="preserve"> ___________</w:t>
      </w:r>
      <w:r w:rsidR="00497259" w:rsidRPr="00AC7254">
        <w:rPr>
          <w:sz w:val="28"/>
          <w:szCs w:val="28"/>
        </w:rPr>
        <w:t>№</w:t>
      </w:r>
      <w:r w:rsidR="00A51B8A">
        <w:rPr>
          <w:sz w:val="28"/>
          <w:szCs w:val="28"/>
        </w:rPr>
        <w:t xml:space="preserve"> ____</w:t>
      </w:r>
    </w:p>
    <w:p w:rsidR="004B39FF" w:rsidRDefault="004B39FF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497259" w:rsidRPr="00AC7254" w:rsidRDefault="00497259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C7254">
        <w:rPr>
          <w:sz w:val="28"/>
          <w:szCs w:val="28"/>
        </w:rPr>
        <w:t xml:space="preserve"> № 6</w:t>
      </w:r>
    </w:p>
    <w:p w:rsidR="00497259" w:rsidRPr="00AC7254" w:rsidRDefault="00497259" w:rsidP="00740C2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СоветаСтаролеушковского сельского поселения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Павловского района</w:t>
      </w:r>
    </w:p>
    <w:p w:rsidR="00497259" w:rsidRPr="00AC7254" w:rsidRDefault="00497259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от 24.12.2019 г.  № 5/21</w:t>
      </w:r>
    </w:p>
    <w:p w:rsidR="00497259" w:rsidRPr="00AC7254" w:rsidRDefault="00497259" w:rsidP="00497259">
      <w:pPr>
        <w:widowControl/>
        <w:tabs>
          <w:tab w:val="left" w:pos="4500"/>
        </w:tabs>
        <w:autoSpaceDE/>
        <w:autoSpaceDN/>
        <w:adjustRightInd/>
        <w:ind w:left="4500"/>
        <w:rPr>
          <w:rFonts w:eastAsia="Calibri"/>
          <w:sz w:val="28"/>
          <w:szCs w:val="28"/>
          <w:lang w:eastAsia="en-US"/>
        </w:rPr>
      </w:pPr>
    </w:p>
    <w:tbl>
      <w:tblPr>
        <w:tblW w:w="9881" w:type="dxa"/>
        <w:tblInd w:w="-34" w:type="dxa"/>
        <w:tblLayout w:type="fixed"/>
        <w:tblLook w:val="04A0"/>
      </w:tblPr>
      <w:tblGrid>
        <w:gridCol w:w="9881"/>
      </w:tblGrid>
      <w:tr w:rsidR="00497259" w:rsidRPr="00AC7254" w:rsidTr="00910F1A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Ведомственная структура расходов бюджета Старолеушковского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сельского поселения Павловского района на 2020 год</w:t>
            </w:r>
          </w:p>
        </w:tc>
      </w:tr>
    </w:tbl>
    <w:p w:rsidR="00497259" w:rsidRPr="00AC7254" w:rsidRDefault="00497259" w:rsidP="00497259">
      <w:pPr>
        <w:suppressAutoHyphens/>
        <w:autoSpaceDN/>
        <w:adjustRightInd/>
        <w:jc w:val="center"/>
        <w:rPr>
          <w:rFonts w:eastAsia="Arial Unicode MS"/>
          <w:sz w:val="28"/>
          <w:szCs w:val="28"/>
          <w:lang w:eastAsia="zh-C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851"/>
        <w:gridCol w:w="708"/>
        <w:gridCol w:w="851"/>
        <w:gridCol w:w="1984"/>
        <w:gridCol w:w="710"/>
        <w:gridCol w:w="1133"/>
      </w:tblGrid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Вед.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Раз.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Под.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КЦСР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КВР</w:t>
            </w:r>
          </w:p>
        </w:tc>
        <w:tc>
          <w:tcPr>
            <w:tcW w:w="1133" w:type="dxa"/>
            <w:vAlign w:val="bottom"/>
          </w:tcPr>
          <w:p w:rsidR="000C182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2020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год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633FE3" w:rsidRDefault="00515048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43682,3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7B13D5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</w:t>
            </w:r>
            <w:r w:rsidR="000437F5">
              <w:rPr>
                <w:rFonts w:eastAsia="Calibri"/>
                <w:b/>
                <w:sz w:val="28"/>
                <w:szCs w:val="28"/>
              </w:rPr>
              <w:t>3</w:t>
            </w:r>
            <w:r w:rsidR="007B13D5">
              <w:rPr>
                <w:rFonts w:eastAsia="Calibri"/>
                <w:b/>
                <w:sz w:val="28"/>
                <w:szCs w:val="28"/>
              </w:rPr>
              <w:t>824</w:t>
            </w:r>
            <w:r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691"/>
        </w:trPr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5BBE">
              <w:rPr>
                <w:rFonts w:eastAsia="Calibri"/>
                <w:b/>
                <w:sz w:val="28"/>
                <w:szCs w:val="28"/>
              </w:rPr>
              <w:lastRenderedPageBreak/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 668,5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668</w:t>
            </w:r>
            <w:r w:rsidRPr="00AC725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3296,1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1049,0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Обеспечение деятельности а</w:t>
            </w:r>
            <w:r w:rsidRPr="00315BBE">
              <w:rPr>
                <w:rFonts w:eastAsia="Calibri"/>
                <w:bCs/>
                <w:sz w:val="28"/>
                <w:szCs w:val="28"/>
              </w:rPr>
              <w:t xml:space="preserve">дминистрация </w:t>
            </w:r>
            <w:r>
              <w:rPr>
                <w:rFonts w:eastAsia="Calibri"/>
                <w:bCs/>
                <w:sz w:val="28"/>
                <w:szCs w:val="28"/>
              </w:rPr>
              <w:t>С</w:t>
            </w:r>
            <w:r w:rsidRPr="00315BBE">
              <w:rPr>
                <w:rFonts w:eastAsia="Calibri"/>
                <w:bCs/>
                <w:sz w:val="28"/>
                <w:szCs w:val="28"/>
              </w:rPr>
              <w:t>таролеушковского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</w:t>
            </w:r>
            <w:r>
              <w:rPr>
                <w:rFonts w:eastAsia="Calibri"/>
                <w:sz w:val="28"/>
                <w:szCs w:val="28"/>
              </w:rPr>
              <w:t>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51100 00000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Расходы на о</w:t>
            </w:r>
            <w:r w:rsidRPr="00315BBE">
              <w:rPr>
                <w:rFonts w:eastAsia="Calibri"/>
                <w:sz w:val="28"/>
                <w:szCs w:val="28"/>
              </w:rPr>
              <w:t>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315BBE">
              <w:rPr>
                <w:rFonts w:eastAsia="Calibri"/>
                <w:sz w:val="28"/>
                <w:szCs w:val="28"/>
              </w:rPr>
              <w:t>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511 0000190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850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rPr>
          <w:trHeight w:val="3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750A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4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Резервные средства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870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B1BFD" w:rsidTr="000C1828">
        <w:trPr>
          <w:trHeight w:val="93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B1BFD" w:rsidRDefault="00515048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8739,2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8718CB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4B39FF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B39FF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5585,8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3C1A95">
              <w:rPr>
                <w:rFonts w:eastAsia="Calibri"/>
                <w:sz w:val="28"/>
                <w:szCs w:val="28"/>
              </w:rPr>
              <w:t>73</w:t>
            </w:r>
            <w:r w:rsidR="004B39FF">
              <w:rPr>
                <w:rFonts w:eastAsia="Calibri"/>
                <w:sz w:val="28"/>
                <w:szCs w:val="28"/>
              </w:rPr>
              <w:t>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3C1A95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1012</w:t>
            </w:r>
            <w:r w:rsidR="00497259"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93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rPr>
          <w:trHeight w:val="218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521 00  0000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и услуг для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985"/>
        </w:trPr>
        <w:tc>
          <w:tcPr>
            <w:tcW w:w="3686" w:type="dxa"/>
          </w:tcPr>
          <w:p w:rsidR="004750A9" w:rsidRPr="00AC7254" w:rsidRDefault="00497259" w:rsidP="004750A9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1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560 01 10070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rPr>
          <w:trHeight w:val="60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1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8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12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7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2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10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61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rPr>
          <w:trHeight w:val="5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5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 Руководство и управление  в  сфере  установленных функций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186,6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56,4</w:t>
            </w:r>
          </w:p>
        </w:tc>
      </w:tr>
      <w:tr w:rsidR="00497259" w:rsidRPr="00AC7254" w:rsidTr="000C1828">
        <w:trPr>
          <w:trHeight w:val="172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136,8</w:t>
            </w:r>
          </w:p>
        </w:tc>
      </w:tr>
      <w:tr w:rsidR="00497259" w:rsidRPr="00AC7254" w:rsidTr="000C1828">
        <w:trPr>
          <w:trHeight w:val="8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750A9" w:rsidRDefault="004750A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750A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41,5</w:t>
            </w: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1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="004B39FF">
              <w:rPr>
                <w:rFonts w:eastAsia="Calibri"/>
                <w:b/>
                <w:sz w:val="28"/>
                <w:szCs w:val="28"/>
              </w:rPr>
              <w:t>8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tabs>
                <w:tab w:val="left" w:pos="1380"/>
              </w:tabs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b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44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2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  <w:r w:rsidR="00024D3A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5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</w:t>
            </w:r>
            <w:r w:rsidRPr="00AC7254">
              <w:rPr>
                <w:rFonts w:eastAsia="Calibri"/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154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  <w:r w:rsidR="008718CB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26373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740 00 00000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системы 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740 01 10070 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D1694D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740 01 10070</w:t>
            </w:r>
          </w:p>
        </w:tc>
        <w:tc>
          <w:tcPr>
            <w:tcW w:w="710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E7128" w:rsidP="002E71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14708,3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E7128" w:rsidP="000835C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14693,3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 и ремонт автомобильных дорог общего пользования в том числе дорог в поселениях (за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2E7128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</w:t>
            </w:r>
            <w:r>
              <w:rPr>
                <w:rFonts w:eastAsia="Calibri"/>
                <w:sz w:val="28"/>
                <w:szCs w:val="28"/>
                <w:lang w:val="en-US"/>
              </w:rPr>
              <w:t>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tabs>
                <w:tab w:val="left" w:pos="3434"/>
              </w:tabs>
              <w:autoSpaceDE/>
              <w:autoSpaceDN/>
              <w:adjustRightInd/>
              <w:ind w:right="-111" w:firstLine="7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F4E8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54001S2440</w:t>
            </w:r>
          </w:p>
        </w:tc>
        <w:tc>
          <w:tcPr>
            <w:tcW w:w="710" w:type="dxa"/>
            <w:vAlign w:val="bottom"/>
          </w:tcPr>
          <w:p w:rsidR="00497259" w:rsidRPr="000979BE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540 000000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540 001000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 01S2440</w:t>
            </w:r>
          </w:p>
        </w:tc>
        <w:tc>
          <w:tcPr>
            <w:tcW w:w="710" w:type="dxa"/>
            <w:vAlign w:val="bottom"/>
          </w:tcPr>
          <w:p w:rsidR="00497259" w:rsidRPr="00FB74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0630BA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 xml:space="preserve">Капитальный ремонт и содержание автомобильных дорог местного значения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5400010000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98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>Капитальный ремонт и содержан</w:t>
            </w:r>
            <w:r>
              <w:rPr>
                <w:rFonts w:eastAsia="Calibri"/>
                <w:sz w:val="28"/>
                <w:szCs w:val="28"/>
              </w:rPr>
              <w:t xml:space="preserve">ие автомобильных дорог местного </w:t>
            </w:r>
            <w:r w:rsidRPr="000630BA">
              <w:rPr>
                <w:rFonts w:eastAsia="Calibri"/>
                <w:sz w:val="28"/>
                <w:szCs w:val="28"/>
              </w:rPr>
              <w:t>значения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="000333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41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нужд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E4" w:rsidRPr="00357667" w:rsidRDefault="00986CE4" w:rsidP="00986CE4">
            <w:pPr>
              <w:widowControl/>
              <w:autoSpaceDE/>
              <w:autoSpaceDN/>
              <w:adjustRightInd/>
              <w:ind w:left="-22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В</w:t>
            </w:r>
            <w:r w:rsidRPr="00357667">
              <w:rPr>
                <w:rFonts w:eastAsia="Calibri"/>
                <w:sz w:val="28"/>
                <w:szCs w:val="28"/>
              </w:rPr>
              <w:t>едомственная целевая</w:t>
            </w:r>
          </w:p>
          <w:p w:rsidR="00497259" w:rsidRPr="00357667" w:rsidRDefault="00986CE4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880 00 00000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</w:tcBorders>
          </w:tcPr>
          <w:p w:rsidR="00497259" w:rsidRPr="00AC7254" w:rsidRDefault="00497259" w:rsidP="00357667">
            <w:pPr>
              <w:widowControl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Повышение безопасности дорожного движения в Старолеушковском сельском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поселении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880 01 00000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5A59E4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Реализация мероприятий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0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365BA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Поддержка малого и среднего </w:t>
            </w:r>
            <w:r w:rsidR="00497259" w:rsidRPr="00AC7254">
              <w:rPr>
                <w:rFonts w:eastAsia="Calibri"/>
                <w:sz w:val="28"/>
                <w:szCs w:val="28"/>
              </w:rPr>
              <w:t>предпринимательства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</w:t>
            </w:r>
            <w:r w:rsidRPr="00AC725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97259" w:rsidRPr="00AC7254" w:rsidTr="000C1828">
        <w:trPr>
          <w:trHeight w:val="60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C75E3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197</w:t>
            </w:r>
            <w:r w:rsidR="007B13D5">
              <w:rPr>
                <w:rFonts w:eastAsia="Calibri"/>
                <w:b/>
                <w:sz w:val="28"/>
                <w:szCs w:val="28"/>
              </w:rPr>
              <w:t>6</w:t>
            </w:r>
            <w:r w:rsidR="00343127"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43127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  <w:r w:rsidR="007B13D5">
              <w:rPr>
                <w:rFonts w:eastAsia="Calibri"/>
                <w:b/>
                <w:sz w:val="28"/>
                <w:szCs w:val="28"/>
              </w:rPr>
              <w:t>07</w:t>
            </w:r>
            <w:r>
              <w:rPr>
                <w:rFonts w:eastAsia="Calibri"/>
                <w:b/>
                <w:sz w:val="28"/>
                <w:szCs w:val="28"/>
              </w:rPr>
              <w:t>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1F54E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7B13D5">
              <w:rPr>
                <w:rFonts w:eastAsia="Calibri"/>
                <w:b/>
                <w:sz w:val="28"/>
                <w:szCs w:val="28"/>
              </w:rPr>
              <w:t>5</w:t>
            </w:r>
            <w:r w:rsidR="00343127">
              <w:rPr>
                <w:rFonts w:eastAsia="Calibri"/>
                <w:b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780 00 00000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1</w:t>
            </w:r>
            <w:r w:rsidR="00622C0C">
              <w:rPr>
                <w:rFonts w:eastAsia="Calibri"/>
                <w:b/>
                <w:sz w:val="28"/>
                <w:szCs w:val="28"/>
              </w:rPr>
              <w:t> 192,2</w:t>
            </w:r>
          </w:p>
        </w:tc>
      </w:tr>
      <w:tr w:rsidR="00497259" w:rsidRPr="00AC7254" w:rsidTr="000C1828">
        <w:trPr>
          <w:trHeight w:val="5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1124"/>
        </w:trPr>
        <w:tc>
          <w:tcPr>
            <w:tcW w:w="3686" w:type="dxa"/>
          </w:tcPr>
          <w:p w:rsidR="005A59E4" w:rsidRDefault="00497259" w:rsidP="005A59E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</w:t>
            </w:r>
            <w:r w:rsidR="005A59E4">
              <w:rPr>
                <w:rFonts w:eastAsia="Calibri"/>
                <w:sz w:val="28"/>
                <w:szCs w:val="28"/>
              </w:rPr>
              <w:t>е</w:t>
            </w:r>
          </w:p>
          <w:p w:rsidR="00497259" w:rsidRPr="00AC7254" w:rsidRDefault="00365BA4" w:rsidP="00365BA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некоммерческих </w:t>
            </w:r>
            <w:r w:rsidR="00497259" w:rsidRPr="00AC7254">
              <w:rPr>
                <w:rFonts w:eastAsia="Calibri"/>
                <w:sz w:val="28"/>
                <w:szCs w:val="28"/>
              </w:rPr>
              <w:t>организаций), индивидуальным предпринимателям, физическим лицам-производителям товаров, работ, услуг</w:t>
            </w:r>
            <w:r w:rsidR="00497259" w:rsidRPr="00AC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 192,2</w:t>
            </w:r>
          </w:p>
        </w:tc>
      </w:tr>
      <w:tr w:rsidR="00497259" w:rsidRPr="003D241B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769,5</w:t>
            </w:r>
          </w:p>
        </w:tc>
      </w:tr>
      <w:tr w:rsidR="00497259" w:rsidRPr="00AC7254" w:rsidTr="000C1828">
        <w:trPr>
          <w:trHeight w:val="9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670 00 00000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497259" w:rsidRPr="003D241B">
              <w:rPr>
                <w:rFonts w:eastAsia="Calibri"/>
                <w:b/>
                <w:sz w:val="28"/>
                <w:szCs w:val="28"/>
              </w:rPr>
              <w:t>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672 00 00000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672 01 10180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8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672 00 10180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673 00 00000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673 01 10190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Прочие мероприятия по благоустройству территории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674 00 00000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674 00 10200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«Формирование современной городско</w:t>
            </w:r>
            <w:r w:rsidR="00EC2D37">
              <w:rPr>
                <w:rFonts w:eastAsia="Calibri"/>
                <w:sz w:val="28"/>
                <w:szCs w:val="28"/>
              </w:rPr>
              <w:t>й (сельской) среды» на 2018-2024</w:t>
            </w:r>
            <w:r w:rsidRPr="00AC7254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750 00 00000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622C0C" w:rsidRPr="00AC7254" w:rsidRDefault="00622C0C" w:rsidP="00622C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700 00 00000</w:t>
            </w:r>
          </w:p>
        </w:tc>
        <w:tc>
          <w:tcPr>
            <w:tcW w:w="710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Организационное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D1694D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43,0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елеваяпрограмма</w:t>
            </w:r>
            <w:r w:rsidRPr="006B338B">
              <w:rPr>
                <w:bCs/>
                <w:sz w:val="28"/>
                <w:szCs w:val="28"/>
              </w:rPr>
              <w:t xml:space="preserve"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</w:t>
            </w:r>
            <w:r w:rsidRPr="006B338B">
              <w:rPr>
                <w:bCs/>
                <w:sz w:val="28"/>
                <w:szCs w:val="28"/>
              </w:rPr>
              <w:lastRenderedPageBreak/>
              <w:t>конфликтов» на 2020 год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720 00 00000</w:t>
            </w:r>
          </w:p>
        </w:tc>
        <w:tc>
          <w:tcPr>
            <w:tcW w:w="710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720 01 00000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384A15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497259" w:rsidRPr="00AC7254" w:rsidTr="000C1828">
        <w:trPr>
          <w:trHeight w:val="57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2C568B" w:rsidRDefault="00497259" w:rsidP="00956705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>11</w:t>
            </w:r>
            <w:r w:rsidR="00956705">
              <w:rPr>
                <w:rFonts w:eastAsia="Calibri"/>
                <w:b/>
                <w:sz w:val="28"/>
                <w:szCs w:val="28"/>
              </w:rPr>
              <w:t> 429,7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C568B" w:rsidRDefault="00956705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11 429,7</w:t>
            </w:r>
          </w:p>
        </w:tc>
      </w:tr>
      <w:tr w:rsidR="00497259" w:rsidRPr="00AC7254" w:rsidTr="000C1828">
        <w:trPr>
          <w:trHeight w:val="11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84A15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846,1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rPr>
          <w:trHeight w:val="41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68762F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Библиотеки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220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813C4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Ведомственная целевая программа «Пожарная безопасность МБУ «Социально-культурный центр муниципального образования Старолеушковское сельское поселение Павловского района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710 0000000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649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700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68762F">
        <w:trPr>
          <w:trHeight w:val="703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218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B147BB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</w:t>
            </w:r>
          </w:p>
          <w:p w:rsidR="00497259" w:rsidRPr="00AC7254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770 00 00000</w:t>
            </w:r>
          </w:p>
        </w:tc>
        <w:tc>
          <w:tcPr>
            <w:tcW w:w="710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906B0C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695,2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51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Меры поддержки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9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пенсии, социальные доплаты к пенсиям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641 00 10230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5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3108"/>
        </w:trPr>
        <w:tc>
          <w:tcPr>
            <w:tcW w:w="3686" w:type="dxa"/>
          </w:tcPr>
          <w:p w:rsidR="00497259" w:rsidRPr="00AC7254" w:rsidRDefault="00497259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82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Пособия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B147BB" w:rsidRDefault="00497259" w:rsidP="00B147BB">
            <w:pPr>
              <w:ind w:left="-74" w:firstLine="74"/>
              <w:rPr>
                <w:rFonts w:eastAsia="Calibri"/>
                <w:sz w:val="28"/>
                <w:szCs w:val="28"/>
              </w:rPr>
            </w:pPr>
            <w:r w:rsidRPr="00B147BB">
              <w:rPr>
                <w:rFonts w:eastAsia="Calibri"/>
                <w:sz w:val="28"/>
                <w:szCs w:val="28"/>
              </w:rPr>
              <w:t xml:space="preserve">Оказание поддержки социально ориентированным некоммерческим общественным  </w:t>
            </w:r>
            <w:r w:rsidRPr="00B147BB">
              <w:rPr>
                <w:rFonts w:eastAsia="Calibri"/>
                <w:sz w:val="28"/>
                <w:szCs w:val="28"/>
              </w:rPr>
              <w:lastRenderedPageBreak/>
              <w:t>организациям в Старолеушковском сельском поселении Павловского района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147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</w:t>
            </w:r>
            <w:r w:rsidR="00B147BB">
              <w:rPr>
                <w:rFonts w:eastAsia="Calibri"/>
                <w:sz w:val="28"/>
                <w:szCs w:val="28"/>
              </w:rPr>
              <w:t xml:space="preserve">дии некоммерческим организациям(за исключением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AC7254">
              <w:rPr>
                <w:rFonts w:eastAsia="Calibri"/>
                <w:sz w:val="28"/>
                <w:szCs w:val="28"/>
              </w:rPr>
              <w:t>осударственных (муниципальных) учреждений)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</w:tbl>
    <w:p w:rsidR="00497259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0C1828" w:rsidRDefault="000C1828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97259" w:rsidRPr="00AC7254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 xml:space="preserve">Глава Старолеушковского сельского </w:t>
      </w:r>
    </w:p>
    <w:p w:rsidR="00D51B91" w:rsidRDefault="00497259" w:rsidP="00497259">
      <w:pPr>
        <w:widowControl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>поселения Павловского района</w:t>
      </w:r>
      <w:r w:rsidR="0003335C">
        <w:rPr>
          <w:sz w:val="28"/>
          <w:szCs w:val="28"/>
        </w:rPr>
        <w:t xml:space="preserve">                                                   </w:t>
      </w:r>
      <w:r w:rsidRPr="00AC725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Р.М.</w:t>
      </w:r>
      <w:r w:rsidRPr="00AC7254">
        <w:rPr>
          <w:sz w:val="28"/>
          <w:szCs w:val="28"/>
        </w:rPr>
        <w:t>Чепилов</w:t>
      </w:r>
      <w:proofErr w:type="spellEnd"/>
    </w:p>
    <w:p w:rsidR="009053B7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B3138F" w:rsidP="00B3138F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Pr="00D865E1" w:rsidRDefault="00D51B91" w:rsidP="0003335C">
      <w:pPr>
        <w:tabs>
          <w:tab w:val="center" w:pos="4153"/>
          <w:tab w:val="left" w:pos="4253"/>
          <w:tab w:val="right" w:pos="8306"/>
        </w:tabs>
        <w:ind w:right="-28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D51B91" w:rsidRDefault="00D51B91" w:rsidP="0003335C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Старолеушковского сельского п</w:t>
      </w:r>
      <w:r w:rsidR="00B5206F">
        <w:rPr>
          <w:b/>
          <w:bCs/>
          <w:sz w:val="28"/>
          <w:szCs w:val="28"/>
        </w:rPr>
        <w:t xml:space="preserve">оселения Павловского района от </w:t>
      </w:r>
      <w:r w:rsidR="0003335C">
        <w:rPr>
          <w:b/>
          <w:bCs/>
          <w:sz w:val="28"/>
          <w:szCs w:val="28"/>
        </w:rPr>
        <w:t xml:space="preserve">03 декабря </w:t>
      </w:r>
      <w:r w:rsidR="003F510C">
        <w:rPr>
          <w:b/>
          <w:bCs/>
          <w:sz w:val="28"/>
          <w:szCs w:val="28"/>
        </w:rPr>
        <w:t xml:space="preserve">2020 </w:t>
      </w:r>
      <w:r w:rsidR="000F67D0">
        <w:rPr>
          <w:b/>
          <w:bCs/>
          <w:sz w:val="28"/>
          <w:szCs w:val="28"/>
        </w:rPr>
        <w:t xml:space="preserve">года </w:t>
      </w:r>
      <w:r w:rsidR="00C968C9" w:rsidRPr="00B61D3D">
        <w:rPr>
          <w:b/>
          <w:bCs/>
          <w:sz w:val="28"/>
          <w:szCs w:val="28"/>
        </w:rPr>
        <w:t>№</w:t>
      </w:r>
      <w:r w:rsidR="00F71311">
        <w:rPr>
          <w:b/>
          <w:bCs/>
          <w:sz w:val="28"/>
          <w:szCs w:val="28"/>
        </w:rPr>
        <w:t xml:space="preserve"> 21/61</w:t>
      </w:r>
      <w:r w:rsidR="0003335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606581" w:rsidRDefault="000B4657">
      <w:pPr>
        <w:widowControl/>
        <w:rPr>
          <w:sz w:val="28"/>
          <w:szCs w:val="28"/>
        </w:rPr>
      </w:pPr>
      <w:r>
        <w:rPr>
          <w:color w:val="000000"/>
          <w:sz w:val="28"/>
          <w:szCs w:val="28"/>
        </w:rPr>
        <w:t>1.В приложения № 4, 5</w:t>
      </w:r>
      <w:r w:rsidR="00606581">
        <w:rPr>
          <w:color w:val="000000"/>
          <w:sz w:val="28"/>
          <w:szCs w:val="28"/>
        </w:rPr>
        <w:t xml:space="preserve"> вносятся следующие изменения:</w:t>
      </w:r>
    </w:p>
    <w:p w:rsidR="00FC0F8E" w:rsidRDefault="00FC0F8E">
      <w:pPr>
        <w:widowControl/>
        <w:rPr>
          <w:sz w:val="28"/>
          <w:szCs w:val="28"/>
        </w:rPr>
      </w:pPr>
    </w:p>
    <w:tbl>
      <w:tblPr>
        <w:tblW w:w="9774" w:type="dxa"/>
        <w:tblInd w:w="2" w:type="dxa"/>
        <w:tblLayout w:type="fixed"/>
        <w:tblLook w:val="0000"/>
      </w:tblPr>
      <w:tblGrid>
        <w:gridCol w:w="4671"/>
        <w:gridCol w:w="5103"/>
      </w:tblGrid>
      <w:tr w:rsidR="00D51B91" w:rsidRPr="007061E3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</w:tr>
      <w:tr w:rsidR="003B0A65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(-)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            Увеличение (+)</w:t>
            </w:r>
          </w:p>
        </w:tc>
      </w:tr>
      <w:tr w:rsidR="006715EA" w:rsidTr="00D26938">
        <w:trPr>
          <w:trHeight w:val="105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5EA" w:rsidRDefault="00D2693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992 0113 5110000590 240</w:t>
            </w:r>
            <w:bookmarkStart w:id="0" w:name="_GoBack"/>
            <w:bookmarkEnd w:id="0"/>
            <w:r w:rsidR="006715EA">
              <w:rPr>
                <w:sz w:val="28"/>
                <w:szCs w:val="28"/>
              </w:rPr>
              <w:t xml:space="preserve"> – 8000,00 Прочая закупка товаров, работ и услуг</w:t>
            </w:r>
          </w:p>
          <w:p w:rsidR="006715EA" w:rsidRPr="00022D13" w:rsidRDefault="006715E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5EA" w:rsidRDefault="00D26938" w:rsidP="00793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992 0113 5110000590 110</w:t>
            </w:r>
            <w:r w:rsidR="006715EA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8000,00</w:t>
            </w:r>
          </w:p>
          <w:p w:rsidR="006715EA" w:rsidRDefault="006715EA" w:rsidP="00793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труда учреждений</w:t>
            </w:r>
          </w:p>
          <w:p w:rsidR="006715EA" w:rsidRPr="00022D13" w:rsidRDefault="006715EA" w:rsidP="007937CE">
            <w:pPr>
              <w:rPr>
                <w:sz w:val="28"/>
                <w:szCs w:val="28"/>
              </w:rPr>
            </w:pPr>
          </w:p>
        </w:tc>
      </w:tr>
      <w:tr w:rsidR="003B0A65" w:rsidTr="007937CE">
        <w:trPr>
          <w:trHeight w:val="118"/>
        </w:trPr>
        <w:tc>
          <w:tcPr>
            <w:tcW w:w="4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6715EA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6715EA">
              <w:rPr>
                <w:sz w:val="28"/>
                <w:szCs w:val="28"/>
              </w:rPr>
              <w:t>8000,0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6715EA">
              <w:rPr>
                <w:sz w:val="28"/>
                <w:szCs w:val="28"/>
              </w:rPr>
              <w:t>8000,0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5F2943" w:rsidRDefault="005F2943">
      <w:pPr>
        <w:widowControl/>
        <w:jc w:val="both"/>
        <w:rPr>
          <w:sz w:val="28"/>
          <w:szCs w:val="28"/>
        </w:rPr>
      </w:pPr>
    </w:p>
    <w:p w:rsidR="00B437B2" w:rsidRDefault="00B437B2">
      <w:pPr>
        <w:widowControl/>
        <w:jc w:val="both"/>
        <w:rPr>
          <w:sz w:val="28"/>
          <w:szCs w:val="28"/>
        </w:rPr>
      </w:pPr>
    </w:p>
    <w:p w:rsidR="00D51B91" w:rsidRDefault="003C0E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51B91">
        <w:rPr>
          <w:sz w:val="28"/>
          <w:szCs w:val="28"/>
        </w:rPr>
        <w:t xml:space="preserve"> администрации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</w:t>
      </w:r>
      <w:r w:rsidR="0003335C">
        <w:rPr>
          <w:sz w:val="28"/>
          <w:szCs w:val="28"/>
        </w:rPr>
        <w:t xml:space="preserve">                           </w:t>
      </w:r>
      <w:proofErr w:type="spellStart"/>
      <w:r w:rsidR="00B437B2">
        <w:rPr>
          <w:sz w:val="28"/>
          <w:szCs w:val="28"/>
        </w:rPr>
        <w:t>С.Н.Шамадыло</w:t>
      </w:r>
      <w:proofErr w:type="spellEnd"/>
    </w:p>
    <w:p w:rsidR="00D51B91" w:rsidRDefault="00D51B91">
      <w:pPr>
        <w:ind w:left="567"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ind w:left="720"/>
        <w:jc w:val="center"/>
        <w:rPr>
          <w:b/>
          <w:bCs/>
          <w:sz w:val="28"/>
          <w:szCs w:val="28"/>
        </w:rPr>
      </w:pPr>
    </w:p>
    <w:sectPr w:rsidR="00D51B91" w:rsidSect="000333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703" w:rsidRDefault="002C1703" w:rsidP="00935F2A">
      <w:r>
        <w:separator/>
      </w:r>
    </w:p>
  </w:endnote>
  <w:endnote w:type="continuationSeparator" w:id="1">
    <w:p w:rsidR="002C1703" w:rsidRDefault="002C1703" w:rsidP="00935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703" w:rsidRDefault="002C1703" w:rsidP="00935F2A">
      <w:r>
        <w:separator/>
      </w:r>
    </w:p>
  </w:footnote>
  <w:footnote w:type="continuationSeparator" w:id="1">
    <w:p w:rsidR="002C1703" w:rsidRDefault="002C1703" w:rsidP="00935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7AF"/>
    <w:multiLevelType w:val="singleLevel"/>
    <w:tmpl w:val="E280D91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25043C37"/>
    <w:multiLevelType w:val="hybridMultilevel"/>
    <w:tmpl w:val="DF5423E0"/>
    <w:lvl w:ilvl="0" w:tplc="1EE22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53DA9"/>
    <w:multiLevelType w:val="hybridMultilevel"/>
    <w:tmpl w:val="AC9A0FC4"/>
    <w:lvl w:ilvl="0" w:tplc="424CEF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FA79EC"/>
    <w:multiLevelType w:val="hybridMultilevel"/>
    <w:tmpl w:val="3DBA9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70B10B0"/>
    <w:multiLevelType w:val="multilevel"/>
    <w:tmpl w:val="466F85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35F2A"/>
    <w:rsid w:val="00022D13"/>
    <w:rsid w:val="00024D3A"/>
    <w:rsid w:val="0003335C"/>
    <w:rsid w:val="000437F5"/>
    <w:rsid w:val="00043C7C"/>
    <w:rsid w:val="000567DF"/>
    <w:rsid w:val="0006077E"/>
    <w:rsid w:val="00062D0C"/>
    <w:rsid w:val="000835CA"/>
    <w:rsid w:val="00093C27"/>
    <w:rsid w:val="000B358D"/>
    <w:rsid w:val="000B4657"/>
    <w:rsid w:val="000C1828"/>
    <w:rsid w:val="000C2F0C"/>
    <w:rsid w:val="000C5315"/>
    <w:rsid w:val="000C75E3"/>
    <w:rsid w:val="000D7484"/>
    <w:rsid w:val="000F67D0"/>
    <w:rsid w:val="000F7876"/>
    <w:rsid w:val="001227AA"/>
    <w:rsid w:val="001362FE"/>
    <w:rsid w:val="001801E1"/>
    <w:rsid w:val="00181446"/>
    <w:rsid w:val="001814D6"/>
    <w:rsid w:val="00196211"/>
    <w:rsid w:val="001C66CA"/>
    <w:rsid w:val="001C6D74"/>
    <w:rsid w:val="001D612C"/>
    <w:rsid w:val="001E54A3"/>
    <w:rsid w:val="001F54E4"/>
    <w:rsid w:val="00202139"/>
    <w:rsid w:val="002029EF"/>
    <w:rsid w:val="002400A2"/>
    <w:rsid w:val="00247187"/>
    <w:rsid w:val="00256EC4"/>
    <w:rsid w:val="00263739"/>
    <w:rsid w:val="002637E7"/>
    <w:rsid w:val="00286415"/>
    <w:rsid w:val="002A1724"/>
    <w:rsid w:val="002A26B3"/>
    <w:rsid w:val="002B06AB"/>
    <w:rsid w:val="002B6A9F"/>
    <w:rsid w:val="002C1703"/>
    <w:rsid w:val="002D03A1"/>
    <w:rsid w:val="002E7128"/>
    <w:rsid w:val="003148E2"/>
    <w:rsid w:val="00322C86"/>
    <w:rsid w:val="003256EE"/>
    <w:rsid w:val="003429ED"/>
    <w:rsid w:val="00343127"/>
    <w:rsid w:val="00352516"/>
    <w:rsid w:val="00357667"/>
    <w:rsid w:val="00365735"/>
    <w:rsid w:val="00365BA4"/>
    <w:rsid w:val="00384A15"/>
    <w:rsid w:val="00395A41"/>
    <w:rsid w:val="003B0A65"/>
    <w:rsid w:val="003C0622"/>
    <w:rsid w:val="003C0B31"/>
    <w:rsid w:val="003C0EE0"/>
    <w:rsid w:val="003C1A95"/>
    <w:rsid w:val="003F0F91"/>
    <w:rsid w:val="003F46BE"/>
    <w:rsid w:val="003F510C"/>
    <w:rsid w:val="00410EAD"/>
    <w:rsid w:val="00430712"/>
    <w:rsid w:val="00433478"/>
    <w:rsid w:val="00437D88"/>
    <w:rsid w:val="00440330"/>
    <w:rsid w:val="00462C4B"/>
    <w:rsid w:val="004750A9"/>
    <w:rsid w:val="00476A64"/>
    <w:rsid w:val="00483213"/>
    <w:rsid w:val="00495B5C"/>
    <w:rsid w:val="00497259"/>
    <w:rsid w:val="004B39FF"/>
    <w:rsid w:val="004C3822"/>
    <w:rsid w:val="004E12E5"/>
    <w:rsid w:val="004E38E7"/>
    <w:rsid w:val="004F22DB"/>
    <w:rsid w:val="004F2540"/>
    <w:rsid w:val="004F3922"/>
    <w:rsid w:val="004F527E"/>
    <w:rsid w:val="005146C0"/>
    <w:rsid w:val="00515048"/>
    <w:rsid w:val="00516DC2"/>
    <w:rsid w:val="00535FF3"/>
    <w:rsid w:val="005366E9"/>
    <w:rsid w:val="00541811"/>
    <w:rsid w:val="00572938"/>
    <w:rsid w:val="0059677B"/>
    <w:rsid w:val="005968F1"/>
    <w:rsid w:val="005A2406"/>
    <w:rsid w:val="005A59E4"/>
    <w:rsid w:val="005B5480"/>
    <w:rsid w:val="005E116A"/>
    <w:rsid w:val="005F2943"/>
    <w:rsid w:val="00606581"/>
    <w:rsid w:val="00615A4B"/>
    <w:rsid w:val="00617617"/>
    <w:rsid w:val="00622C0C"/>
    <w:rsid w:val="006261BE"/>
    <w:rsid w:val="00627F24"/>
    <w:rsid w:val="00631514"/>
    <w:rsid w:val="006409C2"/>
    <w:rsid w:val="006414AF"/>
    <w:rsid w:val="0064619D"/>
    <w:rsid w:val="0065004D"/>
    <w:rsid w:val="00657903"/>
    <w:rsid w:val="006673F6"/>
    <w:rsid w:val="00667EA9"/>
    <w:rsid w:val="006715EA"/>
    <w:rsid w:val="00676E3F"/>
    <w:rsid w:val="0068762F"/>
    <w:rsid w:val="00697A82"/>
    <w:rsid w:val="00697B93"/>
    <w:rsid w:val="006B338B"/>
    <w:rsid w:val="006C040A"/>
    <w:rsid w:val="006E2859"/>
    <w:rsid w:val="006F4A4A"/>
    <w:rsid w:val="007050CF"/>
    <w:rsid w:val="007061E3"/>
    <w:rsid w:val="007169CD"/>
    <w:rsid w:val="007202BF"/>
    <w:rsid w:val="007206F2"/>
    <w:rsid w:val="00723A8C"/>
    <w:rsid w:val="007276AF"/>
    <w:rsid w:val="00740C29"/>
    <w:rsid w:val="00783D44"/>
    <w:rsid w:val="00783DAC"/>
    <w:rsid w:val="00787B20"/>
    <w:rsid w:val="007915B3"/>
    <w:rsid w:val="007937CE"/>
    <w:rsid w:val="0079683B"/>
    <w:rsid w:val="007A7DF4"/>
    <w:rsid w:val="007B13D5"/>
    <w:rsid w:val="007B22D3"/>
    <w:rsid w:val="007D4821"/>
    <w:rsid w:val="007D7A5E"/>
    <w:rsid w:val="007E7F4B"/>
    <w:rsid w:val="008121FC"/>
    <w:rsid w:val="00813C48"/>
    <w:rsid w:val="00820615"/>
    <w:rsid w:val="00825616"/>
    <w:rsid w:val="00845EB5"/>
    <w:rsid w:val="00855CAD"/>
    <w:rsid w:val="0086558E"/>
    <w:rsid w:val="008708EE"/>
    <w:rsid w:val="008718CB"/>
    <w:rsid w:val="00884BF0"/>
    <w:rsid w:val="0089019D"/>
    <w:rsid w:val="008A36CC"/>
    <w:rsid w:val="008A3C7A"/>
    <w:rsid w:val="008B47B3"/>
    <w:rsid w:val="008E0FBC"/>
    <w:rsid w:val="008E44B9"/>
    <w:rsid w:val="008F1447"/>
    <w:rsid w:val="008F4863"/>
    <w:rsid w:val="00903116"/>
    <w:rsid w:val="009053B7"/>
    <w:rsid w:val="00905BE1"/>
    <w:rsid w:val="00906A04"/>
    <w:rsid w:val="00906B0C"/>
    <w:rsid w:val="00910768"/>
    <w:rsid w:val="00910F1A"/>
    <w:rsid w:val="00926A60"/>
    <w:rsid w:val="00935F2A"/>
    <w:rsid w:val="009369A5"/>
    <w:rsid w:val="0094175E"/>
    <w:rsid w:val="009445D9"/>
    <w:rsid w:val="00947FE2"/>
    <w:rsid w:val="0095001B"/>
    <w:rsid w:val="00956705"/>
    <w:rsid w:val="00985635"/>
    <w:rsid w:val="00986CE4"/>
    <w:rsid w:val="009910E6"/>
    <w:rsid w:val="009922A9"/>
    <w:rsid w:val="00992AAD"/>
    <w:rsid w:val="009B02FD"/>
    <w:rsid w:val="009B43F2"/>
    <w:rsid w:val="009E65BC"/>
    <w:rsid w:val="009F22F6"/>
    <w:rsid w:val="00A0143A"/>
    <w:rsid w:val="00A07904"/>
    <w:rsid w:val="00A30A9A"/>
    <w:rsid w:val="00A43C48"/>
    <w:rsid w:val="00A51B8A"/>
    <w:rsid w:val="00A541CF"/>
    <w:rsid w:val="00A60C1B"/>
    <w:rsid w:val="00A66688"/>
    <w:rsid w:val="00A72B81"/>
    <w:rsid w:val="00A81FCD"/>
    <w:rsid w:val="00AA5066"/>
    <w:rsid w:val="00AB0708"/>
    <w:rsid w:val="00AB4C90"/>
    <w:rsid w:val="00AD6718"/>
    <w:rsid w:val="00AE7518"/>
    <w:rsid w:val="00B05918"/>
    <w:rsid w:val="00B065BB"/>
    <w:rsid w:val="00B10E59"/>
    <w:rsid w:val="00B116B6"/>
    <w:rsid w:val="00B147BB"/>
    <w:rsid w:val="00B26C0E"/>
    <w:rsid w:val="00B3138F"/>
    <w:rsid w:val="00B437B2"/>
    <w:rsid w:val="00B50CF3"/>
    <w:rsid w:val="00B5206F"/>
    <w:rsid w:val="00B60FC5"/>
    <w:rsid w:val="00B61D3D"/>
    <w:rsid w:val="00B65246"/>
    <w:rsid w:val="00B8110F"/>
    <w:rsid w:val="00B81E60"/>
    <w:rsid w:val="00BA0D46"/>
    <w:rsid w:val="00BB6DC8"/>
    <w:rsid w:val="00BD297F"/>
    <w:rsid w:val="00BE4D4A"/>
    <w:rsid w:val="00C050A3"/>
    <w:rsid w:val="00C0600D"/>
    <w:rsid w:val="00C17BA5"/>
    <w:rsid w:val="00C21DEA"/>
    <w:rsid w:val="00C639A8"/>
    <w:rsid w:val="00C86C95"/>
    <w:rsid w:val="00C968C9"/>
    <w:rsid w:val="00CA28E2"/>
    <w:rsid w:val="00CA4A38"/>
    <w:rsid w:val="00CA7E7B"/>
    <w:rsid w:val="00CB22B9"/>
    <w:rsid w:val="00CE6A1A"/>
    <w:rsid w:val="00CF5FE8"/>
    <w:rsid w:val="00D14D45"/>
    <w:rsid w:val="00D1694D"/>
    <w:rsid w:val="00D210E6"/>
    <w:rsid w:val="00D26938"/>
    <w:rsid w:val="00D31C34"/>
    <w:rsid w:val="00D460B7"/>
    <w:rsid w:val="00D51B91"/>
    <w:rsid w:val="00D67D97"/>
    <w:rsid w:val="00D77BF5"/>
    <w:rsid w:val="00D86260"/>
    <w:rsid w:val="00D865E1"/>
    <w:rsid w:val="00D94669"/>
    <w:rsid w:val="00DA1B75"/>
    <w:rsid w:val="00DE2274"/>
    <w:rsid w:val="00DF5DA5"/>
    <w:rsid w:val="00E01088"/>
    <w:rsid w:val="00E1297A"/>
    <w:rsid w:val="00E13F2B"/>
    <w:rsid w:val="00E156E3"/>
    <w:rsid w:val="00E15711"/>
    <w:rsid w:val="00E15AE9"/>
    <w:rsid w:val="00E25960"/>
    <w:rsid w:val="00E3207C"/>
    <w:rsid w:val="00E71BFF"/>
    <w:rsid w:val="00E7773A"/>
    <w:rsid w:val="00E878AE"/>
    <w:rsid w:val="00E92BF2"/>
    <w:rsid w:val="00EB58F4"/>
    <w:rsid w:val="00EC2D37"/>
    <w:rsid w:val="00EC5BFA"/>
    <w:rsid w:val="00ED31FC"/>
    <w:rsid w:val="00F033E3"/>
    <w:rsid w:val="00F05DF9"/>
    <w:rsid w:val="00F25730"/>
    <w:rsid w:val="00F71311"/>
    <w:rsid w:val="00F71E2A"/>
    <w:rsid w:val="00F87235"/>
    <w:rsid w:val="00F91D31"/>
    <w:rsid w:val="00FB27F4"/>
    <w:rsid w:val="00FC0F8E"/>
    <w:rsid w:val="00FC6397"/>
    <w:rsid w:val="00FD2D3C"/>
    <w:rsid w:val="00FD6F11"/>
    <w:rsid w:val="00FE7273"/>
    <w:rsid w:val="00FF0D96"/>
    <w:rsid w:val="00FF2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page number" w:unhideWhenUsed="0"/>
    <w:lsdException w:name="List 2" w:unhideWhenUsed="0"/>
    <w:lsdException w:name="Title" w:semiHidden="0" w:uiPriority="10" w:unhideWhenUsed="0" w:qFormat="1"/>
    <w:lsdException w:name="Body Text Inde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annotation subject" w:uiPriority="0" w:unhideWhenUsed="0"/>
    <w:lsdException w:name="No Lis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6C0E"/>
    <w:rPr>
      <w:rFonts w:ascii="Arial" w:hAnsi="Arial" w:cs="Arial"/>
      <w:color w:val="0000FF"/>
      <w:u w:val="single"/>
      <w:lang w:val="ru-RU"/>
    </w:rPr>
  </w:style>
  <w:style w:type="paragraph" w:customStyle="1" w:styleId="1">
    <w:name w:val="Знак1"/>
    <w:basedOn w:val="a"/>
    <w:next w:val="a"/>
    <w:rsid w:val="00B26C0E"/>
    <w:pPr>
      <w:widowControl/>
      <w:spacing w:after="160" w:line="240" w:lineRule="exact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B26C0E"/>
    <w:pPr>
      <w:jc w:val="both"/>
    </w:pPr>
    <w:rPr>
      <w:sz w:val="28"/>
      <w:szCs w:val="28"/>
    </w:rPr>
  </w:style>
  <w:style w:type="character" w:customStyle="1" w:styleId="HeaderChar">
    <w:name w:val="Head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26C0E"/>
    <w:rPr>
      <w:rFonts w:cs="Times New Roman"/>
      <w:sz w:val="28"/>
      <w:szCs w:val="28"/>
      <w:lang w:val="ru-RU"/>
    </w:rPr>
  </w:style>
  <w:style w:type="character" w:styleId="a6">
    <w:name w:val="FollowedHyperlink"/>
    <w:uiPriority w:val="99"/>
    <w:rsid w:val="00B26C0E"/>
    <w:rPr>
      <w:rFonts w:ascii="Arial" w:hAnsi="Arial" w:cs="Arial"/>
      <w:color w:val="800080"/>
      <w:u w:val="single"/>
      <w:lang w:val="ru-RU"/>
    </w:rPr>
  </w:style>
  <w:style w:type="paragraph" w:styleId="a7">
    <w:name w:val="footer"/>
    <w:basedOn w:val="a"/>
    <w:link w:val="a8"/>
    <w:uiPriority w:val="99"/>
    <w:rsid w:val="00B26C0E"/>
    <w:pPr>
      <w:widowControl/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FooterChar">
    <w:name w:val="Foot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2">
    <w:name w:val="List 2"/>
    <w:basedOn w:val="a"/>
    <w:uiPriority w:val="99"/>
    <w:rsid w:val="00B26C0E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rsid w:val="00B26C0E"/>
    <w:pPr>
      <w:widowControl/>
      <w:spacing w:after="120"/>
      <w:ind w:left="283"/>
    </w:pPr>
    <w:rPr>
      <w:sz w:val="16"/>
      <w:szCs w:val="16"/>
    </w:rPr>
  </w:style>
  <w:style w:type="character" w:customStyle="1" w:styleId="BodyTextIndentChar">
    <w:name w:val="Body Text Inden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ab">
    <w:name w:val="Plain Text"/>
    <w:basedOn w:val="a"/>
    <w:link w:val="ac"/>
    <w:rsid w:val="00B26C0E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935F2A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locked/>
    <w:rsid w:val="00B26C0E"/>
    <w:rPr>
      <w:rFonts w:ascii="Courier New" w:hAnsi="Courier New" w:cs="Courier New"/>
      <w:lang w:val="ru-RU"/>
    </w:rPr>
  </w:style>
  <w:style w:type="paragraph" w:styleId="ad">
    <w:name w:val="Balloon Text"/>
    <w:basedOn w:val="a"/>
    <w:link w:val="ae"/>
    <w:uiPriority w:val="99"/>
    <w:rsid w:val="00B26C0E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935F2A"/>
    <w:rPr>
      <w:rFonts w:ascii="Times New Roman" w:hAnsi="Times New Roman" w:cs="Times New Roman"/>
      <w:sz w:val="2"/>
    </w:rPr>
  </w:style>
  <w:style w:type="character" w:customStyle="1" w:styleId="ae">
    <w:name w:val="Текст выноски Знак"/>
    <w:link w:val="ad"/>
    <w:uiPriority w:val="99"/>
    <w:locked/>
    <w:rsid w:val="00B26C0E"/>
    <w:rPr>
      <w:rFonts w:ascii="Tahoma" w:hAnsi="Tahoma" w:cs="Tahoma"/>
      <w:sz w:val="16"/>
      <w:szCs w:val="16"/>
      <w:lang w:val="ru-RU"/>
    </w:rPr>
  </w:style>
  <w:style w:type="paragraph" w:styleId="af">
    <w:name w:val="List Paragraph"/>
    <w:basedOn w:val="a"/>
    <w:uiPriority w:val="99"/>
    <w:qFormat/>
    <w:rsid w:val="00B26C0E"/>
    <w:pPr>
      <w:widowControl/>
      <w:ind w:left="720"/>
    </w:pPr>
    <w:rPr>
      <w:sz w:val="16"/>
      <w:szCs w:val="16"/>
    </w:rPr>
  </w:style>
  <w:style w:type="paragraph" w:customStyle="1" w:styleId="ConsNormal">
    <w:name w:val="ConsNormal"/>
    <w:uiPriority w:val="99"/>
    <w:rsid w:val="00B26C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Знак Знак Знак Знак"/>
    <w:basedOn w:val="a"/>
    <w:rsid w:val="00B26C0E"/>
    <w:pPr>
      <w:widowControl/>
      <w:spacing w:after="160" w:line="240" w:lineRule="exact"/>
    </w:pPr>
    <w:rPr>
      <w:rFonts w:ascii="Arial" w:hAnsi="Arial" w:cs="Arial"/>
      <w:b/>
      <w:bCs/>
      <w:sz w:val="24"/>
      <w:szCs w:val="24"/>
    </w:rPr>
  </w:style>
  <w:style w:type="paragraph" w:customStyle="1" w:styleId="af1">
    <w:name w:val="Знак"/>
    <w:basedOn w:val="a"/>
    <w:uiPriority w:val="99"/>
    <w:rsid w:val="00B26C0E"/>
    <w:pPr>
      <w:widowControl/>
    </w:pPr>
    <w:rPr>
      <w:rFonts w:ascii="Verdana" w:hAnsi="Verdana" w:cs="Verdana"/>
      <w:sz w:val="24"/>
      <w:szCs w:val="24"/>
    </w:rPr>
  </w:style>
  <w:style w:type="paragraph" w:customStyle="1" w:styleId="10">
    <w:name w:val="обычный_1 Знак Знак Знак Знак Знак Знак Знак Знак Знак"/>
    <w:basedOn w:val="a"/>
    <w:uiPriority w:val="99"/>
    <w:rsid w:val="00B26C0E"/>
    <w:pPr>
      <w:widowControl/>
      <w:spacing w:before="100" w:after="100"/>
      <w:jc w:val="both"/>
    </w:pPr>
    <w:rPr>
      <w:rFonts w:ascii="Tahoma" w:hAnsi="Tahoma" w:cs="Tahoma"/>
      <w:sz w:val="24"/>
      <w:szCs w:val="24"/>
    </w:rPr>
  </w:style>
  <w:style w:type="character" w:styleId="af2">
    <w:name w:val="page number"/>
    <w:uiPriority w:val="99"/>
    <w:rsid w:val="00B26C0E"/>
    <w:rPr>
      <w:rFonts w:ascii="Arial" w:hAnsi="Arial" w:cs="Arial"/>
      <w:sz w:val="28"/>
      <w:szCs w:val="28"/>
      <w:lang w:val="ru-RU"/>
    </w:rPr>
  </w:style>
  <w:style w:type="character" w:customStyle="1" w:styleId="af3">
    <w:name w:val="Знак Знак"/>
    <w:uiPriority w:val="99"/>
    <w:rsid w:val="00B26C0E"/>
    <w:rPr>
      <w:rFonts w:ascii="Courier New" w:hAnsi="Courier New"/>
      <w:lang w:val="ru-RU"/>
    </w:rPr>
  </w:style>
  <w:style w:type="character" w:customStyle="1" w:styleId="af4">
    <w:name w:val="Маркеры списка"/>
    <w:uiPriority w:val="99"/>
    <w:rsid w:val="00B26C0E"/>
    <w:rPr>
      <w:rFonts w:ascii="OpenSymbol" w:hAnsi="OpenSymbol"/>
    </w:rPr>
  </w:style>
  <w:style w:type="character" w:customStyle="1" w:styleId="af5">
    <w:name w:val="Цветовое выделение"/>
    <w:uiPriority w:val="99"/>
    <w:rsid w:val="00B26C0E"/>
    <w:rPr>
      <w:rFonts w:ascii="Arial" w:hAnsi="Arial"/>
      <w:b/>
      <w:color w:val="000080"/>
      <w:lang w:val="ru-RU"/>
    </w:rPr>
  </w:style>
  <w:style w:type="character" w:styleId="af6">
    <w:name w:val="annotation reference"/>
    <w:rsid w:val="00B26C0E"/>
    <w:rPr>
      <w:rFonts w:ascii="Arial" w:hAnsi="Arial" w:cs="Arial"/>
      <w:sz w:val="16"/>
      <w:szCs w:val="16"/>
      <w:lang w:val="ru-RU"/>
    </w:rPr>
  </w:style>
  <w:style w:type="paragraph" w:styleId="af7">
    <w:name w:val="annotation text"/>
    <w:basedOn w:val="a"/>
    <w:link w:val="af8"/>
    <w:rsid w:val="00B26C0E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7"/>
    <w:locked/>
    <w:rsid w:val="00B26C0E"/>
    <w:rPr>
      <w:rFonts w:cs="Times New Roman"/>
      <w:lang w:val="ru-RU"/>
    </w:rPr>
  </w:style>
  <w:style w:type="paragraph" w:styleId="af9">
    <w:name w:val="annotation subject"/>
    <w:basedOn w:val="af7"/>
    <w:next w:val="af7"/>
    <w:link w:val="afa"/>
    <w:rsid w:val="00B26C0E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935F2A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a">
    <w:name w:val="Тема примечания Знак"/>
    <w:link w:val="af9"/>
    <w:locked/>
    <w:rsid w:val="00B26C0E"/>
    <w:rPr>
      <w:rFonts w:cs="Times New Roman"/>
      <w:b/>
      <w:b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97259"/>
  </w:style>
  <w:style w:type="numbering" w:customStyle="1" w:styleId="20">
    <w:name w:val="Нет списка2"/>
    <w:next w:val="a2"/>
    <w:uiPriority w:val="99"/>
    <w:semiHidden/>
    <w:unhideWhenUsed/>
    <w:rsid w:val="00497259"/>
  </w:style>
  <w:style w:type="table" w:styleId="afb">
    <w:name w:val="Table Grid"/>
    <w:basedOn w:val="a1"/>
    <w:uiPriority w:val="99"/>
    <w:rsid w:val="00497259"/>
    <w:pPr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19A67-4216-4374-994E-4A41C94F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39</Pages>
  <Words>6015</Words>
  <Characters>41053</Characters>
  <Application>Microsoft Office Word</Application>
  <DocSecurity>0</DocSecurity>
  <Lines>342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РимаРима</dc:creator>
  <cp:keywords/>
  <dc:description/>
  <cp:lastModifiedBy>User</cp:lastModifiedBy>
  <cp:revision>138</cp:revision>
  <cp:lastPrinted>2020-12-01T12:36:00Z</cp:lastPrinted>
  <dcterms:created xsi:type="dcterms:W3CDTF">2020-04-15T21:43:00Z</dcterms:created>
  <dcterms:modified xsi:type="dcterms:W3CDTF">2020-12-02T07:28:00Z</dcterms:modified>
</cp:coreProperties>
</file>