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FD083" w14:textId="77777777" w:rsidR="000265AB" w:rsidRPr="000265AB" w:rsidRDefault="000265AB" w:rsidP="000265AB">
      <w:pPr>
        <w:shd w:val="clear" w:color="auto" w:fill="FFFFFF"/>
        <w:spacing w:after="4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265A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</w:p>
    <w:p w14:paraId="5B5EED15" w14:textId="77777777" w:rsidR="000265AB" w:rsidRPr="000265AB" w:rsidRDefault="000265AB" w:rsidP="000265AB">
      <w:pPr>
        <w:shd w:val="clear" w:color="auto" w:fill="FFFFFF"/>
        <w:spacing w:after="450" w:line="373" w:lineRule="atLeast"/>
        <w:jc w:val="both"/>
        <w:textAlignment w:val="baseline"/>
        <w:rPr>
          <w:rFonts w:ascii="Times New Roman" w:eastAsia="Times New Roman" w:hAnsi="Times New Roman" w:cs="Times New Roman"/>
          <w:color w:val="242525"/>
          <w:sz w:val="27"/>
          <w:szCs w:val="27"/>
          <w:lang w:eastAsia="ru-RU"/>
        </w:rPr>
      </w:pPr>
      <w:r w:rsidRPr="000265AB">
        <w:rPr>
          <w:rFonts w:ascii="Times New Roman" w:eastAsia="Times New Roman" w:hAnsi="Times New Roman" w:cs="Times New Roman"/>
          <w:color w:val="242525"/>
          <w:sz w:val="27"/>
          <w:szCs w:val="27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</w:p>
    <w:p w14:paraId="3B2A8A15" w14:textId="77777777" w:rsidR="005104F5" w:rsidRDefault="000265AB" w:rsidP="000265AB">
      <w:pPr>
        <w:shd w:val="clear" w:color="auto" w:fill="FFFFFF"/>
        <w:spacing w:after="450" w:line="373" w:lineRule="atLeast"/>
        <w:jc w:val="both"/>
        <w:textAlignment w:val="baseline"/>
        <w:rPr>
          <w:rFonts w:ascii="Times New Roman" w:eastAsia="Times New Roman" w:hAnsi="Times New Roman" w:cs="Times New Roman"/>
          <w:color w:val="242525"/>
          <w:sz w:val="27"/>
          <w:szCs w:val="27"/>
          <w:lang w:eastAsia="ru-RU"/>
        </w:rPr>
      </w:pPr>
      <w:r w:rsidRPr="000265AB">
        <w:rPr>
          <w:rFonts w:ascii="Times New Roman" w:eastAsia="Times New Roman" w:hAnsi="Times New Roman" w:cs="Times New Roman"/>
          <w:color w:val="242525"/>
          <w:sz w:val="27"/>
          <w:szCs w:val="27"/>
          <w:lang w:eastAsia="ru-RU"/>
        </w:rPr>
        <w:t>Контрольный (надзорный) орган</w:t>
      </w:r>
      <w:r>
        <w:rPr>
          <w:rFonts w:ascii="Times New Roman" w:eastAsia="Times New Roman" w:hAnsi="Times New Roman" w:cs="Times New Roman"/>
          <w:color w:val="242525"/>
          <w:sz w:val="27"/>
          <w:szCs w:val="27"/>
          <w:lang w:eastAsia="ru-RU"/>
        </w:rPr>
        <w:t xml:space="preserve"> </w:t>
      </w:r>
      <w:r w:rsidRPr="000265AB">
        <w:rPr>
          <w:rFonts w:ascii="Times New Roman" w:eastAsia="Times New Roman" w:hAnsi="Times New Roman" w:cs="Times New Roman"/>
          <w:color w:val="242525"/>
          <w:sz w:val="27"/>
          <w:szCs w:val="27"/>
          <w:lang w:eastAsia="ru-RU"/>
        </w:rPr>
        <w:t xml:space="preserve"> ежегодно осуществляет обобщение правоприменительной практики и не позднее 30 апреля каждого года обеспечивает подготовку проекта доклада, содержащего результаты обобщения правоприменительной практики контрольного (надзорного) органа за предшествующий календарный год, и его размещение на официальном сайте для публичного обсуждения.</w:t>
      </w:r>
    </w:p>
    <w:p w14:paraId="63BA2102" w14:textId="6A002E6E" w:rsidR="000265AB" w:rsidRPr="000265AB" w:rsidRDefault="000265AB" w:rsidP="000265AB">
      <w:pPr>
        <w:shd w:val="clear" w:color="auto" w:fill="FFFFFF"/>
        <w:spacing w:after="450" w:line="373" w:lineRule="atLeast"/>
        <w:jc w:val="both"/>
        <w:textAlignment w:val="baseline"/>
        <w:rPr>
          <w:rFonts w:ascii="Times New Roman" w:eastAsia="Times New Roman" w:hAnsi="Times New Roman" w:cs="Times New Roman"/>
          <w:color w:val="242525"/>
          <w:sz w:val="27"/>
          <w:szCs w:val="27"/>
          <w:lang w:eastAsia="ru-RU"/>
        </w:rPr>
      </w:pPr>
      <w:bookmarkStart w:id="0" w:name="_GoBack"/>
      <w:bookmarkEnd w:id="0"/>
      <w:r w:rsidRPr="000265AB">
        <w:rPr>
          <w:rFonts w:ascii="Times New Roman" w:eastAsia="Times New Roman" w:hAnsi="Times New Roman" w:cs="Times New Roman"/>
          <w:color w:val="242525"/>
          <w:sz w:val="27"/>
          <w:szCs w:val="27"/>
          <w:lang w:eastAsia="ru-RU"/>
        </w:rPr>
        <w:t xml:space="preserve"> Срок проведения публичного обсуждения составляет 10 рабочих дней.</w:t>
      </w:r>
    </w:p>
    <w:p w14:paraId="76913685" w14:textId="09E4E0C0" w:rsidR="000265AB" w:rsidRPr="000265AB" w:rsidRDefault="000265AB" w:rsidP="000265AB">
      <w:pPr>
        <w:shd w:val="clear" w:color="auto" w:fill="FFFFFF"/>
        <w:spacing w:after="450" w:line="373" w:lineRule="atLeast"/>
        <w:jc w:val="both"/>
        <w:textAlignment w:val="baseline"/>
        <w:rPr>
          <w:rFonts w:ascii="Times New Roman" w:eastAsia="Times New Roman" w:hAnsi="Times New Roman" w:cs="Times New Roman"/>
          <w:color w:val="242525"/>
          <w:sz w:val="27"/>
          <w:szCs w:val="27"/>
          <w:lang w:eastAsia="ru-RU"/>
        </w:rPr>
      </w:pPr>
      <w:r w:rsidRPr="000265AB">
        <w:rPr>
          <w:rFonts w:ascii="Times New Roman" w:eastAsia="Times New Roman" w:hAnsi="Times New Roman" w:cs="Times New Roman"/>
          <w:color w:val="242525"/>
          <w:sz w:val="27"/>
          <w:szCs w:val="27"/>
          <w:lang w:eastAsia="ru-RU"/>
        </w:rPr>
        <w:t>Доклад о правоприменительной практике утверждается приказом руководителя контрольного (надзорного) органа и размещается на официальном сайте не позднее 1 июня каждого года.</w:t>
      </w:r>
    </w:p>
    <w:p w14:paraId="3BE582A1" w14:textId="77777777" w:rsidR="000265AB" w:rsidRPr="000265AB" w:rsidRDefault="000265AB" w:rsidP="000265AB">
      <w:pPr>
        <w:shd w:val="clear" w:color="auto" w:fill="FFFFFF"/>
        <w:spacing w:after="450" w:line="373" w:lineRule="atLeast"/>
        <w:jc w:val="both"/>
        <w:textAlignment w:val="baseline"/>
        <w:rPr>
          <w:rFonts w:ascii="Times New Roman" w:eastAsia="Times New Roman" w:hAnsi="Times New Roman" w:cs="Times New Roman"/>
          <w:color w:val="242525"/>
          <w:sz w:val="27"/>
          <w:szCs w:val="27"/>
          <w:lang w:eastAsia="ru-RU"/>
        </w:rPr>
      </w:pPr>
      <w:r w:rsidRPr="000265AB">
        <w:rPr>
          <w:rFonts w:ascii="Times New Roman" w:eastAsia="Times New Roman" w:hAnsi="Times New Roman" w:cs="Times New Roman"/>
          <w:color w:val="242525"/>
          <w:sz w:val="27"/>
          <w:szCs w:val="27"/>
          <w:lang w:eastAsia="ru-RU"/>
        </w:rPr>
        <w:t> </w:t>
      </w:r>
    </w:p>
    <w:p w14:paraId="2061E806" w14:textId="77777777" w:rsidR="006A251F" w:rsidRPr="000265AB" w:rsidRDefault="006A251F" w:rsidP="000265AB">
      <w:pPr>
        <w:jc w:val="both"/>
        <w:rPr>
          <w:rFonts w:ascii="Times New Roman" w:hAnsi="Times New Roman" w:cs="Times New Roman"/>
        </w:rPr>
      </w:pPr>
    </w:p>
    <w:sectPr w:rsidR="006A251F" w:rsidRPr="0002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DE"/>
    <w:rsid w:val="000265AB"/>
    <w:rsid w:val="000E41DE"/>
    <w:rsid w:val="005104F5"/>
    <w:rsid w:val="006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4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Admin</cp:lastModifiedBy>
  <cp:revision>5</cp:revision>
  <cp:lastPrinted>2022-04-07T05:38:00Z</cp:lastPrinted>
  <dcterms:created xsi:type="dcterms:W3CDTF">2022-04-06T08:43:00Z</dcterms:created>
  <dcterms:modified xsi:type="dcterms:W3CDTF">2022-04-07T05:38:00Z</dcterms:modified>
</cp:coreProperties>
</file>