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26CD7">
      <w:pPr>
        <w:jc w:val="right"/>
        <w:rPr>
          <w:rFonts w:hint="default" w:ascii="Times New Roman" w:hAnsi="Times New Roman"/>
          <w:sz w:val="21"/>
          <w:szCs w:val="21"/>
          <w:lang w:val="ru-RU"/>
        </w:rPr>
      </w:pPr>
      <w:r>
        <w:rPr>
          <w:rFonts w:hint="default" w:ascii="Times New Roman" w:hAnsi="Times New Roman"/>
          <w:sz w:val="21"/>
          <w:szCs w:val="21"/>
        </w:rPr>
        <w:t xml:space="preserve">   Приложение № </w:t>
      </w:r>
      <w:r>
        <w:rPr>
          <w:rFonts w:hint="default" w:ascii="Times New Roman" w:hAnsi="Times New Roman"/>
          <w:sz w:val="21"/>
          <w:szCs w:val="21"/>
          <w:lang w:val="ru-RU"/>
        </w:rPr>
        <w:t>2</w:t>
      </w:r>
    </w:p>
    <w:p w14:paraId="1C8534A7">
      <w:pPr>
        <w:jc w:val="right"/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t xml:space="preserve">к Дополнительному соглашению </w:t>
      </w:r>
    </w:p>
    <w:p w14:paraId="741C7C19">
      <w:pPr>
        <w:jc w:val="right"/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t xml:space="preserve">         от «___» _____</w:t>
      </w:r>
      <w:r>
        <w:rPr>
          <w:rFonts w:hint="default" w:ascii="Times New Roman" w:hAnsi="Times New Roman"/>
          <w:sz w:val="21"/>
          <w:szCs w:val="21"/>
          <w:lang w:val="ru-RU"/>
        </w:rPr>
        <w:t>_______</w:t>
      </w:r>
      <w:r>
        <w:rPr>
          <w:rFonts w:hint="default" w:ascii="Times New Roman" w:hAnsi="Times New Roman"/>
          <w:sz w:val="21"/>
          <w:szCs w:val="21"/>
        </w:rPr>
        <w:t xml:space="preserve">_ 2026 г.  </w:t>
      </w:r>
    </w:p>
    <w:p w14:paraId="025A4F7E">
      <w:pPr>
        <w:jc w:val="right"/>
        <w:rPr>
          <w:rFonts w:hint="default" w:ascii="Times New Roman" w:hAnsi="Times New Roman"/>
          <w:sz w:val="21"/>
          <w:szCs w:val="21"/>
        </w:rPr>
      </w:pPr>
    </w:p>
    <w:p w14:paraId="0A17BDE3">
      <w:pPr>
        <w:jc w:val="right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</w:rPr>
        <w:t>Приложение № 4/</w:t>
      </w:r>
      <w:r>
        <w:rPr>
          <w:rFonts w:ascii="Times New Roman" w:hAnsi="Times New Roman" w:cs="Times New Roman"/>
          <w:sz w:val="21"/>
          <w:szCs w:val="21"/>
          <w:lang w:val="ru-RU"/>
        </w:rPr>
        <w:t>5</w:t>
      </w:r>
    </w:p>
    <w:p w14:paraId="20DDD26B">
      <w:pPr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к Соглашению от 31.03.2016 г. № 137</w:t>
      </w:r>
    </w:p>
    <w:p w14:paraId="2458CACA">
      <w:pPr>
        <w:rPr>
          <w:rFonts w:ascii="Times New Roman" w:hAnsi="Times New Roman" w:cs="Times New Roman"/>
          <w:sz w:val="21"/>
          <w:szCs w:val="21"/>
        </w:rPr>
      </w:pPr>
    </w:p>
    <w:p w14:paraId="7CCAAC20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3"/>
        <w:tblW w:w="146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1977"/>
        <w:gridCol w:w="6351"/>
      </w:tblGrid>
      <w:tr w14:paraId="047B2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8" w:type="dxa"/>
            <w:shd w:val="clear" w:color="auto" w:fill="auto"/>
          </w:tcPr>
          <w:p w14:paraId="6B3843CB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УТВЕРЖДЕНО</w:t>
            </w:r>
          </w:p>
          <w:p w14:paraId="590555C0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30EA76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Глава  Старолеушковского сельского поселения Павловского района</w:t>
            </w:r>
          </w:p>
          <w:p w14:paraId="04073D4E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E07821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____________________ 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А.Ф.Денисенко</w:t>
            </w:r>
          </w:p>
          <w:p w14:paraId="4AB192A7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« ___ » __________ 202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г.</w:t>
            </w:r>
          </w:p>
        </w:tc>
        <w:tc>
          <w:tcPr>
            <w:tcW w:w="1977" w:type="dxa"/>
            <w:shd w:val="clear" w:color="auto" w:fill="auto"/>
          </w:tcPr>
          <w:p w14:paraId="53E77CD3">
            <w:pPr>
              <w:spacing w:before="0" w:after="0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51" w:type="dxa"/>
            <w:shd w:val="clear" w:color="auto" w:fill="auto"/>
          </w:tcPr>
          <w:p w14:paraId="18A5E7BE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СОГЛАСОВАНО</w:t>
            </w:r>
          </w:p>
          <w:p w14:paraId="310F4157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7E9C5A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Директор ГАУ КК «МФЦ КК»</w:t>
            </w:r>
          </w:p>
          <w:p w14:paraId="0024CABF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9BDEDD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F10768A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_______________________ В.В.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Затона</w:t>
            </w:r>
          </w:p>
          <w:p w14:paraId="2A296A3C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« ___ » __________ 202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г.</w:t>
            </w:r>
          </w:p>
        </w:tc>
      </w:tr>
    </w:tbl>
    <w:p w14:paraId="0ED2C395">
      <w:pPr>
        <w:spacing w:line="21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01CA104">
      <w:pPr>
        <w:spacing w:line="21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83D471C">
      <w:pPr>
        <w:spacing w:line="21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Стандарт</w:t>
      </w:r>
    </w:p>
    <w:p w14:paraId="5EB56352">
      <w:pPr>
        <w:jc w:val="center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на предоставление муниципальной услуги </w:t>
      </w:r>
    </w:p>
    <w:p w14:paraId="4AB743E1">
      <w:pPr>
        <w:jc w:val="center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</w:rPr>
        <w:t>«</w:t>
      </w:r>
      <w:r>
        <w:rPr>
          <w:rFonts w:ascii="Times New Roman" w:hAnsi="Times New Roman" w:cs="Times New Roman"/>
          <w:b/>
          <w:sz w:val="21"/>
          <w:szCs w:val="21"/>
        </w:rPr>
        <w:t xml:space="preserve">Предоставление разрешения на пересадку зеленых насаждений на территории Старолеушковского сельского поселения </w:t>
      </w:r>
    </w:p>
    <w:p w14:paraId="67FA1AF9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Павловского района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>»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</w:p>
    <w:p w14:paraId="0E0FD7D3">
      <w:pPr>
        <w:jc w:val="center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предоставление которой организуется по принципу «одного окна», на базе многофункционального центра предоставления государственных и муниципальных услуг</w:t>
      </w:r>
    </w:p>
    <w:p w14:paraId="1503B27A">
      <w:pPr>
        <w:suppressAutoHyphens/>
        <w:ind w:firstLine="709"/>
        <w:rPr>
          <w:rFonts w:ascii="Times New Roman" w:hAnsi="Times New Roman" w:cs="Times New Roman"/>
          <w:bCs/>
          <w:kern w:val="2"/>
          <w:sz w:val="21"/>
          <w:szCs w:val="21"/>
          <w:lang w:eastAsia="ar-SA"/>
        </w:rPr>
      </w:pPr>
    </w:p>
    <w:p w14:paraId="049A18C4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I</w:t>
      </w:r>
      <w:r>
        <w:rPr>
          <w:rFonts w:ascii="Times New Roman" w:hAnsi="Times New Roman" w:cs="Times New Roman"/>
          <w:b/>
          <w:sz w:val="21"/>
          <w:szCs w:val="21"/>
        </w:rPr>
        <w:t>. Наименование органа предоставляющего услугу:</w:t>
      </w:r>
    </w:p>
    <w:p w14:paraId="72A461D6">
      <w:pPr>
        <w:pStyle w:val="12"/>
        <w:numPr>
          <w:ilvl w:val="0"/>
          <w:numId w:val="1"/>
        </w:numPr>
        <w:tabs>
          <w:tab w:val="left" w:pos="284"/>
        </w:tabs>
        <w:spacing w:line="216" w:lineRule="auto"/>
        <w:ind w:left="0" w:firstLine="0"/>
        <w:rPr>
          <w:rFonts w:ascii="Times New Roman" w:hAnsi="Times New Roman"/>
          <w:sz w:val="21"/>
          <w:szCs w:val="21"/>
          <w:shd w:val="clear"/>
        </w:rPr>
      </w:pPr>
      <w:r>
        <w:rPr>
          <w:rFonts w:ascii="Times New Roman" w:hAnsi="Times New Roman"/>
          <w:sz w:val="21"/>
          <w:szCs w:val="21"/>
        </w:rPr>
        <w:t>Администрация Старолеушковского сельского поселения Павловского района</w:t>
      </w:r>
      <w:r>
        <w:rPr>
          <w:rFonts w:ascii="Times New Roman" w:hAnsi="Times New Roman"/>
          <w:sz w:val="21"/>
          <w:szCs w:val="21"/>
          <w:shd w:val="clear"/>
        </w:rPr>
        <w:t xml:space="preserve"> (далее - Администрация).</w:t>
      </w:r>
      <w:r>
        <w:rPr>
          <w:rFonts w:ascii="Times New Roman" w:hAnsi="Times New Roman"/>
          <w:strike w:val="0"/>
          <w:dstrike w:val="0"/>
          <w:color w:val="FF0000"/>
          <w:sz w:val="21"/>
          <w:szCs w:val="21"/>
          <w:shd w:val="clear"/>
        </w:rPr>
        <w:t xml:space="preserve"> </w:t>
      </w:r>
    </w:p>
    <w:p w14:paraId="51CEC81E">
      <w:pPr>
        <w:spacing w:line="216" w:lineRule="auto"/>
        <w:rPr>
          <w:rFonts w:ascii="Times New Roman" w:hAnsi="Times New Roman" w:cs="Times New Roman"/>
          <w:sz w:val="21"/>
          <w:szCs w:val="21"/>
        </w:rPr>
      </w:pPr>
    </w:p>
    <w:p w14:paraId="27D6BB32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II</w:t>
      </w:r>
      <w:r>
        <w:rPr>
          <w:rFonts w:ascii="Times New Roman" w:hAnsi="Times New Roman" w:cs="Times New Roman"/>
          <w:b/>
          <w:sz w:val="21"/>
          <w:szCs w:val="21"/>
        </w:rPr>
        <w:t>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актами:</w:t>
      </w:r>
    </w:p>
    <w:p w14:paraId="1C9AB722">
      <w:pPr>
        <w:pStyle w:val="13"/>
        <w:widowControl/>
        <w:numPr>
          <w:ilvl w:val="0"/>
          <w:numId w:val="1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hAnsi="Times New Roman" w:cs="Times New Roman"/>
          <w:bCs/>
          <w:kern w:val="2"/>
          <w:sz w:val="21"/>
          <w:szCs w:val="21"/>
        </w:rPr>
      </w:pPr>
      <w:r>
        <w:rPr>
          <w:rFonts w:ascii="Times New Roman" w:hAnsi="Times New Roman" w:cs="Times New Roman"/>
          <w:bCs/>
          <w:kern w:val="2"/>
          <w:sz w:val="21"/>
          <w:szCs w:val="21"/>
        </w:rPr>
        <w:t>Муниципальная услуга предоставляется бесплатно.</w:t>
      </w:r>
    </w:p>
    <w:p w14:paraId="5DE716B2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III</w:t>
      </w:r>
      <w:r>
        <w:rPr>
          <w:rFonts w:ascii="Times New Roman" w:hAnsi="Times New Roman" w:cs="Times New Roman"/>
          <w:b/>
          <w:sz w:val="21"/>
          <w:szCs w:val="21"/>
        </w:rPr>
        <w:t>. Правовые основания для предоставления муниципальной услуги:</w:t>
      </w:r>
    </w:p>
    <w:p w14:paraId="13B2F2D6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Постановление администрации Старолеушковского сельского поселения Павловского района от 08.09.2021 № 152 Об утверждении административного регламента по предоставлению муниципальной услуги «Предоставление разрешения на пересадку зеленых насаждений на территории Старолеушковского сельского поселения Павловского района».</w:t>
      </w:r>
    </w:p>
    <w:p w14:paraId="1F94BE5F">
      <w:pPr>
        <w:shd w:val="clear"/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IV</w:t>
      </w:r>
      <w:r>
        <w:rPr>
          <w:rFonts w:ascii="Times New Roman" w:hAnsi="Times New Roman" w:cs="Times New Roman"/>
          <w:b/>
          <w:sz w:val="21"/>
          <w:szCs w:val="21"/>
        </w:rPr>
        <w:t>. Категория заявителей, имеющих право на обращение за получением муниципальной услуги в соответствии с нормативными правовыми актами Российской Федерации, нормативными правовыми актами Краснодарского края:</w:t>
      </w:r>
    </w:p>
    <w:p w14:paraId="408FFA4F">
      <w:pPr>
        <w:shd w:val="clear"/>
        <w:spacing w:line="216" w:lineRule="auto"/>
        <w:rPr>
          <w:b w:val="0"/>
          <w:bCs w:val="0"/>
          <w:highlight w:val="none"/>
          <w:shd w:val="clear" w:fill="00A933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highlight w:val="none"/>
          <w:shd w:val="clear"/>
        </w:rPr>
        <w:t>физические и юридические лица, осуществляющие хозяйственную и иную деятельность на территории Старолеушковского сельского поселения, либо их представители, действующие в силу полномочий, основанных на доверенности или иных законных основаниях.</w:t>
      </w:r>
    </w:p>
    <w:p w14:paraId="59EE926C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</w:p>
    <w:p w14:paraId="034056AF">
      <w:pPr>
        <w:spacing w:line="216" w:lineRule="auto"/>
        <w:rPr>
          <w:rFonts w:ascii="Times New Roman" w:hAnsi="Times New Roman" w:cs="Times New Roman"/>
          <w:b/>
          <w:sz w:val="21"/>
          <w:szCs w:val="21"/>
          <w:shd w:val="clear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V.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  <w:r>
        <w:rPr>
          <w:rFonts w:ascii="Times New Roman" w:hAnsi="Times New Roman" w:cs="Times New Roman"/>
          <w:sz w:val="21"/>
          <w:szCs w:val="21"/>
        </w:rPr>
        <w:t xml:space="preserve">(ко всем копиям документов, гражданам необходимо предъявлять подлинники документов для их сверки специалистом </w:t>
      </w:r>
      <w:r>
        <w:rPr>
          <w:rFonts w:ascii="Times New Roman" w:hAnsi="Times New Roman" w:cs="Times New Roman"/>
          <w:sz w:val="21"/>
          <w:szCs w:val="21"/>
          <w:shd w:val="clear"/>
        </w:rPr>
        <w:t>МФЦ)</w:t>
      </w:r>
      <w:r>
        <w:rPr>
          <w:rFonts w:ascii="Times New Roman" w:hAnsi="Times New Roman" w:cs="Times New Roman"/>
          <w:b/>
          <w:sz w:val="21"/>
          <w:szCs w:val="21"/>
          <w:shd w:val="clear"/>
        </w:rPr>
        <w:t>:</w:t>
      </w:r>
    </w:p>
    <w:p w14:paraId="463BCD79">
      <w:pPr>
        <w:spacing w:line="216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3"/>
        <w:tblW w:w="14298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530"/>
        <w:gridCol w:w="2855"/>
        <w:gridCol w:w="2111"/>
        <w:gridCol w:w="1574"/>
        <w:gridCol w:w="1516"/>
      </w:tblGrid>
      <w:tr w14:paraId="2CB0DE31">
        <w:trPr>
          <w:trHeight w:val="195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DF7C">
            <w:pPr>
              <w:spacing w:before="0" w:after="0" w:line="216" w:lineRule="auto"/>
              <w:ind w:firstLine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№ п/п</w:t>
            </w: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A8BD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  <w:shd w:val="clear"/>
              </w:rPr>
              <w:t xml:space="preserve"> Наименование</w:t>
            </w: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 документа</w:t>
            </w:r>
          </w:p>
          <w:p w14:paraId="72DC4FB9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C26B4">
            <w:pPr>
              <w:spacing w:before="0" w:after="0"/>
              <w:ind w:firstLine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Заявитель должен предоставить самостоятельно</w:t>
            </w:r>
          </w:p>
          <w:p w14:paraId="479694B6">
            <w:pPr>
              <w:spacing w:before="0" w:after="0"/>
              <w:ind w:firstLine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(Да/Вправе)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AB74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Кол-во подлинников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B9EB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Кол-во копий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E0A4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Орган, выдающий документ</w:t>
            </w:r>
          </w:p>
        </w:tc>
      </w:tr>
      <w:tr w14:paraId="22ED3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AC7C3">
            <w:pPr>
              <w:pStyle w:val="12"/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1.</w:t>
            </w: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BFAF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заявление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388EC">
            <w:pPr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Да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9E1B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365B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-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5E542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Образец в МФЦ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vertAlign w:val="superscript"/>
              </w:rPr>
              <w:t>1</w:t>
            </w:r>
          </w:p>
        </w:tc>
      </w:tr>
      <w:tr w14:paraId="797C2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CE5D">
            <w:pPr>
              <w:pStyle w:val="12"/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2.</w:t>
            </w: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4B5CEC">
            <w:pPr>
              <w:spacing w:before="0" w:after="0"/>
              <w:ind w:firstLine="0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1"/>
                <w:szCs w:val="21"/>
              </w:rPr>
              <w:t>Документ, удостоверяющий личность заявителя (заявителей),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1"/>
                <w:szCs w:val="21"/>
                <w:shd w:val="clear"/>
              </w:rPr>
              <w:t xml:space="preserve"> либо его (их) представителя 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1971A">
            <w:pPr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Да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FAB8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-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F129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0D1B">
            <w:pPr>
              <w:shd w:val="clear"/>
              <w:spacing w:before="0" w:after="0" w:line="216" w:lineRule="auto"/>
              <w:ind w:firstLine="0"/>
              <w:rPr>
                <w:kern w:val="0"/>
                <w:sz w:val="20"/>
                <w:highlight w:val="none"/>
                <w:shd w:val="clear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shd w:val="clear"/>
              </w:rPr>
              <w:t>МВД России</w:t>
            </w:r>
          </w:p>
          <w:p w14:paraId="6C648845">
            <w:pPr>
              <w:spacing w:before="0" w:after="0" w:line="216" w:lineRule="auto"/>
              <w:ind w:firstLine="0"/>
              <w:rPr>
                <w:strike/>
                <w:color w:val="FF0000"/>
                <w:kern w:val="0"/>
                <w:sz w:val="20"/>
              </w:rPr>
            </w:pPr>
          </w:p>
        </w:tc>
      </w:tr>
      <w:tr w14:paraId="2EAC3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6F20">
            <w:pPr>
              <w:pStyle w:val="12"/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3.</w:t>
            </w: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0323E7">
            <w:pPr>
              <w:spacing w:before="0" w:after="0"/>
              <w:ind w:firstLine="34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1"/>
                <w:szCs w:val="21"/>
              </w:rPr>
              <w:t>Документ, удостоверяющий права (полномочия) представителя физического или юридического лица</w:t>
            </w:r>
          </w:p>
          <w:p w14:paraId="62BA0414">
            <w:pPr>
              <w:spacing w:before="0" w:after="0"/>
              <w:ind w:firstLine="34"/>
              <w:rPr>
                <w:i/>
                <w:iCs/>
                <w:kern w:val="0"/>
                <w:sz w:val="20"/>
                <w:highlight w:val="none"/>
                <w:shd w:val="clear" w:fill="00A933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kern w:val="0"/>
                <w:sz w:val="21"/>
                <w:szCs w:val="21"/>
                <w:shd w:val="clear"/>
              </w:rPr>
              <w:t>(в случае обращения представителя заявителя (заявителей)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2557A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Да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E825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-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DD88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9797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shd w:val="clear"/>
              </w:rPr>
              <w:t>Уполномоченная организация,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Нотариус</w:t>
            </w:r>
          </w:p>
        </w:tc>
      </w:tr>
      <w:tr w14:paraId="1D73D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CBDC">
            <w:pPr>
              <w:pStyle w:val="12"/>
              <w:numPr>
                <w:ilvl w:val="0"/>
                <w:numId w:val="2"/>
              </w:numPr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59D937">
            <w:pPr>
              <w:spacing w:before="0" w:after="0"/>
              <w:ind w:firstLine="34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imSun" w:cs="Times New Roman"/>
                <w:kern w:val="0"/>
                <w:sz w:val="21"/>
                <w:szCs w:val="21"/>
                <w:lang w:eastAsia="ar-SA"/>
              </w:rPr>
              <w:t>информация о сроке выполнения работ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DF62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58CE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8A23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-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36A0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Заявитель</w:t>
            </w:r>
          </w:p>
        </w:tc>
      </w:tr>
      <w:tr w14:paraId="2FE93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3EB2">
            <w:pPr>
              <w:pStyle w:val="12"/>
              <w:numPr>
                <w:ilvl w:val="0"/>
                <w:numId w:val="2"/>
              </w:numPr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7AD533">
            <w:pPr>
              <w:spacing w:before="0" w:after="0"/>
              <w:ind w:firstLine="34"/>
              <w:rPr>
                <w:rFonts w:ascii="Times New Roman" w:hAnsi="Times New Roman" w:eastAsia="SimSun" w:cs="Times New Roman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1"/>
                <w:szCs w:val="21"/>
                <w:lang w:eastAsia="ar-SA"/>
              </w:rPr>
              <w:t>документы, подтверждающие необходимость производства работ, требующих пересадки зеленых насаждений на определенном земельном участке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3F87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460B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71FD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-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C47C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Заявитель</w:t>
            </w:r>
          </w:p>
        </w:tc>
      </w:tr>
      <w:tr w14:paraId="7DEE9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1E7A">
            <w:pPr>
              <w:pStyle w:val="12"/>
              <w:numPr>
                <w:ilvl w:val="0"/>
                <w:numId w:val="2"/>
              </w:numPr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177023">
            <w:pPr>
              <w:spacing w:before="0" w:after="0"/>
              <w:ind w:firstLine="34"/>
              <w:rPr>
                <w:rFonts w:ascii="Times New Roman" w:hAnsi="Times New Roman" w:eastAsia="SimSun" w:cs="Times New Roman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1"/>
                <w:szCs w:val="21"/>
                <w:lang w:eastAsia="ar-SA"/>
              </w:rPr>
              <w:t>проект благоустройства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56C9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D633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0127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-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E3A5B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Заявитель</w:t>
            </w:r>
          </w:p>
        </w:tc>
      </w:tr>
      <w:tr w14:paraId="22873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8E1F">
            <w:pPr>
              <w:pStyle w:val="12"/>
              <w:numPr>
                <w:ilvl w:val="0"/>
                <w:numId w:val="2"/>
              </w:numPr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3C40D3">
            <w:pPr>
              <w:spacing w:before="0" w:after="0"/>
              <w:ind w:firstLine="34"/>
              <w:rPr>
                <w:rFonts w:ascii="Times New Roman" w:hAnsi="Times New Roman" w:eastAsia="SimSun" w:cs="Times New Roman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1"/>
                <w:szCs w:val="21"/>
                <w:lang w:eastAsia="ar-SA"/>
              </w:rPr>
              <w:t>документы, удостоверяющие право собственности (пользования) на земельный участок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CFB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Вправе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A316">
            <w:pPr>
              <w:spacing w:before="0" w:after="0" w:line="216" w:lineRule="auto"/>
              <w:jc w:val="center"/>
              <w:rPr>
                <w:rFonts w:hint="default"/>
                <w:strike w:val="0"/>
                <w:color w:val="auto"/>
                <w:kern w:val="0"/>
                <w:sz w:val="20"/>
                <w:lang w:val="ru-RU"/>
              </w:rPr>
            </w:pPr>
            <w:r>
              <w:rPr>
                <w:rFonts w:hint="default"/>
                <w:strike w:val="0"/>
                <w:color w:val="auto"/>
                <w:kern w:val="0"/>
                <w:sz w:val="20"/>
                <w:lang w:val="ru-RU"/>
              </w:rPr>
              <w:t>-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5641">
            <w:pPr>
              <w:spacing w:before="0" w:after="0" w:line="216" w:lineRule="auto"/>
              <w:jc w:val="center"/>
              <w:rPr>
                <w:kern w:val="0"/>
                <w:sz w:val="20"/>
                <w:highlight w:val="none"/>
                <w:shd w:val="clear" w:fill="00A933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highlight w:val="none"/>
                <w:shd w:val="clear"/>
                <w:lang w:val="ru-RU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6FF0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 xml:space="preserve"> Росреестр</w:t>
            </w:r>
          </w:p>
        </w:tc>
      </w:tr>
      <w:tr w14:paraId="730AD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7060">
            <w:pPr>
              <w:pStyle w:val="12"/>
              <w:numPr>
                <w:ilvl w:val="0"/>
                <w:numId w:val="2"/>
              </w:numPr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35014D">
            <w:pPr>
              <w:spacing w:before="0" w:after="0"/>
              <w:ind w:firstLine="34"/>
              <w:rPr>
                <w:rFonts w:ascii="Times New Roman" w:hAnsi="Times New Roman" w:eastAsia="SimSun" w:cs="Times New Roman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1"/>
                <w:szCs w:val="21"/>
                <w:lang w:eastAsia="ar-SA"/>
              </w:rPr>
              <w:t>правовой акт уполномоченного органа о предоставлении земельного участка для строительства объекта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FA541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Вправе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F48F">
            <w:pPr>
              <w:spacing w:before="0" w:after="0" w:line="216" w:lineRule="auto"/>
              <w:jc w:val="center"/>
              <w:rPr>
                <w:rFonts w:hint="default"/>
                <w:strike w:val="0"/>
                <w:color w:val="auto"/>
                <w:kern w:val="0"/>
                <w:sz w:val="20"/>
                <w:lang w:val="ru-RU"/>
              </w:rPr>
            </w:pPr>
            <w:r>
              <w:rPr>
                <w:rFonts w:hint="default"/>
                <w:strike w:val="0"/>
                <w:color w:val="auto"/>
                <w:kern w:val="0"/>
                <w:sz w:val="20"/>
                <w:lang w:val="ru-RU"/>
              </w:rPr>
              <w:t>-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4BD2">
            <w:pPr>
              <w:spacing w:before="0" w:after="0" w:line="216" w:lineRule="auto"/>
              <w:jc w:val="center"/>
              <w:rPr>
                <w:kern w:val="0"/>
                <w:sz w:val="20"/>
                <w:highlight w:val="none"/>
                <w:shd w:val="clear" w:fill="00A933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highlight w:val="none"/>
                <w:shd w:val="clear"/>
                <w:lang w:val="ru-RU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193A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АМО Павловский р-он</w:t>
            </w:r>
          </w:p>
        </w:tc>
      </w:tr>
      <w:tr w14:paraId="0AED4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33DE">
            <w:pPr>
              <w:pStyle w:val="12"/>
              <w:numPr>
                <w:ilvl w:val="0"/>
                <w:numId w:val="2"/>
              </w:numPr>
              <w:spacing w:before="0" w:after="0" w:line="216" w:lineRule="auto"/>
              <w:ind w:left="0" w:firstLine="0"/>
              <w:contextualSpacing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5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A19921">
            <w:pPr>
              <w:spacing w:before="0" w:after="0"/>
              <w:ind w:firstLine="34"/>
              <w:rPr>
                <w:rFonts w:ascii="Times New Roman" w:hAnsi="Times New Roman" w:eastAsia="SimSun" w:cs="Times New Roman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1"/>
                <w:szCs w:val="21"/>
                <w:lang w:eastAsia="ar-SA"/>
              </w:rPr>
              <w:t xml:space="preserve"> разрешение на строительство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BB977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Вправе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FA6A">
            <w:pPr>
              <w:spacing w:before="0" w:after="0" w:line="216" w:lineRule="auto"/>
              <w:jc w:val="center"/>
              <w:rPr>
                <w:rFonts w:hint="default"/>
                <w:strike/>
                <w:color w:val="auto"/>
                <w:kern w:val="0"/>
                <w:sz w:val="20"/>
                <w:lang w:val="ru-RU"/>
              </w:rPr>
            </w:pPr>
            <w:r>
              <w:rPr>
                <w:rFonts w:hint="default"/>
                <w:strike w:val="0"/>
                <w:color w:val="auto"/>
                <w:kern w:val="0"/>
                <w:sz w:val="20"/>
                <w:lang w:val="ru-RU"/>
              </w:rPr>
              <w:t>-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4BA38">
            <w:pPr>
              <w:spacing w:before="0" w:after="0" w:line="216" w:lineRule="auto"/>
              <w:jc w:val="center"/>
              <w:rPr>
                <w:kern w:val="0"/>
                <w:sz w:val="20"/>
                <w:highlight w:val="none"/>
                <w:shd w:val="clear" w:fill="00A933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highlight w:val="none"/>
                <w:shd w:val="clear"/>
                <w:lang w:val="ru-RU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31CE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АМО Павловский р-он</w:t>
            </w:r>
          </w:p>
        </w:tc>
      </w:tr>
    </w:tbl>
    <w:p w14:paraId="04CF2EA8">
      <w:pPr>
        <w:spacing w:line="216" w:lineRule="auto"/>
        <w:ind w:firstLine="567"/>
        <w:rPr>
          <w:rFonts w:ascii="Times New Roman" w:hAnsi="Times New Roman" w:cs="Times New Roman"/>
          <w:sz w:val="21"/>
          <w:szCs w:val="21"/>
          <w:vertAlign w:val="superscript"/>
        </w:rPr>
      </w:pPr>
    </w:p>
    <w:p w14:paraId="34A590AB">
      <w:pPr>
        <w:spacing w:line="216" w:lineRule="auto"/>
        <w:ind w:firstLine="567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>
        <w:rPr>
          <w:rFonts w:ascii="Times New Roman" w:hAnsi="Times New Roman" w:cs="Times New Roman"/>
          <w:sz w:val="21"/>
          <w:szCs w:val="21"/>
        </w:rPr>
        <w:t>предоставляется Органом, услуга которого организуется по принципу «одного окна» на базе МФЦ.</w:t>
      </w:r>
    </w:p>
    <w:p w14:paraId="0CF18002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</w:p>
    <w:p w14:paraId="39162C1C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VI</w:t>
      </w:r>
      <w:r>
        <w:rPr>
          <w:rFonts w:ascii="Times New Roman" w:hAnsi="Times New Roman" w:cs="Times New Roman"/>
          <w:b/>
          <w:sz w:val="21"/>
          <w:szCs w:val="21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14:paraId="77603880">
      <w:pPr>
        <w:spacing w:before="0" w:after="0"/>
        <w:ind w:firstLine="851"/>
        <w:contextualSpacing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не предусмотрены.</w:t>
      </w:r>
    </w:p>
    <w:p w14:paraId="300349B4">
      <w:pPr>
        <w:spacing w:before="0" w:after="0"/>
        <w:ind w:firstLine="851"/>
        <w:contextualSpacing/>
        <w:rPr>
          <w:rFonts w:ascii="Times New Roman" w:hAnsi="Times New Roman" w:cs="Times New Roman"/>
          <w:b/>
          <w:sz w:val="21"/>
          <w:szCs w:val="21"/>
        </w:rPr>
      </w:pPr>
    </w:p>
    <w:p w14:paraId="70DB785D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VII</w:t>
      </w:r>
      <w:r>
        <w:rPr>
          <w:rFonts w:ascii="Times New Roman" w:hAnsi="Times New Roman" w:cs="Times New Roman"/>
          <w:b/>
          <w:sz w:val="21"/>
          <w:szCs w:val="21"/>
        </w:rPr>
        <w:t>. Исчерпывающий перечень оснований для приостановления предоставления муниципальной услуги, если такие основания предусмотрены нормативными правовыми актами Российской Федерации, и максимальный срок приостановления предоставления государственной услуги;</w:t>
      </w:r>
    </w:p>
    <w:p w14:paraId="260FB2E2">
      <w:pPr>
        <w:pStyle w:val="12"/>
        <w:numPr>
          <w:ilvl w:val="0"/>
          <w:numId w:val="0"/>
        </w:numPr>
        <w:tabs>
          <w:tab w:val="left" w:pos="284"/>
        </w:tabs>
        <w:spacing w:line="216" w:lineRule="auto"/>
        <w:ind w:left="0" w:firstLine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не предусмотрены.</w:t>
      </w:r>
    </w:p>
    <w:p w14:paraId="1A87F5AE">
      <w:pPr>
        <w:pStyle w:val="12"/>
        <w:tabs>
          <w:tab w:val="left" w:pos="284"/>
        </w:tabs>
        <w:spacing w:line="216" w:lineRule="auto"/>
        <w:ind w:left="0" w:firstLine="0"/>
        <w:rPr>
          <w:rFonts w:ascii="Times New Roman" w:hAnsi="Times New Roman"/>
          <w:sz w:val="21"/>
          <w:szCs w:val="21"/>
        </w:rPr>
      </w:pPr>
    </w:p>
    <w:p w14:paraId="30037972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VIII</w:t>
      </w:r>
      <w:r>
        <w:rPr>
          <w:rFonts w:ascii="Times New Roman" w:hAnsi="Times New Roman" w:cs="Times New Roman"/>
          <w:b/>
          <w:sz w:val="21"/>
          <w:szCs w:val="21"/>
        </w:rPr>
        <w:t>. Исчерпывающий перечень оснований для отказа в предоставлении услуги:</w:t>
      </w:r>
    </w:p>
    <w:p w14:paraId="56C21DBB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а) неполный состав сведений в заявлении и представленных документах;</w:t>
      </w:r>
    </w:p>
    <w:p w14:paraId="40D99129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б) наличие недостоверных данных в представленных документах;</w:t>
      </w:r>
    </w:p>
    <w:p w14:paraId="3B15ED5B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в) особый статус зеленых насаждений, предполагаемых для пересадки:</w:t>
      </w:r>
    </w:p>
    <w:p w14:paraId="222CD4E5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- объекты растительного мира, занесенные в Красную книгу Российской Федерации и (или) Красную книгу Краснодарского края, произрастающие в естественных условиях;</w:t>
      </w:r>
    </w:p>
    <w:p w14:paraId="02A050A9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- памятники историко-культурного наследия;</w:t>
      </w:r>
    </w:p>
    <w:p w14:paraId="277F110A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- деревья, кустарники, лианы, имеющие историческую и эстетическую ценность как неотъемлемая часть ландшафта;</w:t>
      </w:r>
    </w:p>
    <w:p w14:paraId="4619D797">
      <w:pPr>
        <w:widowControl/>
        <w:suppressAutoHyphens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 xml:space="preserve">г) </w:t>
      </w:r>
      <w:r>
        <w:rPr>
          <w:rFonts w:ascii="Times New Roman" w:hAnsi="Times New Roman" w:cs="Times New Roman"/>
          <w:sz w:val="21"/>
          <w:szCs w:val="21"/>
          <w:lang w:eastAsia="ar-SA"/>
        </w:rPr>
        <w:t xml:space="preserve">земельный участок </w:t>
      </w:r>
      <w:r>
        <w:rPr>
          <w:rFonts w:ascii="Times New Roman" w:hAnsi="Times New Roman" w:cs="Times New Roman"/>
          <w:sz w:val="21"/>
          <w:szCs w:val="21"/>
        </w:rPr>
        <w:t>расположен на особо охраняемых природных территориях, землях лесного фонда, землях сельскохозяйственного назначения.</w:t>
      </w:r>
    </w:p>
    <w:p w14:paraId="5BBC337A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д) письменное обращение заявителя о прекращении рассмотрения заявления о  предоставлении муниципальной услуги является основанием для приостановления или снятия с рассмотрения соответствующего заявления.</w:t>
      </w:r>
    </w:p>
    <w:p w14:paraId="771F5B04">
      <w:pPr>
        <w:widowControl/>
        <w:tabs>
          <w:tab w:val="left" w:pos="284"/>
        </w:tabs>
        <w:spacing w:line="216" w:lineRule="auto"/>
        <w:ind w:left="1004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1BEED47D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>I</w:t>
      </w:r>
      <w:r>
        <w:rPr>
          <w:rFonts w:ascii="Times New Roman" w:hAnsi="Times New Roman" w:cs="Times New Roman"/>
          <w:b/>
          <w:sz w:val="21"/>
          <w:szCs w:val="21"/>
        </w:rPr>
        <w:t>Х. Общий срок предоставления услуги:</w:t>
      </w:r>
    </w:p>
    <w:p w14:paraId="433C39C4">
      <w:pPr>
        <w:tabs>
          <w:tab w:val="left" w:pos="284"/>
        </w:tabs>
        <w:rPr>
          <w:rFonts w:ascii="Times New Roman" w:hAnsi="Times New Roman" w:cs="Times New Roman"/>
          <w:bCs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20 календарных дней</w:t>
      </w:r>
      <w:r>
        <w:rPr>
          <w:rFonts w:ascii="Times New Roman" w:hAnsi="Times New Roman" w:cs="Times New Roman"/>
          <w:bCs/>
          <w:sz w:val="21"/>
          <w:szCs w:val="21"/>
        </w:rPr>
        <w:t>.</w:t>
      </w:r>
    </w:p>
    <w:p w14:paraId="18EE78D8">
      <w:pPr>
        <w:tabs>
          <w:tab w:val="left" w:pos="284"/>
        </w:tabs>
        <w:rPr>
          <w:rFonts w:ascii="Times New Roman" w:hAnsi="Times New Roman" w:cs="Times New Roman"/>
          <w:sz w:val="21"/>
          <w:szCs w:val="21"/>
        </w:rPr>
      </w:pPr>
    </w:p>
    <w:p w14:paraId="4FC7B719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Х. Результат предоставления муниципальной услуги:</w:t>
      </w:r>
    </w:p>
    <w:p w14:paraId="1548B9A6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- выдача разрешения на пересадку зеленых насаждений на территории Старолеушковского сельского поселения;</w:t>
      </w:r>
    </w:p>
    <w:p w14:paraId="73AC9569">
      <w:pPr>
        <w:widowControl/>
        <w:suppressAutoHyphens/>
        <w:spacing w:line="100" w:lineRule="atLeast"/>
        <w:ind w:firstLine="567"/>
        <w:jc w:val="both"/>
        <w:rPr>
          <w:rFonts w:ascii="Times New Roman" w:hAnsi="Times New Roman" w:eastAsia="SimSun" w:cs="Times New Roman"/>
          <w:sz w:val="21"/>
          <w:szCs w:val="21"/>
          <w:lang w:eastAsia="ar-SA"/>
        </w:rPr>
      </w:pPr>
      <w:r>
        <w:rPr>
          <w:rFonts w:ascii="Times New Roman" w:hAnsi="Times New Roman" w:eastAsia="SimSun" w:cs="Times New Roman"/>
          <w:sz w:val="21"/>
          <w:szCs w:val="21"/>
          <w:lang w:eastAsia="ar-SA"/>
        </w:rPr>
        <w:t>- отказ в выдаче разрешения на пересадку зеленых насаждений на территории Старолеушковского сельского поселения.</w:t>
      </w:r>
    </w:p>
    <w:p w14:paraId="13BFF6D2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</w:p>
    <w:p w14:paraId="049DA7B4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</w:t>
      </w:r>
      <w:r>
        <w:rPr>
          <w:rFonts w:ascii="Times New Roman" w:hAnsi="Times New Roman" w:cs="Times New Roman"/>
          <w:b/>
          <w:sz w:val="21"/>
          <w:szCs w:val="21"/>
          <w:lang w:val="en-US"/>
        </w:rPr>
        <w:t>I</w:t>
      </w:r>
      <w:r>
        <w:rPr>
          <w:rFonts w:ascii="Times New Roman" w:hAnsi="Times New Roman" w:cs="Times New Roman"/>
          <w:b/>
          <w:sz w:val="21"/>
          <w:szCs w:val="21"/>
        </w:rPr>
        <w:t>  Состав, последовательность и сроки выполнения административных процедур, требования к порядку их выполнения:</w:t>
      </w:r>
    </w:p>
    <w:p w14:paraId="3F606C3D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</w:p>
    <w:p w14:paraId="24B964BF">
      <w:pPr>
        <w:spacing w:line="216" w:lineRule="auto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3"/>
        <w:tblW w:w="1473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2995"/>
        <w:gridCol w:w="9005"/>
        <w:gridCol w:w="1530"/>
      </w:tblGrid>
      <w:tr w14:paraId="2E4A7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B3A75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№ п/п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F9014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Исполнитель</w:t>
            </w:r>
          </w:p>
        </w:tc>
        <w:tc>
          <w:tcPr>
            <w:tcW w:w="9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40B3D">
            <w:pPr>
              <w:spacing w:before="0"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Вид процедур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EF005">
            <w:pPr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Количество дней</w:t>
            </w:r>
          </w:p>
        </w:tc>
      </w:tr>
      <w:tr w14:paraId="21B35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91421">
            <w:pPr>
              <w:pStyle w:val="12"/>
              <w:shd w:val="clear"/>
              <w:spacing w:before="0" w:after="0"/>
              <w:ind w:left="0" w:firstLine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</w:rPr>
              <w:t>1.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F7BBB">
            <w:pPr>
              <w:shd w:val="clear"/>
              <w:spacing w:before="0" w:after="0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Специалист МФЦ</w:t>
            </w:r>
          </w:p>
        </w:tc>
        <w:tc>
          <w:tcPr>
            <w:tcW w:w="9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CC858">
            <w:pPr>
              <w:shd w:val="clear"/>
              <w:spacing w:before="0" w:after="0" w:line="216" w:lineRule="auto"/>
              <w:ind w:firstLine="0"/>
              <w:rPr>
                <w:strike/>
                <w:color w:val="FF0000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Прием и регистрация заявления и приложенных к нему документов, передача их в Администрацию.</w:t>
            </w:r>
          </w:p>
          <w:p w14:paraId="4F8EE60D">
            <w:pPr>
              <w:shd w:val="clear"/>
              <w:spacing w:before="0" w:after="0" w:line="21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64A7">
            <w:pPr>
              <w:pStyle w:val="11"/>
              <w:widowControl/>
              <w:shd w:val="clear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kern w:val="0"/>
                <w:sz w:val="21"/>
                <w:szCs w:val="21"/>
                <w:shd w:val="clear"/>
              </w:rPr>
              <w:t xml:space="preserve"> рабочих дня</w:t>
            </w:r>
          </w:p>
        </w:tc>
      </w:tr>
      <w:tr w14:paraId="1B95F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EE0A1">
            <w:pPr>
              <w:pStyle w:val="12"/>
              <w:shd w:val="clear"/>
              <w:spacing w:before="0" w:after="0"/>
              <w:ind w:left="0" w:firstLine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</w:rPr>
              <w:t>2.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DE985">
            <w:pPr>
              <w:shd w:val="clear"/>
              <w:spacing w:before="0" w:after="0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Администрация</w:t>
            </w:r>
          </w:p>
        </w:tc>
        <w:tc>
          <w:tcPr>
            <w:tcW w:w="9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594F8">
            <w:pPr>
              <w:shd w:val="clear"/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Рассмотрение заявления и документов, принятие решения о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kern w:val="0"/>
                <w:sz w:val="21"/>
                <w:szCs w:val="21"/>
                <w:lang w:val="ru-RU"/>
              </w:rPr>
              <w:t>пересадке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ru-RU"/>
              </w:rPr>
              <w:t xml:space="preserve"> зеленых насаждений на территории Старолеушковског сельского поселения Павловского района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.</w:t>
            </w:r>
          </w:p>
          <w:p w14:paraId="772AFDE3">
            <w:pPr>
              <w:shd w:val="clear"/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Передача результата муниципальной услуги в МФЦ.</w:t>
            </w:r>
          </w:p>
          <w:p w14:paraId="3A5A5E99">
            <w:pPr>
              <w:shd w:val="clear"/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5BBB">
            <w:pPr>
              <w:pStyle w:val="11"/>
              <w:widowControl/>
              <w:shd w:val="clear"/>
              <w:spacing w:before="0"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768ED0CB">
            <w:pPr>
              <w:pStyle w:val="11"/>
              <w:widowControl/>
              <w:shd w:val="clear"/>
              <w:spacing w:before="0" w:after="0"/>
              <w:jc w:val="center"/>
              <w:rPr>
                <w:kern w:val="0"/>
                <w:highlight w:val="none"/>
                <w:shd w:val="clear" w:fill="00A933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shd w:val="clear"/>
              </w:rPr>
              <w:t>17 календарных дней</w:t>
            </w:r>
          </w:p>
        </w:tc>
      </w:tr>
      <w:tr w14:paraId="2F887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22715">
            <w:pPr>
              <w:pStyle w:val="12"/>
              <w:shd w:val="clear"/>
              <w:spacing w:before="0" w:after="0" w:line="216" w:lineRule="auto"/>
              <w:ind w:left="0" w:firstLine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shd w:val="clear"/>
              </w:rPr>
              <w:t>3.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C97C1">
            <w:pPr>
              <w:shd w:val="clear"/>
              <w:spacing w:before="0" w:after="0" w:line="216" w:lineRule="auto"/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Специалист МФЦ</w:t>
            </w:r>
          </w:p>
        </w:tc>
        <w:tc>
          <w:tcPr>
            <w:tcW w:w="9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7CC6E">
            <w:pPr>
              <w:pStyle w:val="11"/>
              <w:widowControl/>
              <w:shd w:val="clear"/>
              <w:spacing w:before="0" w:after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</w:rPr>
              <w:t>Выдача результата предоставления муниципальной услуги заявителю.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F28A">
            <w:pPr>
              <w:shd w:val="clear"/>
              <w:spacing w:before="0" w:after="0" w:line="21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1 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shd w:val="clear"/>
              </w:rPr>
              <w:t>рабочий день</w:t>
            </w:r>
          </w:p>
        </w:tc>
      </w:tr>
    </w:tbl>
    <w:p w14:paraId="7A0EC781">
      <w:pPr>
        <w:shd w:val="clear"/>
        <w:rPr>
          <w:rFonts w:ascii="Times New Roman" w:hAnsi="Times New Roman" w:cs="Times New Roman"/>
          <w:sz w:val="21"/>
          <w:szCs w:val="21"/>
        </w:rPr>
      </w:pPr>
    </w:p>
    <w:sectPr>
      <w:pgSz w:w="16838" w:h="11906" w:orient="landscape"/>
      <w:pgMar w:top="1134" w:right="678" w:bottom="850" w:left="1701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1"/>
    <w:family w:val="swiss"/>
    <w:pitch w:val="default"/>
    <w:sig w:usb0="E4002EFF" w:usb1="C000E47F" w:usb2="00000009" w:usb3="00000000" w:csb0="200001FF" w:csb1="00000000"/>
  </w:font>
  <w:font w:name="Droid Sans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swiss"/>
    <w:pitch w:val="default"/>
    <w:sig w:usb0="E0000AFF" w:usb1="500078FF" w:usb2="00000021" w:usb3="00000000" w:csb0="600001BF" w:csb1="DFF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D62ECE"/>
    <w:multiLevelType w:val="multilevel"/>
    <w:tmpl w:val="03D62ECE"/>
    <w:lvl w:ilvl="0" w:tentative="0">
      <w:start w:val="4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14BB3A79"/>
    <w:rsid w:val="49FD424F"/>
    <w:rsid w:val="55067EB5"/>
    <w:rsid w:val="742923F3"/>
    <w:rsid w:val="7CAB54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 w:line="240" w:lineRule="auto"/>
      <w:ind w:firstLine="720"/>
      <w:jc w:val="both"/>
    </w:pPr>
    <w:rPr>
      <w:rFonts w:ascii="Arial" w:hAnsi="Arial" w:eastAsia="Times New Roman" w:cs="Arial"/>
      <w:color w:val="auto"/>
      <w:kern w:val="0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List"/>
    <w:basedOn w:val="6"/>
    <w:qFormat/>
    <w:uiPriority w:val="0"/>
    <w:rPr>
      <w:rFonts w:cs="Droid Sans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9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customStyle="1" w:styleId="10">
    <w:name w:val="Указатель1"/>
    <w:basedOn w:val="1"/>
    <w:qFormat/>
    <w:uiPriority w:val="0"/>
    <w:pPr>
      <w:suppressLineNumbers/>
    </w:pPr>
    <w:rPr>
      <w:rFonts w:cs="Droid Sans"/>
    </w:rPr>
  </w:style>
  <w:style w:type="paragraph" w:styleId="11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cs="Times New Roman" w:asciiTheme="minorHAnsi" w:hAnsiTheme="minorHAnsi" w:eastAsiaTheme="minorHAnsi"/>
      <w:color w:val="auto"/>
      <w:kern w:val="0"/>
      <w:sz w:val="22"/>
      <w:szCs w:val="22"/>
      <w:lang w:val="ru-RU" w:eastAsia="en-US" w:bidi="ar-SA"/>
    </w:rPr>
  </w:style>
  <w:style w:type="paragraph" w:styleId="12">
    <w:name w:val="List Paragraph"/>
    <w:basedOn w:val="1"/>
    <w:qFormat/>
    <w:uiPriority w:val="34"/>
    <w:pPr>
      <w:widowControl/>
      <w:spacing w:before="0" w:after="0"/>
      <w:ind w:left="720" w:firstLine="0"/>
      <w:contextualSpacing/>
      <w:jc w:val="left"/>
    </w:pPr>
    <w:rPr>
      <w:rFonts w:ascii="Calibri" w:hAnsi="Calibri" w:eastAsia="Calibri" w:cs="Times New Roman"/>
      <w:sz w:val="22"/>
      <w:szCs w:val="22"/>
      <w:lang w:eastAsia="en-US"/>
    </w:rPr>
  </w:style>
  <w:style w:type="paragraph" w:customStyle="1" w:styleId="13">
    <w:name w:val="ConsNormal"/>
    <w:qFormat/>
    <w:uiPriority w:val="0"/>
    <w:pPr>
      <w:widowControl w:val="0"/>
      <w:suppressAutoHyphens/>
      <w:bidi w:val="0"/>
      <w:spacing w:before="0" w:after="0" w:line="240" w:lineRule="auto"/>
      <w:ind w:firstLine="720"/>
      <w:jc w:val="left"/>
    </w:pPr>
    <w:rPr>
      <w:rFonts w:ascii="Arial" w:hAnsi="Arial" w:eastAsia="Arial" w:cs="Arial"/>
      <w:color w:val="auto"/>
      <w:kern w:val="0"/>
      <w:sz w:val="28"/>
      <w:szCs w:val="2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38120-1CFF-4B80-853F-CB9A0AA5A8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822</Words>
  <Characters>5976</Characters>
  <Paragraphs>165</Paragraphs>
  <TotalTime>104</TotalTime>
  <ScaleCrop>false</ScaleCrop>
  <LinksUpToDate>false</LinksUpToDate>
  <CharactersWithSpaces>6653</CharactersWithSpaces>
  <Application>WPS Office_12.2.0.20795_F1E327BC-269C-435d-A152-05C5408002CA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2021-02-25T06:51:00Z</dcterms:created>
  <dc:creator>User1</dc:creator>
  <cp:lastModifiedBy>Zam</cp:lastModifiedBy>
  <cp:lastPrinted>2026-09-18T07:53:54Z</cp:lastPrinted>
  <dcterms:modified xsi:type="dcterms:W3CDTF">2026-09-18T07:53:57Z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2A5191B9E111445A9C48CA99A9008651_12</vt:lpwstr>
  </property>
  <property fmtid="{D5CDD505-2E9C-101B-9397-08002B2CF9AE}" pid="3" name="KSOProductBuildVer">
    <vt:lpwstr>1049-12.2.0.20795</vt:lpwstr>
  </property>
</Properties>
</file>