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6C484E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C484E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6C484E">
        <w:rPr>
          <w:rFonts w:ascii="Times New Roman" w:hAnsi="Times New Roman"/>
          <w:bCs/>
          <w:sz w:val="28"/>
          <w:szCs w:val="28"/>
        </w:rPr>
        <w:t xml:space="preserve"> </w:t>
      </w:r>
      <w:r w:rsidR="006C484E" w:rsidRPr="006C484E">
        <w:rPr>
          <w:rFonts w:ascii="Times New Roman" w:hAnsi="Times New Roman"/>
          <w:bCs/>
          <w:sz w:val="28"/>
          <w:szCs w:val="28"/>
        </w:rPr>
        <w:t>10.12.2020</w:t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Pr="006C484E">
        <w:rPr>
          <w:rFonts w:ascii="Times New Roman" w:hAnsi="Times New Roman"/>
          <w:bCs/>
          <w:sz w:val="28"/>
          <w:szCs w:val="28"/>
        </w:rPr>
        <w:t>№</w:t>
      </w:r>
      <w:r w:rsidR="006C484E" w:rsidRPr="006C484E">
        <w:rPr>
          <w:rFonts w:ascii="Times New Roman" w:hAnsi="Times New Roman"/>
          <w:bCs/>
          <w:sz w:val="28"/>
          <w:szCs w:val="28"/>
        </w:rPr>
        <w:t xml:space="preserve">  185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</w:t>
      </w:r>
      <w:proofErr w:type="spellEnd"/>
      <w:r w:rsidRPr="003F5767">
        <w:rPr>
          <w:rFonts w:ascii="Times New Roman" w:hAnsi="Times New Roman"/>
          <w:sz w:val="28"/>
          <w:szCs w:val="28"/>
        </w:rPr>
        <w:t xml:space="preserve">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6203B" w:rsidRDefault="00B6203B" w:rsidP="00B6203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13D8">
        <w:rPr>
          <w:rFonts w:ascii="Liberation Serif" w:hAnsi="Liberation Serif" w:cs="Liberation Serif"/>
          <w:b/>
          <w:sz w:val="28"/>
          <w:szCs w:val="28"/>
        </w:rPr>
        <w:t xml:space="preserve">Об установлении целевого уровня снижения в сопоставимых условиях суммарного объема потребляемых </w:t>
      </w:r>
      <w:r>
        <w:rPr>
          <w:rFonts w:ascii="Liberation Serif" w:hAnsi="Liberation Serif" w:cs="Liberation Serif"/>
          <w:b/>
          <w:sz w:val="28"/>
          <w:szCs w:val="28"/>
        </w:rPr>
        <w:t>м</w:t>
      </w:r>
      <w:bookmarkStart w:id="1" w:name="_GoBack"/>
      <w:bookmarkEnd w:id="1"/>
      <w:r>
        <w:rPr>
          <w:rFonts w:ascii="Liberation Serif" w:hAnsi="Liberation Serif" w:cs="Liberation Serif"/>
          <w:b/>
          <w:sz w:val="28"/>
          <w:szCs w:val="28"/>
        </w:rPr>
        <w:t>униципальными</w:t>
      </w:r>
      <w:r w:rsidRPr="005813D8">
        <w:rPr>
          <w:rFonts w:ascii="Liberation Serif" w:hAnsi="Liberation Serif" w:cs="Liberation Serif"/>
          <w:b/>
          <w:sz w:val="28"/>
          <w:szCs w:val="28"/>
        </w:rPr>
        <w:t xml:space="preserve"> учреждениями </w:t>
      </w:r>
    </w:p>
    <w:p w:rsidR="00B6203B" w:rsidRDefault="00B6203B" w:rsidP="00B6203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Старолеушковского сельского поселения Павловского района</w:t>
      </w:r>
    </w:p>
    <w:p w:rsidR="00323377" w:rsidRPr="00B6203B" w:rsidRDefault="00B6203B" w:rsidP="00B6203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5813D8">
        <w:rPr>
          <w:rFonts w:ascii="Liberation Serif" w:hAnsi="Liberation Serif" w:cs="Liberation Serif"/>
          <w:b/>
          <w:sz w:val="28"/>
          <w:szCs w:val="28"/>
        </w:rPr>
        <w:t>энергетических</w:t>
      </w:r>
      <w:proofErr w:type="gramEnd"/>
      <w:r w:rsidRPr="005813D8">
        <w:rPr>
          <w:rFonts w:ascii="Liberation Serif" w:hAnsi="Liberation Serif" w:cs="Liberation Serif"/>
          <w:b/>
          <w:sz w:val="28"/>
          <w:szCs w:val="28"/>
        </w:rPr>
        <w:t xml:space="preserve"> ресурсов и воды на трехлетний период с 2021 </w:t>
      </w:r>
      <w:r w:rsidR="00341967">
        <w:rPr>
          <w:rFonts w:ascii="Liberation Serif" w:hAnsi="Liberation Serif" w:cs="Liberation Serif"/>
          <w:b/>
          <w:sz w:val="28"/>
          <w:szCs w:val="28"/>
        </w:rPr>
        <w:t>по 2023 годы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6715C3" w:rsidRPr="00717A1C" w:rsidRDefault="006715C3" w:rsidP="006715C3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17A1C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23 ноября 2009 года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17A1C">
        <w:rPr>
          <w:rFonts w:ascii="Liberation Serif" w:hAnsi="Liberation Serif" w:cs="Liberation Serif"/>
          <w:sz w:val="28"/>
          <w:szCs w:val="28"/>
        </w:rPr>
        <w:t xml:space="preserve">«Об энергосбережении и о повышении энергетической эффективности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17A1C">
        <w:rPr>
          <w:rFonts w:ascii="Liberation Serif" w:hAnsi="Liberation Serif" w:cs="Liberation Serif"/>
          <w:sz w:val="28"/>
          <w:szCs w:val="28"/>
        </w:rPr>
        <w:t>и о внесении изменений в отдельные законодательные акты Российской Федерации», постановлением Правительства Российской Федерации от 07 октября 2019 года №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17A1C">
        <w:rPr>
          <w:rFonts w:ascii="Liberation Serif" w:hAnsi="Liberation Serif" w:cs="Liberation Serif"/>
          <w:sz w:val="28"/>
          <w:szCs w:val="28"/>
        </w:rPr>
        <w:t xml:space="preserve">1289 «О требованиях к снижению </w:t>
      </w:r>
      <w:r>
        <w:rPr>
          <w:rFonts w:ascii="Liberation Serif" w:hAnsi="Liberation Serif" w:cs="Liberation Serif"/>
          <w:sz w:val="28"/>
          <w:szCs w:val="28"/>
        </w:rPr>
        <w:t xml:space="preserve">государственными </w:t>
      </w:r>
      <w:r w:rsidRPr="00717A1C">
        <w:rPr>
          <w:rFonts w:ascii="Liberation Serif" w:hAnsi="Liberation Serif" w:cs="Liberation Serif"/>
          <w:sz w:val="28"/>
          <w:szCs w:val="28"/>
        </w:rPr>
        <w:t>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постановлением Правительства Российской Федерации от 23 июня 2020 года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17A1C">
        <w:rPr>
          <w:rFonts w:ascii="Liberation Serif" w:hAnsi="Liberation Serif" w:cs="Liberation Serif"/>
          <w:sz w:val="28"/>
          <w:szCs w:val="28"/>
        </w:rPr>
        <w:t xml:space="preserve">914 «О внесении изменений в требования к снижению </w:t>
      </w:r>
      <w:r>
        <w:rPr>
          <w:rFonts w:ascii="Liberation Serif" w:hAnsi="Liberation Serif" w:cs="Liberation Serif"/>
          <w:sz w:val="28"/>
          <w:szCs w:val="28"/>
        </w:rPr>
        <w:t>муниципальными</w:t>
      </w:r>
      <w:r w:rsidRPr="00717A1C">
        <w:rPr>
          <w:rFonts w:ascii="Liberation Serif" w:hAnsi="Liberation Serif" w:cs="Liberation Serif"/>
          <w:sz w:val="28"/>
          <w:szCs w:val="28"/>
        </w:rPr>
        <w:t xml:space="preserve">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17A1C">
        <w:rPr>
          <w:rFonts w:ascii="Liberation Serif" w:hAnsi="Liberation Serif" w:cs="Liberation Serif"/>
          <w:sz w:val="28"/>
          <w:szCs w:val="28"/>
        </w:rPr>
        <w:t>с приказом Министерства экономического развития Российской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717A1C">
        <w:rPr>
          <w:rFonts w:ascii="Liberation Serif" w:hAnsi="Liberation Serif" w:cs="Liberation Serif"/>
          <w:sz w:val="28"/>
          <w:szCs w:val="28"/>
        </w:rPr>
        <w:t>Федерации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17A1C">
        <w:rPr>
          <w:rFonts w:ascii="Liberation Serif" w:hAnsi="Liberation Serif" w:cs="Liberation Serif"/>
          <w:sz w:val="28"/>
          <w:szCs w:val="28"/>
        </w:rPr>
        <w:t>от 15 июля 2020 года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17A1C">
        <w:rPr>
          <w:rFonts w:ascii="Liberation Serif" w:hAnsi="Liberation Serif" w:cs="Liberation Serif"/>
          <w:sz w:val="28"/>
          <w:szCs w:val="28"/>
        </w:rPr>
        <w:t>425 «</w:t>
      </w:r>
      <w:r w:rsidRPr="005813D8">
        <w:rPr>
          <w:rFonts w:ascii="Liberation Serif" w:hAnsi="Liberation Serif" w:cs="Liberation Serif"/>
          <w:sz w:val="28"/>
          <w:szCs w:val="28"/>
        </w:rPr>
        <w:t>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  <w:r w:rsidRPr="00717A1C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717A1C">
        <w:rPr>
          <w:rFonts w:ascii="Liberation Serif" w:hAnsi="Liberation Serif" w:cs="Liberation Serif"/>
          <w:sz w:val="28"/>
          <w:szCs w:val="28"/>
        </w:rPr>
        <w:t xml:space="preserve">в целях повышения уровня </w:t>
      </w:r>
      <w:proofErr w:type="spellStart"/>
      <w:r w:rsidRPr="00717A1C">
        <w:rPr>
          <w:rFonts w:ascii="Liberation Serif" w:hAnsi="Liberation Serif" w:cs="Liberation Serif"/>
          <w:sz w:val="28"/>
          <w:szCs w:val="28"/>
        </w:rPr>
        <w:t>энергоэффективности</w:t>
      </w:r>
      <w:proofErr w:type="spellEnd"/>
      <w:r w:rsidRPr="00717A1C">
        <w:rPr>
          <w:rFonts w:ascii="Liberation Serif" w:hAnsi="Liberation Serif" w:cs="Liberation Serif"/>
          <w:sz w:val="28"/>
          <w:szCs w:val="28"/>
        </w:rPr>
        <w:t xml:space="preserve"> муниципальных учреждений</w:t>
      </w:r>
      <w:r>
        <w:rPr>
          <w:rFonts w:ascii="Liberation Serif" w:hAnsi="Liberation Serif" w:cs="Liberation Serif"/>
          <w:sz w:val="28"/>
          <w:szCs w:val="28"/>
        </w:rPr>
        <w:t>, п о с т а н о в л я ю</w:t>
      </w:r>
      <w:r w:rsidRPr="00717A1C">
        <w:rPr>
          <w:rFonts w:ascii="Liberation Serif" w:hAnsi="Liberation Serif" w:cs="Liberation Serif"/>
          <w:sz w:val="28"/>
          <w:szCs w:val="28"/>
        </w:rPr>
        <w:t>:</w:t>
      </w:r>
    </w:p>
    <w:p w:rsidR="006715C3" w:rsidRPr="000B3D1A" w:rsidRDefault="006715C3" w:rsidP="006715C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0B3D1A">
        <w:rPr>
          <w:rFonts w:ascii="Liberation Serif" w:hAnsi="Liberation Serif" w:cs="Liberation Serif"/>
          <w:sz w:val="28"/>
          <w:szCs w:val="28"/>
        </w:rPr>
        <w:t xml:space="preserve">Установить целевой уровень снижения в сопоставимых условиях суммарного объема потребляемых </w:t>
      </w:r>
      <w:r>
        <w:rPr>
          <w:rFonts w:ascii="Liberation Serif" w:hAnsi="Liberation Serif" w:cs="Liberation Serif"/>
          <w:sz w:val="28"/>
          <w:szCs w:val="28"/>
        </w:rPr>
        <w:t>муниципальными</w:t>
      </w:r>
      <w:r w:rsidRPr="000B3D1A">
        <w:rPr>
          <w:rFonts w:ascii="Liberation Serif" w:hAnsi="Liberation Serif" w:cs="Liberation Serif"/>
          <w:sz w:val="28"/>
          <w:szCs w:val="28"/>
        </w:rPr>
        <w:t xml:space="preserve"> учреждениями </w:t>
      </w:r>
      <w:r>
        <w:rPr>
          <w:rFonts w:ascii="Liberation Serif" w:hAnsi="Liberation Serif" w:cs="Liberation Serif"/>
          <w:sz w:val="28"/>
          <w:szCs w:val="28"/>
        </w:rPr>
        <w:t xml:space="preserve">Веселовского сельского поселения Павловского района </w:t>
      </w:r>
      <w:r w:rsidRPr="000B3D1A">
        <w:rPr>
          <w:rFonts w:ascii="Liberation Serif" w:hAnsi="Liberation Serif" w:cs="Liberation Serif"/>
          <w:sz w:val="28"/>
          <w:szCs w:val="28"/>
        </w:rPr>
        <w:t>энергетических ресурсов и воды на трехлетний период с 2021 года по 2023 год (прилагается).</w:t>
      </w:r>
    </w:p>
    <w:p w:rsidR="006715C3" w:rsidRPr="000B3D1A" w:rsidRDefault="006715C3" w:rsidP="006715C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2. </w:t>
      </w:r>
      <w:r w:rsidRPr="000B3D1A">
        <w:rPr>
          <w:rFonts w:ascii="Liberation Serif" w:hAnsi="Liberation Serif" w:cs="Liberation Serif"/>
          <w:sz w:val="28"/>
          <w:szCs w:val="28"/>
        </w:rPr>
        <w:t xml:space="preserve">Контроль за исполнением </w:t>
      </w:r>
      <w:r>
        <w:rPr>
          <w:rFonts w:ascii="Liberation Serif" w:hAnsi="Liberation Serif" w:cs="Liberation Serif"/>
          <w:sz w:val="28"/>
          <w:szCs w:val="28"/>
        </w:rPr>
        <w:t>настоящего постановления оставляю за собой</w:t>
      </w:r>
      <w:r w:rsidRPr="000B3D1A">
        <w:rPr>
          <w:rFonts w:ascii="Liberation Serif" w:hAnsi="Liberation Serif" w:cs="Liberation Serif"/>
          <w:sz w:val="28"/>
          <w:szCs w:val="28"/>
        </w:rPr>
        <w:t>.</w:t>
      </w:r>
    </w:p>
    <w:p w:rsidR="006715C3" w:rsidRDefault="006715C3" w:rsidP="006715C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Pr="000B3D1A">
        <w:rPr>
          <w:rFonts w:ascii="Liberation Serif" w:hAnsi="Liberation Serif" w:cs="Liberation Serif"/>
          <w:sz w:val="28"/>
          <w:szCs w:val="28"/>
        </w:rPr>
        <w:t>Настоящ</w:t>
      </w:r>
      <w:r>
        <w:rPr>
          <w:rFonts w:ascii="Liberation Serif" w:hAnsi="Liberation Serif" w:cs="Liberation Serif"/>
          <w:sz w:val="28"/>
          <w:szCs w:val="28"/>
        </w:rPr>
        <w:t>ее</w:t>
      </w:r>
      <w:r w:rsidRPr="000B3D1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</w:t>
      </w:r>
      <w:r w:rsidRPr="000B3D1A">
        <w:rPr>
          <w:rFonts w:ascii="Liberation Serif" w:hAnsi="Liberation Serif" w:cs="Liberation Serif"/>
          <w:sz w:val="28"/>
          <w:szCs w:val="28"/>
        </w:rPr>
        <w:t xml:space="preserve"> вступает в силу </w:t>
      </w:r>
      <w:r>
        <w:rPr>
          <w:rFonts w:ascii="Liberation Serif" w:hAnsi="Liberation Serif" w:cs="Liberation Serif"/>
          <w:sz w:val="28"/>
          <w:szCs w:val="28"/>
        </w:rPr>
        <w:t>со дня его подписания и распространяет свое действ</w:t>
      </w:r>
      <w:r w:rsidR="00341967">
        <w:rPr>
          <w:rFonts w:ascii="Liberation Serif" w:hAnsi="Liberation Serif" w:cs="Liberation Serif"/>
          <w:sz w:val="28"/>
          <w:szCs w:val="28"/>
        </w:rPr>
        <w:t>ие на правоотношения, возникшие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B3D1A">
        <w:rPr>
          <w:rFonts w:ascii="Liberation Serif" w:hAnsi="Liberation Serif" w:cs="Liberation Serif"/>
          <w:sz w:val="28"/>
          <w:szCs w:val="28"/>
        </w:rPr>
        <w:t xml:space="preserve">с </w:t>
      </w:r>
      <w:r w:rsidR="00341967">
        <w:rPr>
          <w:rFonts w:ascii="Liberation Serif" w:hAnsi="Liberation Serif" w:cs="Liberation Serif"/>
          <w:sz w:val="28"/>
          <w:szCs w:val="28"/>
        </w:rPr>
        <w:t>01 октября 2020</w:t>
      </w:r>
      <w:r w:rsidRPr="000B3D1A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056989" w:rsidRDefault="00056989" w:rsidP="006C6C65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715C3" w:rsidRPr="008500A1" w:rsidRDefault="006715C3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8500A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731A" w:rsidRDefault="006C6C65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00A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8500A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</w:t>
      </w:r>
      <w:r w:rsidR="00C9061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60718" w:rsidRPr="008500A1">
        <w:rPr>
          <w:rFonts w:ascii="Times New Roman" w:hAnsi="Times New Roman"/>
          <w:color w:val="000000"/>
          <w:sz w:val="28"/>
          <w:szCs w:val="28"/>
        </w:rPr>
        <w:t>Р.М. Чепилов</w:t>
      </w:r>
      <w:bookmarkEnd w:id="0"/>
    </w:p>
    <w:sectPr w:rsidR="00E9731A" w:rsidSect="006715C3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2108F8"/>
    <w:rsid w:val="00323377"/>
    <w:rsid w:val="00341967"/>
    <w:rsid w:val="00381A6A"/>
    <w:rsid w:val="003D33E7"/>
    <w:rsid w:val="003D3CE5"/>
    <w:rsid w:val="003E78A1"/>
    <w:rsid w:val="00460718"/>
    <w:rsid w:val="004E6A4C"/>
    <w:rsid w:val="005C5CD9"/>
    <w:rsid w:val="005F0D25"/>
    <w:rsid w:val="006164D0"/>
    <w:rsid w:val="006715C3"/>
    <w:rsid w:val="006C484E"/>
    <w:rsid w:val="006C6C65"/>
    <w:rsid w:val="0078506D"/>
    <w:rsid w:val="00811EE8"/>
    <w:rsid w:val="008500A1"/>
    <w:rsid w:val="00867370"/>
    <w:rsid w:val="00891CDA"/>
    <w:rsid w:val="008932C7"/>
    <w:rsid w:val="008E1B29"/>
    <w:rsid w:val="008E7FD6"/>
    <w:rsid w:val="008F5D60"/>
    <w:rsid w:val="00914813"/>
    <w:rsid w:val="00915556"/>
    <w:rsid w:val="00920DBE"/>
    <w:rsid w:val="00B6203B"/>
    <w:rsid w:val="00B67961"/>
    <w:rsid w:val="00BA41F6"/>
    <w:rsid w:val="00C54EE7"/>
    <w:rsid w:val="00C9061C"/>
    <w:rsid w:val="00D623EF"/>
    <w:rsid w:val="00D953BD"/>
    <w:rsid w:val="00E66BD0"/>
    <w:rsid w:val="00E9731A"/>
    <w:rsid w:val="00EA5D9E"/>
    <w:rsid w:val="00EC2BFD"/>
    <w:rsid w:val="00F04658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2109-97A4-4BEF-8362-2426C70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620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B6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EBE7-48DE-4975-933D-F95F3B97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2020-10-12T10:08:00Z</cp:lastPrinted>
  <dcterms:created xsi:type="dcterms:W3CDTF">2020-12-16T09:37:00Z</dcterms:created>
  <dcterms:modified xsi:type="dcterms:W3CDTF">2020-12-16T09:37:00Z</dcterms:modified>
</cp:coreProperties>
</file>