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5F57" w14:textId="19065F5D" w:rsidR="00CE57E0" w:rsidRPr="00CE57E0" w:rsidRDefault="00CE57E0" w:rsidP="00CE57E0">
      <w:pPr>
        <w:jc w:val="center"/>
        <w:rPr>
          <w:b/>
          <w:noProof/>
          <w:sz w:val="28"/>
          <w:szCs w:val="28"/>
        </w:rPr>
      </w:pPr>
      <w:r w:rsidRPr="00CE57E0">
        <w:rPr>
          <w:b/>
          <w:noProof/>
          <w:sz w:val="28"/>
          <w:szCs w:val="28"/>
        </w:rPr>
        <w:drawing>
          <wp:inline distT="0" distB="0" distL="0" distR="0" wp14:anchorId="71C9CA2F" wp14:editId="13E9E4B0">
            <wp:extent cx="890546" cy="1094048"/>
            <wp:effectExtent l="0" t="0" r="5080" b="0"/>
            <wp:docPr id="323675175"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963" cy="1098246"/>
                    </a:xfrm>
                    <a:prstGeom prst="rect">
                      <a:avLst/>
                    </a:prstGeom>
                    <a:noFill/>
                    <a:ln>
                      <a:noFill/>
                    </a:ln>
                  </pic:spPr>
                </pic:pic>
              </a:graphicData>
            </a:graphic>
          </wp:inline>
        </w:drawing>
      </w:r>
    </w:p>
    <w:p w14:paraId="707C6697" w14:textId="77777777" w:rsidR="00CE57E0" w:rsidRPr="00CE57E0" w:rsidRDefault="00CE57E0" w:rsidP="00CE57E0">
      <w:pPr>
        <w:jc w:val="center"/>
        <w:rPr>
          <w:b/>
          <w:sz w:val="28"/>
          <w:szCs w:val="28"/>
        </w:rPr>
      </w:pPr>
    </w:p>
    <w:p w14:paraId="6F78B4D3" w14:textId="77777777" w:rsidR="00CE57E0" w:rsidRPr="00CE57E0" w:rsidRDefault="00CE57E0" w:rsidP="00CE57E0">
      <w:pPr>
        <w:jc w:val="center"/>
        <w:rPr>
          <w:b/>
          <w:sz w:val="28"/>
          <w:szCs w:val="28"/>
        </w:rPr>
      </w:pPr>
      <w:r w:rsidRPr="00CE57E0">
        <w:rPr>
          <w:b/>
          <w:sz w:val="28"/>
          <w:szCs w:val="28"/>
        </w:rPr>
        <w:t>АДМИНИСТРАЦИЯ СТАРОЛЕУШКОВСКОГО СЕЛЬСКОГО ПОСЕЛЕНИЯ ПАВЛОВСКОГО РАЙОНА</w:t>
      </w:r>
    </w:p>
    <w:p w14:paraId="04BDFA2B" w14:textId="77777777" w:rsidR="00CE57E0" w:rsidRPr="00CE57E0" w:rsidRDefault="00CE57E0" w:rsidP="00CE57E0">
      <w:pPr>
        <w:jc w:val="center"/>
        <w:rPr>
          <w:sz w:val="28"/>
          <w:szCs w:val="28"/>
        </w:rPr>
      </w:pPr>
    </w:p>
    <w:p w14:paraId="0732EC50" w14:textId="77777777" w:rsidR="00CE57E0" w:rsidRPr="00CE57E0" w:rsidRDefault="00CE57E0" w:rsidP="00CE57E0">
      <w:pPr>
        <w:jc w:val="center"/>
        <w:rPr>
          <w:b/>
          <w:sz w:val="28"/>
          <w:szCs w:val="28"/>
        </w:rPr>
      </w:pPr>
      <w:r w:rsidRPr="00CE57E0">
        <w:rPr>
          <w:b/>
          <w:sz w:val="28"/>
          <w:szCs w:val="28"/>
        </w:rPr>
        <w:t>ПОСТАНОВЛЕНИЕ</w:t>
      </w:r>
    </w:p>
    <w:p w14:paraId="47A05E60" w14:textId="77777777" w:rsidR="00CE57E0" w:rsidRPr="00CE57E0" w:rsidRDefault="00CE57E0" w:rsidP="00CE57E0">
      <w:pPr>
        <w:jc w:val="center"/>
        <w:rPr>
          <w:sz w:val="28"/>
          <w:szCs w:val="28"/>
        </w:rPr>
      </w:pPr>
    </w:p>
    <w:p w14:paraId="6E51743F" w14:textId="7F4B2E03" w:rsidR="00CE57E0" w:rsidRPr="00CE57E0" w:rsidRDefault="00CE57E0" w:rsidP="00CE57E0">
      <w:pPr>
        <w:rPr>
          <w:sz w:val="28"/>
          <w:szCs w:val="28"/>
        </w:rPr>
      </w:pPr>
      <w:r w:rsidRPr="00CE57E0">
        <w:rPr>
          <w:sz w:val="28"/>
          <w:szCs w:val="28"/>
        </w:rPr>
        <w:t xml:space="preserve">от </w:t>
      </w:r>
      <w:r w:rsidR="000F4115">
        <w:rPr>
          <w:sz w:val="28"/>
          <w:szCs w:val="28"/>
        </w:rPr>
        <w:t>28.06.2023 г.</w:t>
      </w:r>
      <w:r w:rsidRPr="00CE57E0">
        <w:rPr>
          <w:sz w:val="28"/>
          <w:szCs w:val="28"/>
        </w:rPr>
        <w:t xml:space="preserve">                                                                                         </w:t>
      </w:r>
      <w:r w:rsidR="000F4115">
        <w:rPr>
          <w:sz w:val="28"/>
          <w:szCs w:val="28"/>
        </w:rPr>
        <w:t xml:space="preserve">    </w:t>
      </w:r>
      <w:r w:rsidR="007949BA">
        <w:rPr>
          <w:sz w:val="28"/>
          <w:szCs w:val="28"/>
        </w:rPr>
        <w:t xml:space="preserve">    </w:t>
      </w:r>
      <w:r w:rsidRPr="00CE57E0">
        <w:rPr>
          <w:sz w:val="28"/>
          <w:szCs w:val="28"/>
        </w:rPr>
        <w:t xml:space="preserve">  № </w:t>
      </w:r>
      <w:r w:rsidR="000F4115">
        <w:rPr>
          <w:sz w:val="28"/>
          <w:szCs w:val="28"/>
        </w:rPr>
        <w:t>117</w:t>
      </w:r>
    </w:p>
    <w:p w14:paraId="45E579E4" w14:textId="77777777" w:rsidR="00CE57E0" w:rsidRPr="00CE57E0" w:rsidRDefault="00CE57E0" w:rsidP="00CE57E0">
      <w:pPr>
        <w:tabs>
          <w:tab w:val="left" w:pos="4275"/>
        </w:tabs>
        <w:jc w:val="center"/>
        <w:rPr>
          <w:sz w:val="28"/>
          <w:szCs w:val="28"/>
        </w:rPr>
      </w:pPr>
      <w:r w:rsidRPr="00CE57E0">
        <w:rPr>
          <w:sz w:val="28"/>
          <w:szCs w:val="28"/>
        </w:rPr>
        <w:t>ст-ца Старолеушковская</w:t>
      </w:r>
    </w:p>
    <w:p w14:paraId="0F81F3FA" w14:textId="77777777" w:rsidR="00CE57E0" w:rsidRPr="00CE57E0" w:rsidRDefault="00CE57E0" w:rsidP="00CE57E0">
      <w:pPr>
        <w:jc w:val="center"/>
        <w:rPr>
          <w:sz w:val="28"/>
          <w:szCs w:val="28"/>
        </w:rPr>
      </w:pPr>
    </w:p>
    <w:p w14:paraId="1624A16D" w14:textId="77777777" w:rsidR="003F0167" w:rsidRDefault="003F0167" w:rsidP="00AC29FE">
      <w:pPr>
        <w:rPr>
          <w:sz w:val="28"/>
          <w:szCs w:val="28"/>
        </w:rPr>
      </w:pPr>
    </w:p>
    <w:p w14:paraId="16518387" w14:textId="77777777" w:rsidR="00AC29FE" w:rsidRDefault="00000000" w:rsidP="00AC29FE">
      <w:pPr>
        <w:pStyle w:val="1"/>
        <w:spacing w:before="0" w:after="0"/>
        <w:jc w:val="center"/>
        <w:rPr>
          <w:rFonts w:ascii="Times New Roman" w:hAnsi="Times New Roman" w:cs="Times New Roman"/>
          <w:sz w:val="28"/>
          <w:szCs w:val="28"/>
        </w:rPr>
      </w:pPr>
      <w:hyperlink r:id="rId8" w:history="1">
        <w:r w:rsidR="00AC29FE" w:rsidRPr="00F67601">
          <w:rPr>
            <w:rStyle w:val="a8"/>
            <w:rFonts w:ascii="Times New Roman" w:hAnsi="Times New Roman" w:cs="Times New Roman"/>
            <w:b/>
            <w:bCs/>
            <w:sz w:val="28"/>
            <w:szCs w:val="28"/>
          </w:rPr>
          <w:t>Об</w:t>
        </w:r>
      </w:hyperlink>
      <w:r w:rsidR="00AC29FE" w:rsidRPr="00F67601">
        <w:rPr>
          <w:rFonts w:ascii="Times New Roman" w:hAnsi="Times New Roman" w:cs="Times New Roman"/>
          <w:bCs w:val="0"/>
          <w:sz w:val="28"/>
          <w:szCs w:val="28"/>
        </w:rPr>
        <w:t xml:space="preserve"> </w:t>
      </w:r>
      <w:r w:rsidR="00AC29FE" w:rsidRPr="00F67601">
        <w:rPr>
          <w:rFonts w:ascii="Times New Roman" w:hAnsi="Times New Roman" w:cs="Times New Roman"/>
          <w:sz w:val="28"/>
          <w:szCs w:val="28"/>
        </w:rPr>
        <w:t xml:space="preserve">утверждении ведомственной целевой программы </w:t>
      </w:r>
    </w:p>
    <w:p w14:paraId="502F9CF8" w14:textId="04BBD6DC" w:rsidR="003F0167" w:rsidRDefault="00AC29FE" w:rsidP="00AC29F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w:t>
      </w:r>
      <w:r w:rsidR="00EA44A0">
        <w:rPr>
          <w:rFonts w:ascii="Times New Roman" w:hAnsi="Times New Roman" w:cs="Times New Roman"/>
          <w:sz w:val="28"/>
          <w:szCs w:val="28"/>
        </w:rPr>
        <w:t>Развитие культуры</w:t>
      </w:r>
      <w:r w:rsidR="00EA79F6">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E57E0">
        <w:rPr>
          <w:rFonts w:ascii="Times New Roman" w:hAnsi="Times New Roman" w:cs="Times New Roman"/>
          <w:sz w:val="28"/>
          <w:szCs w:val="28"/>
        </w:rPr>
        <w:t xml:space="preserve">Старолеушковском </w:t>
      </w:r>
      <w:r>
        <w:rPr>
          <w:rFonts w:ascii="Times New Roman" w:hAnsi="Times New Roman" w:cs="Times New Roman"/>
          <w:sz w:val="28"/>
          <w:szCs w:val="28"/>
        </w:rPr>
        <w:t>сельском посе</w:t>
      </w:r>
      <w:r w:rsidR="00EA79F6">
        <w:rPr>
          <w:rFonts w:ascii="Times New Roman" w:hAnsi="Times New Roman" w:cs="Times New Roman"/>
          <w:sz w:val="28"/>
          <w:szCs w:val="28"/>
        </w:rPr>
        <w:t xml:space="preserve">лении </w:t>
      </w:r>
    </w:p>
    <w:p w14:paraId="4DA5C882" w14:textId="77777777" w:rsidR="00AC29FE" w:rsidRPr="00F67601" w:rsidRDefault="00EA79F6" w:rsidP="00AC29F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Павловского района</w:t>
      </w:r>
      <w:r w:rsidR="003F0167">
        <w:rPr>
          <w:rFonts w:ascii="Times New Roman" w:hAnsi="Times New Roman" w:cs="Times New Roman"/>
          <w:sz w:val="28"/>
          <w:szCs w:val="28"/>
        </w:rPr>
        <w:t>»</w:t>
      </w:r>
      <w:r>
        <w:rPr>
          <w:rFonts w:ascii="Times New Roman" w:hAnsi="Times New Roman" w:cs="Times New Roman"/>
          <w:sz w:val="28"/>
          <w:szCs w:val="28"/>
        </w:rPr>
        <w:t xml:space="preserve"> на </w:t>
      </w:r>
      <w:r w:rsidR="003F0167">
        <w:rPr>
          <w:rFonts w:ascii="Times New Roman" w:hAnsi="Times New Roman" w:cs="Times New Roman"/>
          <w:sz w:val="28"/>
          <w:szCs w:val="28"/>
        </w:rPr>
        <w:t>2023</w:t>
      </w:r>
      <w:r w:rsidR="00AC29FE">
        <w:rPr>
          <w:rFonts w:ascii="Times New Roman" w:hAnsi="Times New Roman" w:cs="Times New Roman"/>
          <w:sz w:val="28"/>
          <w:szCs w:val="28"/>
        </w:rPr>
        <w:t xml:space="preserve"> </w:t>
      </w:r>
      <w:r w:rsidR="00AC29FE" w:rsidRPr="00F67601">
        <w:rPr>
          <w:rFonts w:ascii="Times New Roman" w:hAnsi="Times New Roman" w:cs="Times New Roman"/>
          <w:sz w:val="28"/>
          <w:szCs w:val="28"/>
        </w:rPr>
        <w:t>го</w:t>
      </w:r>
      <w:r w:rsidR="00AC29FE">
        <w:rPr>
          <w:rFonts w:ascii="Times New Roman" w:hAnsi="Times New Roman" w:cs="Times New Roman"/>
          <w:sz w:val="28"/>
          <w:szCs w:val="28"/>
        </w:rPr>
        <w:t>д</w:t>
      </w:r>
    </w:p>
    <w:p w14:paraId="6C0A0B13" w14:textId="77777777" w:rsidR="00AC29FE" w:rsidRPr="00F67601" w:rsidRDefault="00AC29FE" w:rsidP="00AC29FE">
      <w:pPr>
        <w:jc w:val="center"/>
        <w:rPr>
          <w:b/>
          <w:sz w:val="28"/>
          <w:szCs w:val="28"/>
        </w:rPr>
      </w:pPr>
    </w:p>
    <w:p w14:paraId="5857CEAA" w14:textId="77777777" w:rsidR="00AC29FE" w:rsidRPr="00F67601" w:rsidRDefault="00AC29FE" w:rsidP="00AC29FE">
      <w:pPr>
        <w:rPr>
          <w:b/>
          <w:sz w:val="28"/>
          <w:szCs w:val="28"/>
        </w:rPr>
      </w:pPr>
    </w:p>
    <w:p w14:paraId="3BA025DA" w14:textId="77777777" w:rsidR="00AC29FE" w:rsidRPr="00E10395" w:rsidRDefault="00AC29FE" w:rsidP="00AC29FE">
      <w:pPr>
        <w:pStyle w:val="a3"/>
        <w:rPr>
          <w:szCs w:val="28"/>
        </w:rPr>
      </w:pPr>
      <w:bookmarkStart w:id="0" w:name="sub_1"/>
      <w:r w:rsidRPr="00E10395">
        <w:t xml:space="preserve">В рамках реализации постановления главы администрации (губернатора) Краснодарского края от 22 октября 2015 № 986 </w:t>
      </w:r>
      <w:r w:rsidR="00EA79F6">
        <w:t xml:space="preserve"> Об утверждении государственной  программы</w:t>
      </w:r>
      <w:r w:rsidRPr="00E10395">
        <w:t xml:space="preserve"> Краснодарского края </w:t>
      </w:r>
      <w:r w:rsidR="003F0167">
        <w:t>«</w:t>
      </w:r>
      <w:r w:rsidRPr="00E10395">
        <w:t>Развитие культуры</w:t>
      </w:r>
      <w:r w:rsidR="003F0167">
        <w:t>»</w:t>
      </w:r>
      <w:r w:rsidR="00EA79F6">
        <w:t>,</w:t>
      </w:r>
      <w:r w:rsidRPr="00E10395">
        <w:t xml:space="preserve"> на</w:t>
      </w:r>
      <w:r w:rsidR="00EA79F6">
        <w:t xml:space="preserve"> основании постановления главы администрации (губернатора) Краснодарского края </w:t>
      </w:r>
      <w:r w:rsidR="003F0167" w:rsidRPr="003F0167">
        <w:t>от 19 июня 2023 г</w:t>
      </w:r>
      <w:r w:rsidR="003F0167">
        <w:t xml:space="preserve">ода </w:t>
      </w:r>
      <w:r w:rsidR="003F0167" w:rsidRPr="003F0167">
        <w:t xml:space="preserve"> </w:t>
      </w:r>
      <w:r w:rsidR="003F0167">
        <w:t>№</w:t>
      </w:r>
      <w:r w:rsidR="003F0167" w:rsidRPr="003F0167">
        <w:t xml:space="preserve"> 362 </w:t>
      </w:r>
      <w:r w:rsidR="003F0167">
        <w:t>«</w:t>
      </w:r>
      <w:r w:rsidR="003F0167" w:rsidRPr="003F0167">
        <w:t xml:space="preserve">Об утверждении распределения субсидий из бюджета Краснодарского края бюджетам муниципальных образований Краснодарского края на 2023 год на денежное поощрение лучших муниципальных учреждений культуры и лучших работников лучших муниципальных учреждений культуры Краснодарского края, находящихся на территориях сельских поселений, в рамках реализации регионального проекта </w:t>
      </w:r>
      <w:r w:rsidR="003F0167">
        <w:t>«</w:t>
      </w:r>
      <w:r w:rsidR="003F0167" w:rsidRPr="003F0167">
        <w:t>Творческие люди</w:t>
      </w:r>
      <w:r w:rsidR="003F0167">
        <w:t xml:space="preserve">», </w:t>
      </w:r>
      <w:r w:rsidRPr="00E10395">
        <w:t>п о с т а н о в л я ю:</w:t>
      </w:r>
    </w:p>
    <w:p w14:paraId="09D8EAB9" w14:textId="23C61F12" w:rsidR="00AC29FE" w:rsidRPr="00072926" w:rsidRDefault="00AC29FE" w:rsidP="00AC29FE">
      <w:pPr>
        <w:jc w:val="both"/>
        <w:rPr>
          <w:sz w:val="28"/>
          <w:szCs w:val="28"/>
        </w:rPr>
      </w:pPr>
      <w:r>
        <w:rPr>
          <w:sz w:val="28"/>
          <w:szCs w:val="28"/>
        </w:rPr>
        <w:tab/>
        <w:t xml:space="preserve">1. </w:t>
      </w:r>
      <w:r w:rsidR="003F0167">
        <w:rPr>
          <w:sz w:val="28"/>
          <w:szCs w:val="28"/>
        </w:rPr>
        <w:t>Утвердить ведомственную</w:t>
      </w:r>
      <w:r w:rsidRPr="00F67601">
        <w:rPr>
          <w:sz w:val="28"/>
          <w:szCs w:val="28"/>
        </w:rPr>
        <w:t xml:space="preserve"> целев</w:t>
      </w:r>
      <w:r w:rsidR="003F0167">
        <w:rPr>
          <w:sz w:val="28"/>
          <w:szCs w:val="28"/>
        </w:rPr>
        <w:t>ую</w:t>
      </w:r>
      <w:r>
        <w:rPr>
          <w:sz w:val="28"/>
          <w:szCs w:val="28"/>
        </w:rPr>
        <w:t xml:space="preserve"> </w:t>
      </w:r>
      <w:r w:rsidR="003F0167">
        <w:rPr>
          <w:sz w:val="28"/>
          <w:szCs w:val="28"/>
        </w:rPr>
        <w:t>программы «</w:t>
      </w:r>
      <w:r w:rsidR="00EA44A0">
        <w:rPr>
          <w:sz w:val="28"/>
          <w:szCs w:val="28"/>
        </w:rPr>
        <w:t>Развитие культуры</w:t>
      </w:r>
      <w:r w:rsidR="001A10C6">
        <w:rPr>
          <w:sz w:val="28"/>
          <w:szCs w:val="28"/>
        </w:rPr>
        <w:t xml:space="preserve">  </w:t>
      </w:r>
      <w:r w:rsidR="00EA79F6">
        <w:rPr>
          <w:sz w:val="28"/>
          <w:szCs w:val="28"/>
        </w:rPr>
        <w:t xml:space="preserve"> </w:t>
      </w:r>
      <w:r w:rsidRPr="00072926">
        <w:rPr>
          <w:sz w:val="28"/>
          <w:szCs w:val="28"/>
        </w:rPr>
        <w:t xml:space="preserve"> в </w:t>
      </w:r>
      <w:r w:rsidR="00CE57E0">
        <w:rPr>
          <w:sz w:val="28"/>
          <w:szCs w:val="28"/>
        </w:rPr>
        <w:t xml:space="preserve">Старолеушковском </w:t>
      </w:r>
      <w:r w:rsidR="003F0167" w:rsidRPr="00072926">
        <w:rPr>
          <w:sz w:val="28"/>
          <w:szCs w:val="28"/>
        </w:rPr>
        <w:t>сельском</w:t>
      </w:r>
      <w:r w:rsidRPr="00072926">
        <w:rPr>
          <w:sz w:val="28"/>
          <w:szCs w:val="28"/>
        </w:rPr>
        <w:t xml:space="preserve"> посе</w:t>
      </w:r>
      <w:r w:rsidR="00EA79F6">
        <w:rPr>
          <w:sz w:val="28"/>
          <w:szCs w:val="28"/>
        </w:rPr>
        <w:t>лении Павловского района</w:t>
      </w:r>
      <w:r w:rsidR="003F0167">
        <w:rPr>
          <w:sz w:val="28"/>
          <w:szCs w:val="28"/>
        </w:rPr>
        <w:t>»</w:t>
      </w:r>
      <w:r w:rsidR="00EA79F6">
        <w:rPr>
          <w:sz w:val="28"/>
          <w:szCs w:val="28"/>
        </w:rPr>
        <w:t xml:space="preserve"> на </w:t>
      </w:r>
      <w:r w:rsidR="003F0167">
        <w:rPr>
          <w:sz w:val="28"/>
          <w:szCs w:val="28"/>
        </w:rPr>
        <w:t>2023</w:t>
      </w:r>
      <w:r w:rsidRPr="00072926">
        <w:rPr>
          <w:sz w:val="28"/>
          <w:szCs w:val="28"/>
        </w:rPr>
        <w:t xml:space="preserve"> год согласно приложению.</w:t>
      </w:r>
    </w:p>
    <w:p w14:paraId="61B17C78" w14:textId="427E33B5" w:rsidR="00AC29FE" w:rsidRPr="002F77DC" w:rsidRDefault="00A611BE" w:rsidP="00AC29FE">
      <w:pPr>
        <w:pStyle w:val="1"/>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CE57E0">
        <w:rPr>
          <w:rFonts w:ascii="Times New Roman" w:hAnsi="Times New Roman" w:cs="Times New Roman"/>
          <w:b w:val="0"/>
          <w:sz w:val="28"/>
          <w:szCs w:val="28"/>
        </w:rPr>
        <w:t xml:space="preserve">  </w:t>
      </w:r>
      <w:r>
        <w:rPr>
          <w:rFonts w:ascii="Times New Roman" w:hAnsi="Times New Roman" w:cs="Times New Roman"/>
          <w:b w:val="0"/>
          <w:sz w:val="28"/>
          <w:szCs w:val="28"/>
        </w:rPr>
        <w:t>2</w:t>
      </w:r>
      <w:r w:rsidR="00AC29FE">
        <w:rPr>
          <w:rFonts w:ascii="Times New Roman" w:hAnsi="Times New Roman" w:cs="Times New Roman"/>
          <w:b w:val="0"/>
          <w:sz w:val="28"/>
          <w:szCs w:val="28"/>
        </w:rPr>
        <w:t>.</w:t>
      </w:r>
      <w:bookmarkStart w:id="1" w:name="sub_4"/>
      <w:bookmarkEnd w:id="0"/>
      <w:r w:rsidR="00CE57E0">
        <w:rPr>
          <w:rFonts w:ascii="Times New Roman" w:hAnsi="Times New Roman" w:cs="Times New Roman"/>
          <w:b w:val="0"/>
          <w:sz w:val="28"/>
          <w:szCs w:val="28"/>
        </w:rPr>
        <w:t xml:space="preserve"> </w:t>
      </w:r>
      <w:r w:rsidR="00AC29FE" w:rsidRPr="002F77DC">
        <w:rPr>
          <w:rFonts w:ascii="Times New Roman" w:hAnsi="Times New Roman" w:cs="Times New Roman"/>
          <w:b w:val="0"/>
          <w:sz w:val="28"/>
          <w:szCs w:val="28"/>
        </w:rPr>
        <w:t xml:space="preserve">Разместить настоящее постановление на официальном сайте </w:t>
      </w:r>
      <w:r w:rsidR="00CE57E0">
        <w:rPr>
          <w:rFonts w:ascii="Times New Roman" w:hAnsi="Times New Roman" w:cs="Times New Roman"/>
          <w:b w:val="0"/>
          <w:sz w:val="28"/>
          <w:szCs w:val="28"/>
        </w:rPr>
        <w:t>Старолеушковского</w:t>
      </w:r>
      <w:r w:rsidR="00AC29FE" w:rsidRPr="002F77DC">
        <w:rPr>
          <w:rFonts w:ascii="Times New Roman" w:hAnsi="Times New Roman" w:cs="Times New Roman"/>
          <w:b w:val="0"/>
          <w:sz w:val="28"/>
          <w:szCs w:val="28"/>
        </w:rPr>
        <w:t xml:space="preserve"> сельского поселения Павловского района в информационно-телекоммуникационной сети «Интернет».</w:t>
      </w:r>
    </w:p>
    <w:p w14:paraId="7100E973" w14:textId="7E926F6E" w:rsidR="00AC29FE" w:rsidRDefault="00CE57E0" w:rsidP="00CE57E0">
      <w:pPr>
        <w:jc w:val="both"/>
        <w:rPr>
          <w:sz w:val="28"/>
          <w:szCs w:val="28"/>
        </w:rPr>
      </w:pPr>
      <w:r>
        <w:rPr>
          <w:sz w:val="28"/>
          <w:szCs w:val="28"/>
        </w:rPr>
        <w:t xml:space="preserve">         </w:t>
      </w:r>
      <w:r w:rsidR="00A611BE">
        <w:rPr>
          <w:sz w:val="28"/>
          <w:szCs w:val="28"/>
        </w:rPr>
        <w:t>3</w:t>
      </w:r>
      <w:r w:rsidR="00AC29FE">
        <w:rPr>
          <w:sz w:val="28"/>
          <w:szCs w:val="28"/>
        </w:rPr>
        <w:t xml:space="preserve">. </w:t>
      </w:r>
      <w:r w:rsidR="00AC29FE" w:rsidRPr="00904B3D">
        <w:rPr>
          <w:sz w:val="28"/>
          <w:szCs w:val="28"/>
        </w:rPr>
        <w:t xml:space="preserve">Контроль за выполнением настоящего постановления </w:t>
      </w:r>
      <w:r w:rsidR="00AC29FE">
        <w:rPr>
          <w:sz w:val="28"/>
          <w:szCs w:val="28"/>
        </w:rPr>
        <w:t>оставляю за собой.</w:t>
      </w:r>
    </w:p>
    <w:p w14:paraId="4B08C328" w14:textId="77777777" w:rsidR="00AC29FE" w:rsidRDefault="00AC29FE" w:rsidP="00AC29FE">
      <w:pPr>
        <w:jc w:val="both"/>
        <w:rPr>
          <w:sz w:val="28"/>
          <w:szCs w:val="28"/>
        </w:rPr>
      </w:pPr>
      <w:bookmarkStart w:id="2" w:name="sub_5"/>
      <w:bookmarkEnd w:id="1"/>
      <w:r w:rsidRPr="00F513D5">
        <w:rPr>
          <w:sz w:val="28"/>
          <w:szCs w:val="28"/>
        </w:rPr>
        <w:t xml:space="preserve">        </w:t>
      </w:r>
      <w:r w:rsidR="00A611BE">
        <w:rPr>
          <w:sz w:val="28"/>
          <w:szCs w:val="28"/>
        </w:rPr>
        <w:t xml:space="preserve"> 4</w:t>
      </w:r>
      <w:r w:rsidRPr="00F513D5">
        <w:rPr>
          <w:sz w:val="28"/>
          <w:szCs w:val="28"/>
        </w:rPr>
        <w:t xml:space="preserve">. </w:t>
      </w:r>
      <w:r w:rsidRPr="00321A4D">
        <w:rPr>
          <w:sz w:val="28"/>
          <w:szCs w:val="28"/>
        </w:rPr>
        <w:t xml:space="preserve">Постановление вступает в силу </w:t>
      </w:r>
      <w:r w:rsidR="00A611BE">
        <w:rPr>
          <w:sz w:val="28"/>
          <w:szCs w:val="28"/>
        </w:rPr>
        <w:t xml:space="preserve">с </w:t>
      </w:r>
      <w:r w:rsidR="00EA79F6">
        <w:rPr>
          <w:sz w:val="28"/>
          <w:szCs w:val="28"/>
        </w:rPr>
        <w:t>со дня подписания.</w:t>
      </w:r>
    </w:p>
    <w:p w14:paraId="2A33C267" w14:textId="77777777" w:rsidR="00AC29FE" w:rsidRDefault="00AC29FE" w:rsidP="00AC29FE">
      <w:pPr>
        <w:jc w:val="both"/>
        <w:rPr>
          <w:sz w:val="28"/>
          <w:szCs w:val="28"/>
        </w:rPr>
      </w:pPr>
    </w:p>
    <w:p w14:paraId="1EB5C056" w14:textId="77777777" w:rsidR="00AC29FE" w:rsidRDefault="00AC29FE" w:rsidP="00AC29FE">
      <w:pPr>
        <w:jc w:val="both"/>
        <w:rPr>
          <w:sz w:val="28"/>
          <w:szCs w:val="28"/>
        </w:rPr>
      </w:pPr>
    </w:p>
    <w:p w14:paraId="3DA071B1" w14:textId="77777777" w:rsidR="003F0167" w:rsidRPr="00904B3D" w:rsidRDefault="003F0167" w:rsidP="00AC29FE">
      <w:pPr>
        <w:jc w:val="both"/>
        <w:rPr>
          <w:sz w:val="28"/>
          <w:szCs w:val="28"/>
        </w:rPr>
      </w:pPr>
    </w:p>
    <w:bookmarkEnd w:id="2"/>
    <w:p w14:paraId="4F3673F5" w14:textId="5C36A7F9" w:rsidR="00AC29FE" w:rsidRDefault="00A611BE" w:rsidP="00AC29FE">
      <w:pPr>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0B077631" w14:textId="32B89986" w:rsidR="00A611BE" w:rsidRDefault="00A611BE" w:rsidP="00AC29FE">
      <w:pPr>
        <w:rPr>
          <w:sz w:val="28"/>
          <w:szCs w:val="28"/>
        </w:rPr>
      </w:pPr>
      <w:r>
        <w:rPr>
          <w:sz w:val="28"/>
          <w:szCs w:val="28"/>
        </w:rPr>
        <w:t xml:space="preserve">поселения Павловского района                                                  </w:t>
      </w:r>
      <w:r w:rsidR="00CE57E0">
        <w:rPr>
          <w:sz w:val="28"/>
          <w:szCs w:val="28"/>
        </w:rPr>
        <w:t xml:space="preserve">     </w:t>
      </w:r>
      <w:r>
        <w:rPr>
          <w:sz w:val="28"/>
          <w:szCs w:val="28"/>
        </w:rPr>
        <w:t xml:space="preserve">     </w:t>
      </w:r>
      <w:r w:rsidR="00CE57E0">
        <w:rPr>
          <w:sz w:val="28"/>
          <w:szCs w:val="28"/>
        </w:rPr>
        <w:t>Р.М.Чепилов</w:t>
      </w:r>
    </w:p>
    <w:p w14:paraId="384DFFC1" w14:textId="77777777" w:rsidR="00A611BE" w:rsidRDefault="00A611BE" w:rsidP="00AC29FE">
      <w:pPr>
        <w:rPr>
          <w:sz w:val="28"/>
          <w:szCs w:val="28"/>
        </w:rPr>
      </w:pPr>
    </w:p>
    <w:p w14:paraId="235973AB" w14:textId="77777777" w:rsidR="00A611BE" w:rsidRDefault="00A611BE" w:rsidP="00AC29FE">
      <w:pPr>
        <w:rPr>
          <w:sz w:val="28"/>
          <w:szCs w:val="28"/>
        </w:rPr>
      </w:pPr>
    </w:p>
    <w:tbl>
      <w:tblPr>
        <w:tblStyle w:val="a9"/>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3F0167" w14:paraId="29A7B55D" w14:textId="77777777" w:rsidTr="00CE57E0">
        <w:trPr>
          <w:trHeight w:val="1691"/>
        </w:trPr>
        <w:tc>
          <w:tcPr>
            <w:tcW w:w="4815" w:type="dxa"/>
          </w:tcPr>
          <w:p w14:paraId="39B737D2" w14:textId="77777777" w:rsidR="003F0167" w:rsidRDefault="003F0167" w:rsidP="00AC29FE">
            <w:pPr>
              <w:rPr>
                <w:sz w:val="28"/>
                <w:szCs w:val="28"/>
              </w:rPr>
            </w:pPr>
          </w:p>
        </w:tc>
        <w:tc>
          <w:tcPr>
            <w:tcW w:w="4819" w:type="dxa"/>
          </w:tcPr>
          <w:p w14:paraId="67C2DEFD" w14:textId="77777777" w:rsidR="00CE57E0" w:rsidRPr="00CE57E0" w:rsidRDefault="00CE57E0" w:rsidP="00CE57E0">
            <w:pPr>
              <w:jc w:val="center"/>
              <w:rPr>
                <w:sz w:val="28"/>
                <w:szCs w:val="28"/>
              </w:rPr>
            </w:pPr>
            <w:r w:rsidRPr="00CE57E0">
              <w:rPr>
                <w:sz w:val="28"/>
                <w:szCs w:val="28"/>
              </w:rPr>
              <w:t>ПРИЛОЖЕНИЕ</w:t>
            </w:r>
          </w:p>
          <w:p w14:paraId="39F18CD1" w14:textId="77777777" w:rsidR="00CE57E0" w:rsidRPr="00CE57E0" w:rsidRDefault="00CE57E0" w:rsidP="00CE57E0">
            <w:pPr>
              <w:jc w:val="center"/>
              <w:rPr>
                <w:sz w:val="28"/>
                <w:szCs w:val="28"/>
              </w:rPr>
            </w:pPr>
            <w:r w:rsidRPr="00CE57E0">
              <w:rPr>
                <w:sz w:val="28"/>
                <w:szCs w:val="28"/>
              </w:rPr>
              <w:t>к постановлению администрации</w:t>
            </w:r>
          </w:p>
          <w:p w14:paraId="02B3FFE7" w14:textId="77777777" w:rsidR="00CE57E0" w:rsidRPr="00CE57E0" w:rsidRDefault="00CE57E0" w:rsidP="00CE57E0">
            <w:pPr>
              <w:jc w:val="center"/>
              <w:rPr>
                <w:sz w:val="28"/>
                <w:szCs w:val="28"/>
              </w:rPr>
            </w:pPr>
            <w:r w:rsidRPr="00CE57E0">
              <w:rPr>
                <w:sz w:val="28"/>
                <w:szCs w:val="28"/>
              </w:rPr>
              <w:t xml:space="preserve">    Старолеушковского сельского</w:t>
            </w:r>
          </w:p>
          <w:p w14:paraId="4E6CE974" w14:textId="77777777" w:rsidR="00CE57E0" w:rsidRPr="00CE57E0" w:rsidRDefault="00CE57E0" w:rsidP="00CE57E0">
            <w:pPr>
              <w:jc w:val="center"/>
              <w:rPr>
                <w:sz w:val="28"/>
                <w:szCs w:val="28"/>
              </w:rPr>
            </w:pPr>
            <w:r w:rsidRPr="00CE57E0">
              <w:rPr>
                <w:sz w:val="28"/>
                <w:szCs w:val="28"/>
              </w:rPr>
              <w:t>Поселения Павловского района</w:t>
            </w:r>
          </w:p>
          <w:p w14:paraId="44E53ED1" w14:textId="2DB958D4" w:rsidR="003F0167" w:rsidRDefault="00CE57E0" w:rsidP="00CE57E0">
            <w:pPr>
              <w:jc w:val="center"/>
              <w:rPr>
                <w:sz w:val="28"/>
                <w:szCs w:val="28"/>
              </w:rPr>
            </w:pPr>
            <w:r w:rsidRPr="00CE57E0">
              <w:rPr>
                <w:sz w:val="28"/>
                <w:szCs w:val="28"/>
              </w:rPr>
              <w:t xml:space="preserve"> от </w:t>
            </w:r>
            <w:r w:rsidR="000F4115">
              <w:rPr>
                <w:sz w:val="28"/>
                <w:szCs w:val="28"/>
              </w:rPr>
              <w:t>28.06.2023 г.</w:t>
            </w:r>
            <w:r w:rsidRPr="00CE57E0">
              <w:rPr>
                <w:sz w:val="28"/>
                <w:szCs w:val="28"/>
              </w:rPr>
              <w:t xml:space="preserve"> № </w:t>
            </w:r>
            <w:r w:rsidR="000F4115">
              <w:rPr>
                <w:sz w:val="28"/>
                <w:szCs w:val="28"/>
              </w:rPr>
              <w:t>117</w:t>
            </w:r>
          </w:p>
        </w:tc>
      </w:tr>
    </w:tbl>
    <w:p w14:paraId="21E577AB" w14:textId="77777777" w:rsidR="00A611BE" w:rsidRDefault="00A611BE" w:rsidP="00AC29FE">
      <w:pPr>
        <w:rPr>
          <w:sz w:val="28"/>
          <w:szCs w:val="28"/>
        </w:rPr>
      </w:pPr>
    </w:p>
    <w:p w14:paraId="7B2CAE83" w14:textId="77777777" w:rsidR="00A611BE" w:rsidRPr="00A611BE" w:rsidRDefault="00A611BE" w:rsidP="00A611BE">
      <w:pPr>
        <w:widowControl w:val="0"/>
        <w:autoSpaceDE w:val="0"/>
        <w:autoSpaceDN w:val="0"/>
        <w:adjustRightInd w:val="0"/>
        <w:ind w:left="5760" w:firstLine="720"/>
        <w:jc w:val="both"/>
        <w:rPr>
          <w:color w:val="26282F"/>
          <w:sz w:val="28"/>
          <w:szCs w:val="28"/>
        </w:rPr>
      </w:pPr>
      <w:bookmarkStart w:id="3" w:name="sub_1000"/>
    </w:p>
    <w:bookmarkEnd w:id="3"/>
    <w:p w14:paraId="7C2FDE28" w14:textId="77777777" w:rsidR="00A611BE" w:rsidRPr="00A611BE" w:rsidRDefault="00A611BE" w:rsidP="00A611BE">
      <w:pPr>
        <w:widowControl w:val="0"/>
        <w:autoSpaceDE w:val="0"/>
        <w:autoSpaceDN w:val="0"/>
        <w:adjustRightInd w:val="0"/>
        <w:ind w:firstLine="698"/>
        <w:jc w:val="center"/>
        <w:rPr>
          <w:color w:val="26282F"/>
          <w:sz w:val="28"/>
          <w:szCs w:val="28"/>
        </w:rPr>
      </w:pPr>
    </w:p>
    <w:p w14:paraId="536AAD6D"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ВЕДОМСТВЕННАЯ ЦЕЛЕВАЯ ПРОГРАММА</w:t>
      </w:r>
    </w:p>
    <w:p w14:paraId="3E8C030B" w14:textId="46569E67" w:rsidR="003F0167" w:rsidRDefault="00A611BE" w:rsidP="00A611BE">
      <w:pPr>
        <w:widowControl w:val="0"/>
        <w:autoSpaceDE w:val="0"/>
        <w:autoSpaceDN w:val="0"/>
        <w:adjustRightInd w:val="0"/>
        <w:ind w:firstLine="720"/>
        <w:jc w:val="center"/>
        <w:rPr>
          <w:sz w:val="28"/>
          <w:szCs w:val="28"/>
        </w:rPr>
      </w:pPr>
      <w:r w:rsidRPr="00A611BE">
        <w:rPr>
          <w:sz w:val="28"/>
          <w:szCs w:val="28"/>
        </w:rPr>
        <w:t>«</w:t>
      </w:r>
      <w:r w:rsidR="001A10C6">
        <w:rPr>
          <w:sz w:val="28"/>
          <w:szCs w:val="28"/>
        </w:rPr>
        <w:t xml:space="preserve">Развитие </w:t>
      </w:r>
      <w:r w:rsidR="0013628D">
        <w:rPr>
          <w:sz w:val="28"/>
          <w:szCs w:val="28"/>
        </w:rPr>
        <w:t xml:space="preserve">культуры </w:t>
      </w:r>
      <w:r w:rsidR="0013628D" w:rsidRPr="00A611BE">
        <w:rPr>
          <w:sz w:val="28"/>
          <w:szCs w:val="28"/>
        </w:rPr>
        <w:t>в</w:t>
      </w:r>
      <w:r w:rsidRPr="00A611BE">
        <w:rPr>
          <w:sz w:val="28"/>
          <w:szCs w:val="28"/>
        </w:rPr>
        <w:t xml:space="preserve"> </w:t>
      </w:r>
      <w:r w:rsidR="00CE57E0">
        <w:rPr>
          <w:sz w:val="28"/>
          <w:szCs w:val="28"/>
        </w:rPr>
        <w:t>Старолеушковском</w:t>
      </w:r>
      <w:r w:rsidRPr="00A611BE">
        <w:rPr>
          <w:sz w:val="28"/>
          <w:szCs w:val="28"/>
        </w:rPr>
        <w:t xml:space="preserve"> сельском поселении </w:t>
      </w:r>
    </w:p>
    <w:p w14:paraId="1C5D8BAC" w14:textId="77777777" w:rsidR="00A611BE" w:rsidRPr="00A611BE" w:rsidRDefault="00A611BE" w:rsidP="00A611BE">
      <w:pPr>
        <w:widowControl w:val="0"/>
        <w:autoSpaceDE w:val="0"/>
        <w:autoSpaceDN w:val="0"/>
        <w:adjustRightInd w:val="0"/>
        <w:ind w:firstLine="720"/>
        <w:jc w:val="center"/>
        <w:rPr>
          <w:rFonts w:ascii="Arial" w:hAnsi="Arial" w:cs="Arial"/>
          <w:sz w:val="28"/>
          <w:szCs w:val="28"/>
        </w:rPr>
      </w:pPr>
      <w:r w:rsidRPr="00A611BE">
        <w:rPr>
          <w:sz w:val="28"/>
          <w:szCs w:val="28"/>
        </w:rPr>
        <w:t>Павловского района</w:t>
      </w:r>
      <w:r w:rsidR="003F0167">
        <w:rPr>
          <w:sz w:val="28"/>
          <w:szCs w:val="28"/>
        </w:rPr>
        <w:t>»</w:t>
      </w:r>
      <w:r w:rsidRPr="00A611BE">
        <w:rPr>
          <w:sz w:val="28"/>
          <w:szCs w:val="28"/>
        </w:rPr>
        <w:t xml:space="preserve"> на </w:t>
      </w:r>
      <w:r w:rsidR="003F0167">
        <w:rPr>
          <w:sz w:val="28"/>
          <w:szCs w:val="28"/>
        </w:rPr>
        <w:t>2023</w:t>
      </w:r>
      <w:r w:rsidRPr="00A611BE">
        <w:rPr>
          <w:sz w:val="28"/>
          <w:szCs w:val="28"/>
        </w:rPr>
        <w:t xml:space="preserve"> год</w:t>
      </w:r>
    </w:p>
    <w:p w14:paraId="4BC414AF" w14:textId="77777777" w:rsidR="00A611BE" w:rsidRPr="00A611BE" w:rsidRDefault="00A611BE" w:rsidP="00A611BE">
      <w:pPr>
        <w:widowControl w:val="0"/>
        <w:autoSpaceDE w:val="0"/>
        <w:autoSpaceDN w:val="0"/>
        <w:adjustRightInd w:val="0"/>
        <w:ind w:firstLine="720"/>
        <w:jc w:val="center"/>
        <w:rPr>
          <w:sz w:val="28"/>
          <w:szCs w:val="28"/>
        </w:rPr>
      </w:pPr>
    </w:p>
    <w:p w14:paraId="3C5A5730"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ПАСПОРТ</w:t>
      </w:r>
    </w:p>
    <w:p w14:paraId="70CFAF91" w14:textId="2A5DE9DA" w:rsidR="00A611BE" w:rsidRPr="00A611BE" w:rsidRDefault="00A611BE" w:rsidP="003F0167">
      <w:pPr>
        <w:widowControl w:val="0"/>
        <w:autoSpaceDE w:val="0"/>
        <w:autoSpaceDN w:val="0"/>
        <w:adjustRightInd w:val="0"/>
        <w:spacing w:before="108" w:after="108"/>
        <w:jc w:val="center"/>
        <w:rPr>
          <w:color w:val="26282F"/>
          <w:sz w:val="28"/>
          <w:szCs w:val="28"/>
        </w:rPr>
      </w:pPr>
      <w:bookmarkStart w:id="4" w:name="sub_1102"/>
      <w:r w:rsidRPr="00A611BE">
        <w:rPr>
          <w:color w:val="26282F"/>
          <w:sz w:val="28"/>
          <w:szCs w:val="28"/>
        </w:rPr>
        <w:t xml:space="preserve">ведомственной целевой программы </w:t>
      </w:r>
      <w:bookmarkEnd w:id="4"/>
      <w:r w:rsidR="003F0167">
        <w:rPr>
          <w:color w:val="26282F"/>
          <w:sz w:val="28"/>
          <w:szCs w:val="28"/>
        </w:rPr>
        <w:t>«</w:t>
      </w:r>
      <w:r w:rsidR="003F0167" w:rsidRPr="003F0167">
        <w:rPr>
          <w:color w:val="26282F"/>
          <w:sz w:val="28"/>
          <w:szCs w:val="28"/>
        </w:rPr>
        <w:t xml:space="preserve">Развитие </w:t>
      </w:r>
      <w:r w:rsidR="0013628D" w:rsidRPr="003F0167">
        <w:rPr>
          <w:color w:val="26282F"/>
          <w:sz w:val="28"/>
          <w:szCs w:val="28"/>
        </w:rPr>
        <w:t>культуры в</w:t>
      </w:r>
      <w:r w:rsidR="003F0167" w:rsidRPr="003F0167">
        <w:rPr>
          <w:color w:val="26282F"/>
          <w:sz w:val="28"/>
          <w:szCs w:val="28"/>
        </w:rPr>
        <w:t xml:space="preserve"> </w:t>
      </w:r>
      <w:r w:rsidR="00CE57E0">
        <w:rPr>
          <w:color w:val="26282F"/>
          <w:sz w:val="28"/>
          <w:szCs w:val="28"/>
        </w:rPr>
        <w:t>Старолеушковском</w:t>
      </w:r>
      <w:r w:rsidR="0013628D" w:rsidRPr="003F0167">
        <w:rPr>
          <w:color w:val="26282F"/>
          <w:sz w:val="28"/>
          <w:szCs w:val="28"/>
        </w:rPr>
        <w:t xml:space="preserve"> сельском</w:t>
      </w:r>
      <w:r w:rsidR="003F0167" w:rsidRPr="003F0167">
        <w:rPr>
          <w:color w:val="26282F"/>
          <w:sz w:val="28"/>
          <w:szCs w:val="28"/>
        </w:rPr>
        <w:t xml:space="preserve"> </w:t>
      </w:r>
      <w:r w:rsidR="0013628D" w:rsidRPr="003F0167">
        <w:rPr>
          <w:color w:val="26282F"/>
          <w:sz w:val="28"/>
          <w:szCs w:val="28"/>
        </w:rPr>
        <w:t xml:space="preserve">поселении </w:t>
      </w:r>
      <w:r w:rsidR="0013628D">
        <w:rPr>
          <w:color w:val="26282F"/>
          <w:sz w:val="28"/>
          <w:szCs w:val="28"/>
        </w:rPr>
        <w:t>Павловского</w:t>
      </w:r>
      <w:r w:rsidR="003F0167" w:rsidRPr="003F0167">
        <w:rPr>
          <w:color w:val="26282F"/>
          <w:sz w:val="28"/>
          <w:szCs w:val="28"/>
        </w:rPr>
        <w:t xml:space="preserve"> района» на 2023 год</w:t>
      </w:r>
    </w:p>
    <w:tbl>
      <w:tblPr>
        <w:tblW w:w="9214" w:type="dxa"/>
        <w:tblInd w:w="108" w:type="dxa"/>
        <w:tblLayout w:type="fixed"/>
        <w:tblLook w:val="0000" w:firstRow="0" w:lastRow="0" w:firstColumn="0" w:lastColumn="0" w:noHBand="0" w:noVBand="0"/>
      </w:tblPr>
      <w:tblGrid>
        <w:gridCol w:w="2977"/>
        <w:gridCol w:w="6237"/>
      </w:tblGrid>
      <w:tr w:rsidR="00A611BE" w:rsidRPr="00A611BE" w14:paraId="3DA48BDF" w14:textId="77777777" w:rsidTr="00694CCD">
        <w:trPr>
          <w:trHeight w:val="147"/>
        </w:trPr>
        <w:tc>
          <w:tcPr>
            <w:tcW w:w="2977" w:type="dxa"/>
          </w:tcPr>
          <w:p w14:paraId="6A8F336D"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Наименование программы</w:t>
            </w:r>
          </w:p>
        </w:tc>
        <w:tc>
          <w:tcPr>
            <w:tcW w:w="6237" w:type="dxa"/>
          </w:tcPr>
          <w:p w14:paraId="12B4D037" w14:textId="29AC68C0" w:rsidR="00A611BE" w:rsidRPr="00A611BE" w:rsidRDefault="003F0167" w:rsidP="003F0167">
            <w:pPr>
              <w:widowControl w:val="0"/>
              <w:autoSpaceDE w:val="0"/>
              <w:autoSpaceDN w:val="0"/>
              <w:adjustRightInd w:val="0"/>
              <w:spacing w:before="108" w:after="108"/>
              <w:jc w:val="both"/>
              <w:rPr>
                <w:sz w:val="28"/>
                <w:szCs w:val="28"/>
              </w:rPr>
            </w:pPr>
            <w:r>
              <w:rPr>
                <w:sz w:val="28"/>
                <w:szCs w:val="28"/>
              </w:rPr>
              <w:t>«</w:t>
            </w:r>
            <w:r w:rsidR="001A10C6">
              <w:rPr>
                <w:sz w:val="28"/>
                <w:szCs w:val="28"/>
              </w:rPr>
              <w:t xml:space="preserve">Развитие </w:t>
            </w:r>
            <w:r w:rsidR="0013628D">
              <w:rPr>
                <w:sz w:val="28"/>
                <w:szCs w:val="28"/>
              </w:rPr>
              <w:t xml:space="preserve">культуры </w:t>
            </w:r>
            <w:r w:rsidR="0013628D" w:rsidRPr="00A611BE">
              <w:rPr>
                <w:sz w:val="28"/>
                <w:szCs w:val="28"/>
              </w:rPr>
              <w:t>в</w:t>
            </w:r>
            <w:r w:rsidR="00A611BE">
              <w:rPr>
                <w:color w:val="26282F"/>
                <w:sz w:val="28"/>
                <w:szCs w:val="28"/>
              </w:rPr>
              <w:t xml:space="preserve"> </w:t>
            </w:r>
            <w:r w:rsidR="00CE57E0">
              <w:rPr>
                <w:color w:val="26282F"/>
                <w:sz w:val="28"/>
                <w:szCs w:val="28"/>
              </w:rPr>
              <w:t>Старолеушковском</w:t>
            </w:r>
            <w:r w:rsidR="0013628D">
              <w:rPr>
                <w:color w:val="26282F"/>
                <w:sz w:val="28"/>
                <w:szCs w:val="28"/>
              </w:rPr>
              <w:t xml:space="preserve"> </w:t>
            </w:r>
            <w:r w:rsidR="0013628D" w:rsidRPr="00A611BE">
              <w:rPr>
                <w:color w:val="26282F"/>
                <w:sz w:val="28"/>
                <w:szCs w:val="28"/>
              </w:rPr>
              <w:t>сельском</w:t>
            </w:r>
            <w:r>
              <w:rPr>
                <w:color w:val="26282F"/>
                <w:sz w:val="28"/>
                <w:szCs w:val="28"/>
              </w:rPr>
              <w:t xml:space="preserve"> поселении Павловского района»</w:t>
            </w:r>
            <w:r w:rsidR="00A611BE" w:rsidRPr="00A611BE">
              <w:rPr>
                <w:color w:val="26282F"/>
                <w:sz w:val="28"/>
                <w:szCs w:val="28"/>
              </w:rPr>
              <w:t xml:space="preserve"> </w:t>
            </w:r>
            <w:r w:rsidR="00A611BE" w:rsidRPr="00A611BE">
              <w:rPr>
                <w:sz w:val="28"/>
                <w:szCs w:val="28"/>
              </w:rPr>
              <w:t>(далее - программа)</w:t>
            </w:r>
          </w:p>
        </w:tc>
      </w:tr>
      <w:tr w:rsidR="00A611BE" w:rsidRPr="00A611BE" w14:paraId="1A667C09" w14:textId="77777777" w:rsidTr="00694CCD">
        <w:trPr>
          <w:trHeight w:val="147"/>
        </w:trPr>
        <w:tc>
          <w:tcPr>
            <w:tcW w:w="2977" w:type="dxa"/>
          </w:tcPr>
          <w:p w14:paraId="6C96C532"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Основания для разработки программы</w:t>
            </w:r>
          </w:p>
          <w:p w14:paraId="6F181189" w14:textId="77777777" w:rsidR="00A611BE" w:rsidRPr="00A611BE" w:rsidRDefault="00A611BE" w:rsidP="00A611BE">
            <w:pPr>
              <w:widowControl w:val="0"/>
              <w:autoSpaceDE w:val="0"/>
              <w:autoSpaceDN w:val="0"/>
              <w:adjustRightInd w:val="0"/>
              <w:jc w:val="both"/>
              <w:rPr>
                <w:sz w:val="28"/>
                <w:szCs w:val="28"/>
              </w:rPr>
            </w:pPr>
          </w:p>
          <w:p w14:paraId="0965B713" w14:textId="77777777" w:rsidR="00A611BE" w:rsidRPr="00A611BE" w:rsidRDefault="00A611BE" w:rsidP="00A611BE">
            <w:pPr>
              <w:widowControl w:val="0"/>
              <w:autoSpaceDE w:val="0"/>
              <w:autoSpaceDN w:val="0"/>
              <w:adjustRightInd w:val="0"/>
              <w:jc w:val="both"/>
              <w:rPr>
                <w:sz w:val="28"/>
                <w:szCs w:val="28"/>
              </w:rPr>
            </w:pPr>
          </w:p>
        </w:tc>
        <w:tc>
          <w:tcPr>
            <w:tcW w:w="6237" w:type="dxa"/>
          </w:tcPr>
          <w:p w14:paraId="1E2D0296" w14:textId="77777777" w:rsidR="00A611BE" w:rsidRPr="007A1FED" w:rsidRDefault="00A611BE" w:rsidP="007A1FED">
            <w:pPr>
              <w:jc w:val="both"/>
              <w:rPr>
                <w:bCs/>
                <w:sz w:val="28"/>
                <w:szCs w:val="28"/>
              </w:rPr>
            </w:pPr>
            <w:r w:rsidRPr="007A1FED">
              <w:rPr>
                <w:bCs/>
                <w:sz w:val="28"/>
                <w:szCs w:val="28"/>
              </w:rPr>
              <w:t xml:space="preserve">Закон Российской Федерации от 9 октября 1992 года № 3612-1 «Основы законодательства Российской Федерации о культуре» Закон Краснодарского края от 3 ноября 2000 года № 325 – КЗ «О культуре». Постановление Законодательного собрания Краснодарского края от 23 ноября 2004 года № 1106-11 «О мерах по сохранению сети клубных учреждений на территории Краснодарского края». Постановление главы администрации (губернатора) Краснодарского края от 22.10.2015 </w:t>
            </w:r>
            <w:r w:rsidR="003F0167">
              <w:rPr>
                <w:bCs/>
                <w:sz w:val="28"/>
                <w:szCs w:val="28"/>
              </w:rPr>
              <w:t>№</w:t>
            </w:r>
            <w:r w:rsidRPr="007A1FED">
              <w:rPr>
                <w:bCs/>
                <w:sz w:val="28"/>
                <w:szCs w:val="28"/>
              </w:rPr>
              <w:t xml:space="preserve"> 986 Государственная программа Краснодарского края </w:t>
            </w:r>
            <w:r w:rsidR="003F0167">
              <w:rPr>
                <w:bCs/>
                <w:sz w:val="28"/>
                <w:szCs w:val="28"/>
              </w:rPr>
              <w:t>«</w:t>
            </w:r>
            <w:r w:rsidRPr="007A1FED">
              <w:rPr>
                <w:bCs/>
                <w:sz w:val="28"/>
                <w:szCs w:val="28"/>
              </w:rPr>
              <w:t>Развитие культуры</w:t>
            </w:r>
            <w:r w:rsidR="003F0167">
              <w:rPr>
                <w:bCs/>
                <w:sz w:val="28"/>
                <w:szCs w:val="28"/>
              </w:rPr>
              <w:t>»</w:t>
            </w:r>
          </w:p>
          <w:p w14:paraId="3FC8EE30" w14:textId="77777777" w:rsidR="007A1FED" w:rsidRPr="007A1FED" w:rsidRDefault="007A1FED" w:rsidP="007A1FED">
            <w:pPr>
              <w:jc w:val="both"/>
              <w:rPr>
                <w:bCs/>
                <w:sz w:val="28"/>
                <w:szCs w:val="28"/>
              </w:rPr>
            </w:pPr>
            <w:r w:rsidRPr="007A1FED">
              <w:rPr>
                <w:sz w:val="28"/>
                <w:szCs w:val="28"/>
              </w:rPr>
              <w:t xml:space="preserve">постановления главы администрации (губернатора) Краснодарского края </w:t>
            </w:r>
            <w:r w:rsidR="003F0167" w:rsidRPr="003F0167">
              <w:rPr>
                <w:sz w:val="28"/>
                <w:szCs w:val="28"/>
              </w:rPr>
              <w:t>19 июня 2023 года № 362 «Об утверждении распределения субсидий из бюджета Краснодарского края бюджетам муниципальных образований Краснодарского края на 2023 год на денежное поощрение лучших муниципальных учреждений культуры и лучших работников лучших муниципальных учреждений культуры Краснодарского края, находящихся на территориях сельских поселений, в рамках реализации регионального проекта «Творческие люди»</w:t>
            </w:r>
          </w:p>
        </w:tc>
      </w:tr>
      <w:tr w:rsidR="00A611BE" w:rsidRPr="00A611BE" w14:paraId="69D44BCA" w14:textId="77777777" w:rsidTr="00694CCD">
        <w:trPr>
          <w:trHeight w:val="147"/>
        </w:trPr>
        <w:tc>
          <w:tcPr>
            <w:tcW w:w="2977" w:type="dxa"/>
          </w:tcPr>
          <w:p w14:paraId="68B11B84"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Основные </w:t>
            </w:r>
            <w:r w:rsidRPr="00A611BE">
              <w:rPr>
                <w:sz w:val="28"/>
                <w:szCs w:val="28"/>
              </w:rPr>
              <w:lastRenderedPageBreak/>
              <w:t>разработчики программы</w:t>
            </w:r>
          </w:p>
        </w:tc>
        <w:tc>
          <w:tcPr>
            <w:tcW w:w="6237" w:type="dxa"/>
          </w:tcPr>
          <w:p w14:paraId="6D798445" w14:textId="24370355" w:rsidR="00A611BE" w:rsidRPr="007A1FED" w:rsidRDefault="00A611BE" w:rsidP="00A611BE">
            <w:pPr>
              <w:widowControl w:val="0"/>
              <w:autoSpaceDE w:val="0"/>
              <w:autoSpaceDN w:val="0"/>
              <w:adjustRightInd w:val="0"/>
              <w:jc w:val="both"/>
              <w:rPr>
                <w:sz w:val="28"/>
                <w:szCs w:val="28"/>
              </w:rPr>
            </w:pPr>
            <w:r w:rsidRPr="007A1FED">
              <w:rPr>
                <w:sz w:val="28"/>
                <w:szCs w:val="28"/>
              </w:rPr>
              <w:lastRenderedPageBreak/>
              <w:t xml:space="preserve">администрация </w:t>
            </w:r>
            <w:r w:rsidR="00CE57E0">
              <w:rPr>
                <w:sz w:val="28"/>
                <w:szCs w:val="28"/>
              </w:rPr>
              <w:t>Старолеушковского</w:t>
            </w:r>
            <w:r w:rsidRPr="007A1FED">
              <w:rPr>
                <w:sz w:val="28"/>
                <w:szCs w:val="28"/>
              </w:rPr>
              <w:t xml:space="preserve"> сельского </w:t>
            </w:r>
            <w:r w:rsidRPr="007A1FED">
              <w:rPr>
                <w:sz w:val="28"/>
                <w:szCs w:val="28"/>
              </w:rPr>
              <w:lastRenderedPageBreak/>
              <w:t>поселения Павловского района</w:t>
            </w:r>
          </w:p>
        </w:tc>
      </w:tr>
      <w:tr w:rsidR="00A611BE" w:rsidRPr="00A611BE" w14:paraId="290D0905" w14:textId="77777777" w:rsidTr="00694CCD">
        <w:trPr>
          <w:trHeight w:val="147"/>
        </w:trPr>
        <w:tc>
          <w:tcPr>
            <w:tcW w:w="2977" w:type="dxa"/>
          </w:tcPr>
          <w:p w14:paraId="106C86FC" w14:textId="77777777" w:rsidR="00A611BE" w:rsidRDefault="00A611BE" w:rsidP="00A611BE">
            <w:pPr>
              <w:widowControl w:val="0"/>
              <w:autoSpaceDE w:val="0"/>
              <w:autoSpaceDN w:val="0"/>
              <w:adjustRightInd w:val="0"/>
              <w:jc w:val="both"/>
              <w:rPr>
                <w:sz w:val="28"/>
                <w:szCs w:val="28"/>
              </w:rPr>
            </w:pPr>
          </w:p>
          <w:p w14:paraId="2E833C07"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Координатор программы</w:t>
            </w:r>
          </w:p>
        </w:tc>
        <w:tc>
          <w:tcPr>
            <w:tcW w:w="6237" w:type="dxa"/>
          </w:tcPr>
          <w:p w14:paraId="7BA2A125" w14:textId="07123530"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 Павловского района</w:t>
            </w:r>
          </w:p>
        </w:tc>
      </w:tr>
      <w:tr w:rsidR="00A611BE" w:rsidRPr="00A611BE" w14:paraId="5AB11CAD" w14:textId="77777777" w:rsidTr="00694CCD">
        <w:trPr>
          <w:trHeight w:val="147"/>
        </w:trPr>
        <w:tc>
          <w:tcPr>
            <w:tcW w:w="2977" w:type="dxa"/>
          </w:tcPr>
          <w:p w14:paraId="03ED38E2" w14:textId="77777777" w:rsidR="00A611BE" w:rsidRDefault="00A611BE" w:rsidP="00A611BE">
            <w:pPr>
              <w:widowControl w:val="0"/>
              <w:autoSpaceDE w:val="0"/>
              <w:autoSpaceDN w:val="0"/>
              <w:adjustRightInd w:val="0"/>
              <w:jc w:val="both"/>
              <w:rPr>
                <w:sz w:val="28"/>
                <w:szCs w:val="28"/>
              </w:rPr>
            </w:pPr>
          </w:p>
          <w:p w14:paraId="3EABDFFD" w14:textId="7EBB511D" w:rsidR="00A611BE" w:rsidRPr="00A611BE" w:rsidRDefault="00A611BE" w:rsidP="00A611BE">
            <w:pPr>
              <w:widowControl w:val="0"/>
              <w:autoSpaceDE w:val="0"/>
              <w:autoSpaceDN w:val="0"/>
              <w:adjustRightInd w:val="0"/>
              <w:jc w:val="both"/>
              <w:rPr>
                <w:sz w:val="28"/>
                <w:szCs w:val="28"/>
              </w:rPr>
            </w:pPr>
            <w:r w:rsidRPr="00A611BE">
              <w:rPr>
                <w:sz w:val="28"/>
                <w:szCs w:val="28"/>
              </w:rPr>
              <w:t>Государственные заказчики, заказчики (или ответствен</w:t>
            </w:r>
            <w:r>
              <w:rPr>
                <w:sz w:val="28"/>
                <w:szCs w:val="28"/>
              </w:rPr>
              <w:t>ные за выполнение мероприятий)и</w:t>
            </w:r>
            <w:r w:rsidRPr="00A611BE">
              <w:rPr>
                <w:sz w:val="28"/>
                <w:szCs w:val="28"/>
              </w:rPr>
              <w:t xml:space="preserve"> исполнители  мероприятий программы</w:t>
            </w:r>
          </w:p>
        </w:tc>
        <w:tc>
          <w:tcPr>
            <w:tcW w:w="6237" w:type="dxa"/>
          </w:tcPr>
          <w:p w14:paraId="7C784412" w14:textId="77777777" w:rsidR="00A611BE" w:rsidRDefault="00A611BE" w:rsidP="00A611BE">
            <w:pPr>
              <w:widowControl w:val="0"/>
              <w:autoSpaceDE w:val="0"/>
              <w:autoSpaceDN w:val="0"/>
              <w:adjustRightInd w:val="0"/>
              <w:jc w:val="both"/>
              <w:rPr>
                <w:sz w:val="28"/>
                <w:szCs w:val="28"/>
              </w:rPr>
            </w:pPr>
          </w:p>
          <w:p w14:paraId="2CD8518A" w14:textId="6CA8EAF5"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 Павловского района</w:t>
            </w:r>
          </w:p>
          <w:p w14:paraId="01BCDD4C" w14:textId="7EAAB887" w:rsidR="00A611BE" w:rsidRPr="00A611BE" w:rsidRDefault="00A611BE" w:rsidP="00A611BE">
            <w:pPr>
              <w:widowControl w:val="0"/>
              <w:autoSpaceDE w:val="0"/>
              <w:autoSpaceDN w:val="0"/>
              <w:adjustRightInd w:val="0"/>
              <w:jc w:val="both"/>
              <w:rPr>
                <w:sz w:val="28"/>
                <w:szCs w:val="28"/>
              </w:rPr>
            </w:pPr>
            <w:r w:rsidRPr="00A611BE">
              <w:rPr>
                <w:sz w:val="28"/>
                <w:szCs w:val="28"/>
              </w:rPr>
              <w:t>МБУ</w:t>
            </w:r>
            <w:r>
              <w:rPr>
                <w:sz w:val="28"/>
                <w:szCs w:val="28"/>
              </w:rPr>
              <w:t xml:space="preserve"> </w:t>
            </w:r>
            <w:r w:rsidR="003F0167">
              <w:rPr>
                <w:sz w:val="28"/>
                <w:szCs w:val="28"/>
              </w:rPr>
              <w:t>«</w:t>
            </w:r>
            <w:r w:rsidR="00CE57E0">
              <w:rPr>
                <w:sz w:val="28"/>
                <w:szCs w:val="28"/>
              </w:rPr>
              <w:t>Старолеушковская поселенческая библиотека</w:t>
            </w:r>
            <w:r w:rsidR="003F0167">
              <w:rPr>
                <w:sz w:val="28"/>
                <w:szCs w:val="28"/>
              </w:rPr>
              <w:t>»</w:t>
            </w:r>
            <w:r w:rsidR="00CE57E0">
              <w:rPr>
                <w:sz w:val="28"/>
                <w:szCs w:val="28"/>
              </w:rPr>
              <w:t xml:space="preserve"> Павловского района</w:t>
            </w:r>
          </w:p>
          <w:p w14:paraId="45826EFF" w14:textId="77777777" w:rsidR="00A611BE" w:rsidRPr="00A611BE" w:rsidRDefault="00A611BE" w:rsidP="00A611BE">
            <w:pPr>
              <w:widowControl w:val="0"/>
              <w:autoSpaceDE w:val="0"/>
              <w:autoSpaceDN w:val="0"/>
              <w:adjustRightInd w:val="0"/>
              <w:jc w:val="both"/>
              <w:rPr>
                <w:sz w:val="28"/>
                <w:szCs w:val="28"/>
              </w:rPr>
            </w:pPr>
          </w:p>
          <w:p w14:paraId="37E903EE" w14:textId="77777777" w:rsidR="00A611BE" w:rsidRPr="00A611BE" w:rsidRDefault="00A611BE" w:rsidP="00A611BE">
            <w:pPr>
              <w:widowControl w:val="0"/>
              <w:autoSpaceDE w:val="0"/>
              <w:autoSpaceDN w:val="0"/>
              <w:adjustRightInd w:val="0"/>
              <w:jc w:val="both"/>
              <w:rPr>
                <w:sz w:val="28"/>
                <w:szCs w:val="28"/>
              </w:rPr>
            </w:pPr>
          </w:p>
          <w:p w14:paraId="0148A365" w14:textId="77777777" w:rsidR="00A611BE" w:rsidRPr="00A611BE" w:rsidRDefault="00A611BE" w:rsidP="00A611BE">
            <w:pPr>
              <w:widowControl w:val="0"/>
              <w:autoSpaceDE w:val="0"/>
              <w:autoSpaceDN w:val="0"/>
              <w:adjustRightInd w:val="0"/>
              <w:jc w:val="both"/>
              <w:rPr>
                <w:sz w:val="28"/>
                <w:szCs w:val="28"/>
              </w:rPr>
            </w:pPr>
            <w:r>
              <w:rPr>
                <w:sz w:val="28"/>
                <w:szCs w:val="28"/>
              </w:rPr>
              <w:t xml:space="preserve">             </w:t>
            </w:r>
          </w:p>
        </w:tc>
      </w:tr>
      <w:tr w:rsidR="00A611BE" w:rsidRPr="00A611BE" w14:paraId="0F26893D" w14:textId="77777777" w:rsidTr="00694CCD">
        <w:trPr>
          <w:trHeight w:val="147"/>
        </w:trPr>
        <w:tc>
          <w:tcPr>
            <w:tcW w:w="2977" w:type="dxa"/>
          </w:tcPr>
          <w:p w14:paraId="57A60186" w14:textId="77777777" w:rsidR="00A611BE" w:rsidRDefault="00A611BE" w:rsidP="00A611BE">
            <w:pPr>
              <w:widowControl w:val="0"/>
              <w:autoSpaceDE w:val="0"/>
              <w:autoSpaceDN w:val="0"/>
              <w:adjustRightInd w:val="0"/>
              <w:jc w:val="both"/>
              <w:rPr>
                <w:sz w:val="28"/>
                <w:szCs w:val="28"/>
              </w:rPr>
            </w:pPr>
          </w:p>
          <w:p w14:paraId="16954D78"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Цели и задачи </w:t>
            </w:r>
          </w:p>
          <w:p w14:paraId="78C9BB9F"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программы</w:t>
            </w:r>
          </w:p>
        </w:tc>
        <w:tc>
          <w:tcPr>
            <w:tcW w:w="6237" w:type="dxa"/>
          </w:tcPr>
          <w:p w14:paraId="6E2FCA74" w14:textId="77777777" w:rsidR="00A611BE" w:rsidRDefault="00A611BE" w:rsidP="00A611BE">
            <w:pPr>
              <w:widowControl w:val="0"/>
              <w:autoSpaceDE w:val="0"/>
              <w:autoSpaceDN w:val="0"/>
              <w:adjustRightInd w:val="0"/>
              <w:jc w:val="both"/>
              <w:rPr>
                <w:sz w:val="28"/>
                <w:szCs w:val="28"/>
              </w:rPr>
            </w:pPr>
          </w:p>
          <w:p w14:paraId="3A76C28C"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 создание благоприятных условий для приобщения </w:t>
            </w:r>
          </w:p>
          <w:p w14:paraId="791238D1"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жителей поселения к культурным ценностям;</w:t>
            </w:r>
          </w:p>
          <w:p w14:paraId="4B1AA076"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сохранение и развитие культурно-исторических традиций;</w:t>
            </w:r>
          </w:p>
          <w:p w14:paraId="578AB67E"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воспитание гражданственности и чувства патриотизма у подрастающего поколения;</w:t>
            </w:r>
          </w:p>
          <w:p w14:paraId="7F87E1A0" w14:textId="77777777" w:rsidR="00A611BE" w:rsidRPr="00A611BE" w:rsidRDefault="00A611BE" w:rsidP="00A611BE">
            <w:pPr>
              <w:widowControl w:val="0"/>
              <w:autoSpaceDE w:val="0"/>
              <w:autoSpaceDN w:val="0"/>
              <w:adjustRightInd w:val="0"/>
              <w:ind w:left="-52"/>
              <w:jc w:val="both"/>
              <w:rPr>
                <w:sz w:val="28"/>
                <w:szCs w:val="28"/>
              </w:rPr>
            </w:pPr>
            <w:r w:rsidRPr="00A611BE">
              <w:rPr>
                <w:sz w:val="28"/>
                <w:szCs w:val="28"/>
              </w:rPr>
              <w:t>- увеличение охвата населения и количества проведенных мероприятий</w:t>
            </w:r>
          </w:p>
          <w:p w14:paraId="1AE7BFDF"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-укрепление материально-технической базы культурно-досуговых учреждений </w:t>
            </w:r>
          </w:p>
          <w:p w14:paraId="47B89485" w14:textId="77777777" w:rsidR="00A611BE" w:rsidRPr="00A611BE" w:rsidRDefault="00A611BE" w:rsidP="00A611BE">
            <w:pPr>
              <w:widowControl w:val="0"/>
              <w:autoSpaceDE w:val="0"/>
              <w:autoSpaceDN w:val="0"/>
              <w:adjustRightInd w:val="0"/>
              <w:jc w:val="both"/>
              <w:rPr>
                <w:sz w:val="28"/>
                <w:szCs w:val="28"/>
              </w:rPr>
            </w:pPr>
          </w:p>
        </w:tc>
      </w:tr>
      <w:tr w:rsidR="00A611BE" w:rsidRPr="00A611BE" w14:paraId="23C5007A" w14:textId="77777777" w:rsidTr="00694CCD">
        <w:trPr>
          <w:trHeight w:val="657"/>
        </w:trPr>
        <w:tc>
          <w:tcPr>
            <w:tcW w:w="2977" w:type="dxa"/>
          </w:tcPr>
          <w:p w14:paraId="546B913F"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Срок реализации программы</w:t>
            </w:r>
          </w:p>
        </w:tc>
        <w:tc>
          <w:tcPr>
            <w:tcW w:w="6237" w:type="dxa"/>
          </w:tcPr>
          <w:p w14:paraId="3DAFFE8B" w14:textId="77777777" w:rsidR="00A611BE" w:rsidRPr="00A611BE" w:rsidRDefault="003F0167" w:rsidP="00A611BE">
            <w:pPr>
              <w:widowControl w:val="0"/>
              <w:autoSpaceDE w:val="0"/>
              <w:autoSpaceDN w:val="0"/>
              <w:adjustRightInd w:val="0"/>
              <w:jc w:val="both"/>
              <w:rPr>
                <w:sz w:val="28"/>
                <w:szCs w:val="28"/>
              </w:rPr>
            </w:pPr>
            <w:r>
              <w:rPr>
                <w:sz w:val="28"/>
                <w:szCs w:val="28"/>
              </w:rPr>
              <w:t>2023</w:t>
            </w:r>
            <w:r w:rsidR="00A611BE" w:rsidRPr="00A611BE">
              <w:rPr>
                <w:sz w:val="28"/>
                <w:szCs w:val="28"/>
              </w:rPr>
              <w:t xml:space="preserve"> год</w:t>
            </w:r>
          </w:p>
        </w:tc>
      </w:tr>
      <w:tr w:rsidR="00A611BE" w:rsidRPr="00A611BE" w14:paraId="2DA617B0" w14:textId="77777777" w:rsidTr="00694CCD">
        <w:trPr>
          <w:trHeight w:val="1998"/>
        </w:trPr>
        <w:tc>
          <w:tcPr>
            <w:tcW w:w="2977" w:type="dxa"/>
          </w:tcPr>
          <w:p w14:paraId="57B003F6" w14:textId="77777777" w:rsidR="00A611BE" w:rsidRDefault="00A611BE" w:rsidP="00A611BE">
            <w:pPr>
              <w:widowControl w:val="0"/>
              <w:autoSpaceDE w:val="0"/>
              <w:autoSpaceDN w:val="0"/>
              <w:adjustRightInd w:val="0"/>
              <w:jc w:val="both"/>
              <w:rPr>
                <w:sz w:val="28"/>
                <w:szCs w:val="28"/>
              </w:rPr>
            </w:pPr>
          </w:p>
          <w:p w14:paraId="1694E4B0"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Объемы и источники финансирования программы</w:t>
            </w:r>
          </w:p>
        </w:tc>
        <w:tc>
          <w:tcPr>
            <w:tcW w:w="6237" w:type="dxa"/>
          </w:tcPr>
          <w:p w14:paraId="6915F220" w14:textId="77777777" w:rsidR="00A611BE" w:rsidRDefault="00A611BE" w:rsidP="00A611BE">
            <w:pPr>
              <w:widowControl w:val="0"/>
              <w:autoSpaceDE w:val="0"/>
              <w:autoSpaceDN w:val="0"/>
              <w:adjustRightInd w:val="0"/>
              <w:jc w:val="both"/>
              <w:rPr>
                <w:sz w:val="28"/>
                <w:szCs w:val="28"/>
              </w:rPr>
            </w:pPr>
          </w:p>
          <w:p w14:paraId="09F6ACB1" w14:textId="7422EC33"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объем </w:t>
            </w:r>
            <w:r w:rsidR="00471DB7" w:rsidRPr="00A611BE">
              <w:rPr>
                <w:sz w:val="28"/>
                <w:szCs w:val="28"/>
              </w:rPr>
              <w:t xml:space="preserve">финансирования </w:t>
            </w:r>
            <w:r w:rsidR="00070813">
              <w:rPr>
                <w:sz w:val="28"/>
                <w:szCs w:val="28"/>
              </w:rPr>
              <w:t>221</w:t>
            </w:r>
            <w:r w:rsidR="005A2212">
              <w:rPr>
                <w:sz w:val="28"/>
                <w:szCs w:val="28"/>
              </w:rPr>
              <w:t> </w:t>
            </w:r>
            <w:r w:rsidR="00070813">
              <w:rPr>
                <w:sz w:val="28"/>
                <w:szCs w:val="28"/>
              </w:rPr>
              <w:t>03</w:t>
            </w:r>
            <w:r w:rsidR="005A2212">
              <w:rPr>
                <w:sz w:val="28"/>
                <w:szCs w:val="28"/>
              </w:rPr>
              <w:t>6,00</w:t>
            </w:r>
            <w:r w:rsidRPr="00A611BE">
              <w:rPr>
                <w:sz w:val="28"/>
                <w:szCs w:val="28"/>
              </w:rPr>
              <w:t xml:space="preserve"> рублей,</w:t>
            </w:r>
          </w:p>
          <w:p w14:paraId="574BA777"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в том числе:</w:t>
            </w:r>
          </w:p>
          <w:p w14:paraId="0C645DAB" w14:textId="776A1FB7" w:rsidR="00A611BE" w:rsidRPr="00A611BE" w:rsidRDefault="007A1FED" w:rsidP="00A611BE">
            <w:pPr>
              <w:widowControl w:val="0"/>
              <w:autoSpaceDE w:val="0"/>
              <w:autoSpaceDN w:val="0"/>
              <w:adjustRightInd w:val="0"/>
              <w:jc w:val="both"/>
              <w:rPr>
                <w:sz w:val="28"/>
                <w:szCs w:val="28"/>
              </w:rPr>
            </w:pPr>
            <w:r>
              <w:rPr>
                <w:sz w:val="28"/>
                <w:szCs w:val="28"/>
              </w:rPr>
              <w:t>краевой бюджет (за счет средств, источником финансового обеспечения которых являются средства федерального бюджета</w:t>
            </w:r>
            <w:r w:rsidR="002A33A6">
              <w:rPr>
                <w:sz w:val="28"/>
                <w:szCs w:val="28"/>
              </w:rPr>
              <w:t>:</w:t>
            </w:r>
            <w:r w:rsidR="00A611BE" w:rsidRPr="00A611BE">
              <w:rPr>
                <w:sz w:val="28"/>
                <w:szCs w:val="28"/>
              </w:rPr>
              <w:t xml:space="preserve"> </w:t>
            </w:r>
            <w:r w:rsidR="000D3EB5">
              <w:rPr>
                <w:sz w:val="28"/>
                <w:szCs w:val="28"/>
              </w:rPr>
              <w:t>150 000</w:t>
            </w:r>
            <w:r>
              <w:rPr>
                <w:sz w:val="28"/>
                <w:szCs w:val="28"/>
              </w:rPr>
              <w:t>,00</w:t>
            </w:r>
            <w:r w:rsidR="00A611BE" w:rsidRPr="00A611BE">
              <w:rPr>
                <w:sz w:val="28"/>
                <w:szCs w:val="28"/>
              </w:rPr>
              <w:t xml:space="preserve"> рублей</w:t>
            </w:r>
          </w:p>
          <w:p w14:paraId="016A3002" w14:textId="37B99FAD" w:rsidR="00A611BE" w:rsidRDefault="007A1FED" w:rsidP="007A1FED">
            <w:pPr>
              <w:widowControl w:val="0"/>
              <w:autoSpaceDE w:val="0"/>
              <w:autoSpaceDN w:val="0"/>
              <w:adjustRightInd w:val="0"/>
              <w:jc w:val="both"/>
              <w:rPr>
                <w:sz w:val="28"/>
                <w:szCs w:val="28"/>
              </w:rPr>
            </w:pPr>
            <w:r>
              <w:rPr>
                <w:sz w:val="28"/>
                <w:szCs w:val="28"/>
              </w:rPr>
              <w:t xml:space="preserve">краевой </w:t>
            </w:r>
            <w:r w:rsidR="00471DB7">
              <w:rPr>
                <w:sz w:val="28"/>
                <w:szCs w:val="28"/>
              </w:rPr>
              <w:t>бюджет:</w:t>
            </w:r>
            <w:r w:rsidR="00471DB7" w:rsidRPr="00A611BE">
              <w:rPr>
                <w:sz w:val="28"/>
                <w:szCs w:val="28"/>
              </w:rPr>
              <w:t xml:space="preserve"> </w:t>
            </w:r>
            <w:r w:rsidR="000D3EB5">
              <w:rPr>
                <w:sz w:val="28"/>
                <w:szCs w:val="28"/>
              </w:rPr>
              <w:t>42 300</w:t>
            </w:r>
            <w:r>
              <w:rPr>
                <w:sz w:val="28"/>
                <w:szCs w:val="28"/>
              </w:rPr>
              <w:t>,</w:t>
            </w:r>
            <w:r w:rsidR="00471DB7">
              <w:rPr>
                <w:sz w:val="28"/>
                <w:szCs w:val="28"/>
              </w:rPr>
              <w:t xml:space="preserve">00 </w:t>
            </w:r>
            <w:r w:rsidR="00471DB7" w:rsidRPr="00A611BE">
              <w:rPr>
                <w:sz w:val="28"/>
                <w:szCs w:val="28"/>
              </w:rPr>
              <w:t>рублей</w:t>
            </w:r>
          </w:p>
          <w:p w14:paraId="61C069C2" w14:textId="296DAA83" w:rsidR="008B27E2" w:rsidRPr="00A611BE" w:rsidRDefault="008B27E2" w:rsidP="00471DB7">
            <w:pPr>
              <w:widowControl w:val="0"/>
              <w:autoSpaceDE w:val="0"/>
              <w:autoSpaceDN w:val="0"/>
              <w:adjustRightInd w:val="0"/>
              <w:jc w:val="both"/>
              <w:rPr>
                <w:sz w:val="28"/>
                <w:szCs w:val="28"/>
              </w:rPr>
            </w:pPr>
            <w:r>
              <w:rPr>
                <w:sz w:val="28"/>
                <w:szCs w:val="28"/>
              </w:rPr>
              <w:t>средства местного бюджета:</w:t>
            </w:r>
            <w:r w:rsidR="002A33A6">
              <w:rPr>
                <w:sz w:val="28"/>
                <w:szCs w:val="28"/>
              </w:rPr>
              <w:t xml:space="preserve"> </w:t>
            </w:r>
            <w:r w:rsidR="00070813">
              <w:rPr>
                <w:sz w:val="28"/>
                <w:szCs w:val="28"/>
              </w:rPr>
              <w:t>28</w:t>
            </w:r>
            <w:r w:rsidR="005A2212">
              <w:rPr>
                <w:sz w:val="28"/>
                <w:szCs w:val="28"/>
              </w:rPr>
              <w:t> </w:t>
            </w:r>
            <w:r w:rsidR="00070813">
              <w:rPr>
                <w:sz w:val="28"/>
                <w:szCs w:val="28"/>
              </w:rPr>
              <w:t>73</w:t>
            </w:r>
            <w:r w:rsidR="005A2212">
              <w:rPr>
                <w:sz w:val="28"/>
                <w:szCs w:val="28"/>
              </w:rPr>
              <w:t>6,00</w:t>
            </w:r>
            <w:r>
              <w:rPr>
                <w:sz w:val="28"/>
                <w:szCs w:val="28"/>
              </w:rPr>
              <w:t xml:space="preserve"> рублей</w:t>
            </w:r>
          </w:p>
        </w:tc>
      </w:tr>
      <w:tr w:rsidR="00A611BE" w:rsidRPr="00A611BE" w14:paraId="0A21C4B1" w14:textId="77777777" w:rsidTr="00694CCD">
        <w:trPr>
          <w:trHeight w:val="979"/>
        </w:trPr>
        <w:tc>
          <w:tcPr>
            <w:tcW w:w="2977" w:type="dxa"/>
          </w:tcPr>
          <w:p w14:paraId="57E78291"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Контроль за выполнением программы</w:t>
            </w:r>
          </w:p>
        </w:tc>
        <w:tc>
          <w:tcPr>
            <w:tcW w:w="6237" w:type="dxa"/>
          </w:tcPr>
          <w:p w14:paraId="6788E764" w14:textId="74CD64BF"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контроль за выполнением программы осуществляет </w:t>
            </w:r>
            <w:r>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 Павловского района</w:t>
            </w:r>
          </w:p>
        </w:tc>
      </w:tr>
    </w:tbl>
    <w:p w14:paraId="4C837A37" w14:textId="77777777" w:rsidR="00A611BE" w:rsidRPr="00A611BE" w:rsidRDefault="00A611BE" w:rsidP="00A611BE">
      <w:pPr>
        <w:widowControl w:val="0"/>
        <w:autoSpaceDE w:val="0"/>
        <w:autoSpaceDN w:val="0"/>
        <w:adjustRightInd w:val="0"/>
        <w:ind w:firstLine="720"/>
        <w:jc w:val="both"/>
        <w:rPr>
          <w:rFonts w:ascii="Arial" w:hAnsi="Arial" w:cs="Arial"/>
        </w:rPr>
      </w:pPr>
    </w:p>
    <w:p w14:paraId="6AF4677F" w14:textId="77777777" w:rsidR="00A611BE" w:rsidRPr="00A611BE" w:rsidRDefault="00A611BE" w:rsidP="00A611BE">
      <w:pPr>
        <w:widowControl w:val="0"/>
        <w:numPr>
          <w:ilvl w:val="0"/>
          <w:numId w:val="1"/>
        </w:numPr>
        <w:autoSpaceDE w:val="0"/>
        <w:autoSpaceDN w:val="0"/>
        <w:adjustRightInd w:val="0"/>
        <w:spacing w:before="108" w:after="108"/>
        <w:jc w:val="center"/>
        <w:rPr>
          <w:b/>
          <w:bCs/>
          <w:color w:val="26282F"/>
          <w:sz w:val="28"/>
          <w:szCs w:val="28"/>
        </w:rPr>
      </w:pPr>
      <w:bookmarkStart w:id="5" w:name="sub_102"/>
      <w:r w:rsidRPr="00A611BE">
        <w:rPr>
          <w:b/>
          <w:bCs/>
          <w:color w:val="26282F"/>
          <w:sz w:val="28"/>
          <w:szCs w:val="28"/>
        </w:rPr>
        <w:t>Содержание проблемы и обоснование необходимости ее решения программными методами</w:t>
      </w:r>
    </w:p>
    <w:bookmarkEnd w:id="5"/>
    <w:p w14:paraId="3D3352F8"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Повышение темпов экономического развития и структурные изменения экономики, вызванные переходом к инновационному типу ее развития, приводят </w:t>
      </w:r>
      <w:r w:rsidRPr="00A611BE">
        <w:rPr>
          <w:sz w:val="28"/>
          <w:szCs w:val="28"/>
        </w:rPr>
        <w:lastRenderedPageBreak/>
        <w:t>к возрастанию роли человеческого капитала в социально-экономическом процессе, ведущая роль при этом отводится сфере культуры.</w:t>
      </w:r>
    </w:p>
    <w:p w14:paraId="7502DA38" w14:textId="3AC09A0D"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В </w:t>
      </w:r>
      <w:r w:rsidR="00CE57E0">
        <w:rPr>
          <w:sz w:val="28"/>
          <w:szCs w:val="28"/>
        </w:rPr>
        <w:t>Старолеушковском</w:t>
      </w:r>
      <w:r w:rsidR="00EC64DB">
        <w:rPr>
          <w:sz w:val="28"/>
          <w:szCs w:val="28"/>
        </w:rPr>
        <w:t xml:space="preserve"> </w:t>
      </w:r>
      <w:r w:rsidRPr="00A611BE">
        <w:rPr>
          <w:sz w:val="28"/>
          <w:szCs w:val="28"/>
        </w:rPr>
        <w:t>сельском поселении существенно укрепилась материально-техническая база государственных и муниципальных учреждений культуры, искусства и кинематографии за прошедшее десятилетие.</w:t>
      </w:r>
    </w:p>
    <w:p w14:paraId="097A864A"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Сохранена сеть клубных учреждений. Растет количество клубных формирований и число их участников. Развивается самодеятельное народное творчество.</w:t>
      </w:r>
      <w:bookmarkStart w:id="6" w:name="sub_202"/>
    </w:p>
    <w:p w14:paraId="3B01F743" w14:textId="7CE9C43A" w:rsidR="00070813" w:rsidRDefault="00A611BE" w:rsidP="00A611BE">
      <w:pPr>
        <w:widowControl w:val="0"/>
        <w:autoSpaceDE w:val="0"/>
        <w:autoSpaceDN w:val="0"/>
        <w:adjustRightInd w:val="0"/>
        <w:spacing w:line="240" w:lineRule="atLeast"/>
        <w:ind w:firstLine="708"/>
        <w:jc w:val="both"/>
        <w:rPr>
          <w:sz w:val="28"/>
          <w:szCs w:val="28"/>
        </w:rPr>
      </w:pPr>
      <w:r w:rsidRPr="00A611BE">
        <w:rPr>
          <w:color w:val="000000"/>
          <w:sz w:val="28"/>
          <w:szCs w:val="28"/>
        </w:rPr>
        <w:t xml:space="preserve">Население </w:t>
      </w:r>
      <w:r w:rsidR="00CE57E0">
        <w:rPr>
          <w:color w:val="000000"/>
          <w:sz w:val="28"/>
          <w:szCs w:val="28"/>
        </w:rPr>
        <w:t>Старолеушковского</w:t>
      </w:r>
      <w:r w:rsidR="00EC64DB">
        <w:rPr>
          <w:color w:val="000000"/>
          <w:sz w:val="28"/>
          <w:szCs w:val="28"/>
        </w:rPr>
        <w:t xml:space="preserve"> сельского поселения составляет </w:t>
      </w:r>
      <w:r w:rsidR="00070813">
        <w:rPr>
          <w:color w:val="000000"/>
          <w:sz w:val="28"/>
          <w:szCs w:val="28"/>
        </w:rPr>
        <w:t>5572</w:t>
      </w:r>
      <w:r w:rsidR="00003D09">
        <w:rPr>
          <w:color w:val="000000"/>
          <w:sz w:val="28"/>
          <w:szCs w:val="28"/>
        </w:rPr>
        <w:t xml:space="preserve"> </w:t>
      </w:r>
      <w:r w:rsidR="00EC64DB" w:rsidRPr="00EC64DB">
        <w:rPr>
          <w:sz w:val="28"/>
          <w:szCs w:val="28"/>
        </w:rPr>
        <w:t>человек</w:t>
      </w:r>
      <w:r w:rsidRPr="00A611BE">
        <w:rPr>
          <w:sz w:val="28"/>
          <w:szCs w:val="28"/>
        </w:rPr>
        <w:t>.</w:t>
      </w:r>
    </w:p>
    <w:p w14:paraId="07C4B220" w14:textId="3C36B9BD"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A611BE" w:rsidRPr="00A611BE">
        <w:rPr>
          <w:color w:val="000000"/>
          <w:sz w:val="28"/>
          <w:szCs w:val="28"/>
        </w:rPr>
        <w:t xml:space="preserve"> </w:t>
      </w:r>
      <w:r w:rsidRPr="00070813">
        <w:rPr>
          <w:color w:val="000000"/>
          <w:sz w:val="28"/>
          <w:szCs w:val="28"/>
        </w:rPr>
        <w:t>Муниципальное бюджетное учреждение Старолеушковского сельского поселения</w:t>
      </w:r>
      <w:r>
        <w:rPr>
          <w:color w:val="000000"/>
          <w:sz w:val="28"/>
          <w:szCs w:val="28"/>
        </w:rPr>
        <w:t xml:space="preserve"> </w:t>
      </w:r>
      <w:r w:rsidRPr="00070813">
        <w:rPr>
          <w:color w:val="000000"/>
          <w:sz w:val="28"/>
          <w:szCs w:val="28"/>
        </w:rPr>
        <w:t>Павловского района</w:t>
      </w:r>
      <w:r>
        <w:rPr>
          <w:color w:val="000000"/>
          <w:sz w:val="28"/>
          <w:szCs w:val="28"/>
        </w:rPr>
        <w:t xml:space="preserve"> </w:t>
      </w:r>
      <w:r w:rsidRPr="00070813">
        <w:rPr>
          <w:color w:val="000000"/>
          <w:sz w:val="28"/>
          <w:szCs w:val="28"/>
        </w:rPr>
        <w:t>включает в себя две библиотеки: Старолеушковская поселенческая   библиотека, как головная организация и Украинская сельская библиотека. Учреждения являются местом интеллектуального досуга и общения детей, юношества и взрослого населения.</w:t>
      </w:r>
    </w:p>
    <w:p w14:paraId="4CF6B7FA" w14:textId="77777777" w:rsid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МБУ «Старолеушковская поселенческая библиотека» осуществляет свою деятельность в сфере информационно-библиотечного обслуживания населения, предоставляет все имеющиеся ресурсы наиболее оптимальные для культурного развития, формирования и удовлетворения образовательных, коммуникативных и иных потребностей, а также создает среду для развития населения через книгу и иные виды материалов, отвечающие его возрастным, социокультурным и индивидуальным особенностям.</w:t>
      </w:r>
    </w:p>
    <w:p w14:paraId="25C9B705" w14:textId="635A428B"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МБУ «Старолеушковская поселенческая библиотека», выполняя свои основные функции:  информационную, образовательную, культурно-дуговую, уделяет особое внимание работе в помощь гражданско-патриотическому, духовно-нравственному, художественно-эстетическому, экологическому, правовому воспитанию населения,  распространению среди населения историко-краеведческих, информационных знаний, содействию повышения образовательного уровня, творческих способностей подрастающего поколения, оказывает информационную помощь школьникам и студентам  в освоении образовательных программ, профилактике негативных явлений в жизни детей и подростков.</w:t>
      </w:r>
    </w:p>
    <w:p w14:paraId="467EFB08" w14:textId="3CB74A02"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В деятельности библиотеки получили отражение наиболее значимые события в жизни страны, края и муниципального образования.  В 2020-2022 годах в библиотеке было подготовлено и проведено 1010 мероприятий различной направленности, посвященных памятным датам и событиям в режиме онлайн и офлайн.</w:t>
      </w:r>
    </w:p>
    <w:p w14:paraId="10712EF0" w14:textId="3F75887E"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 xml:space="preserve">В 2020-2022 годах библиотека  приняла участие в следующих проектах и акциях федерального, краевого и муниципального значения: -межведомственный культурно-образовательный проект "Культура для школьников" (2020, 2021, 2022г.г.); краеведческая акция «Лихоносовский диктант» (2022г.); краевой конкурс оборонно-массовой военно-патриотической работы памяти маршала Г.К. Жуков(2020-2022гг.); краевой проект «Дни кубанского кобзаря "Запрягайте волы в возы…"», посвященный 97-летию со дня рождения И.Ф. Вараввы (2022 г.); межрегиональный информационно-литературный онлайн-диалог "Кавказ литературный: услышать мудрых пламенное слово…" (2022г.); создание сводного биобиблиографического кейса </w:t>
      </w:r>
      <w:r w:rsidRPr="00070813">
        <w:rPr>
          <w:color w:val="000000"/>
          <w:sz w:val="28"/>
          <w:szCs w:val="28"/>
        </w:rPr>
        <w:lastRenderedPageBreak/>
        <w:t>«Молодые голоса в литературном хоре Кубани»(2022г.); краевой онлайн-месячник молодых литераторов «Открытых книг манящее звучанье»(2022г.); федеральный проект «Творческие люди» нацпроекта «Культура»(2021);акция «Блокадный хлеб»(2020-2022гг.), , Всероссийская акция «Народная культура для школьников»(2022г.), всероссийская акция «Библионочь»(2020-2022гг.), всероссийская акция «Бессмертный полк»(2020-2022гг.), всероссийская акция «Ночь музеев»(2020-2022гг.), всероссийская акция «Ночь искусств»(2020-2022гг.), «Стоп ВИЧ/СПИД»(2022г.), «Антинарко»(2020-2022гг.), «Вараввинские чтения»(2020-2022гг.),всекубанская акция  «Читаем Пушкина»(2020-2022гг.), «Покрышкинские чтения»(2020-2022гг.), «Свеча памяти», «Красная гвоздика», акции «Окна России», «Окна Победы», профилактическая акция «Набат»,  «День Белой трости»,   онлайн-акция «Герои Победы –герои моей семьи», фото-акция «77лет спустя» и др.</w:t>
      </w:r>
    </w:p>
    <w:p w14:paraId="6122562C" w14:textId="68C35F46"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В библиотеке выделены основные группы читателей: дошкольники, школьники, юношество, дети- инвалиды, инвалиды, читатели старше 55 лет, дети и подростки группы риска, допризывная молодёжь, воспитанники школы -интернат. С каждой из этих групп ведется индивидуальная и массовая работа.</w:t>
      </w:r>
    </w:p>
    <w:p w14:paraId="7D50BD88" w14:textId="2544AA54"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Самая многочисленная группа читателей- школьники. В библиотеке имеется сектор по работе с детьми. Для них в библиотеке широкий выбор детской литературы, периодических изданий. Обеспеченность литературой по школьной программе полная.  В библиотеке   работает юношеский отдел. Для данной категории читателей в фондах библиотеки имеется учебная литература, справочная, периодические издания, в том числе литературно-художественные журналы, широкий выбор фэнтези, мистики, детективов. В библиотеке ведётся дифференцированное библиотечное обслуживание групп молодежи, нуждающейся в особой заботе государства (молодых инвалидов, безнадзорных, сирот, подростков с девиациями в поведении,</w:t>
      </w:r>
      <w:r>
        <w:rPr>
          <w:color w:val="000000"/>
          <w:sz w:val="28"/>
          <w:szCs w:val="28"/>
        </w:rPr>
        <w:t xml:space="preserve"> </w:t>
      </w:r>
      <w:r w:rsidRPr="00070813">
        <w:rPr>
          <w:color w:val="000000"/>
          <w:sz w:val="28"/>
          <w:szCs w:val="28"/>
        </w:rPr>
        <w:t>несовершеннолетних правонарушителей и др.). Индивидуальное обслуживание в стенах библиотеки получает молодой инвалид (студентка) и правонарушитель (молодой безработный).</w:t>
      </w:r>
    </w:p>
    <w:p w14:paraId="1D840BA9" w14:textId="3E46D1EB"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 xml:space="preserve">Большое внимание библиотека уделяет обслуживанию пенсионеров, инвалидов, детей -инвалидов, трудных подростков, незащищенных слоёв населения. Инвалиды и пенсионеры, по -желанию, обслуживаются на дому.  К обслуживанию на дому привлечены не только работники библиотеки, но и социальные работники, читатели, участники клуба "Пульс"(клуб для инвалидов и социально-незащищённых слоёв населения). </w:t>
      </w:r>
    </w:p>
    <w:p w14:paraId="6DC0129B" w14:textId="64AA3B19"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Библиотека тесно работает с первичной</w:t>
      </w:r>
      <w:r>
        <w:rPr>
          <w:color w:val="000000"/>
          <w:sz w:val="28"/>
          <w:szCs w:val="28"/>
        </w:rPr>
        <w:t xml:space="preserve"> </w:t>
      </w:r>
      <w:r w:rsidRPr="00070813">
        <w:rPr>
          <w:color w:val="000000"/>
          <w:sz w:val="28"/>
          <w:szCs w:val="28"/>
        </w:rPr>
        <w:t>организацией всероссийского общества инвалидов (председатель Мокшина Н.Е.) и ГБОУ Краснодарского края Специальной коррекционной школой-интернат станицы Старолеушковской.</w:t>
      </w:r>
    </w:p>
    <w:p w14:paraId="7C96B7B2" w14:textId="677618A1"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 xml:space="preserve">Члены первичной организации ВОИ приглашаются на мероприятия, проводимые библиотекой, обслуживаются на дому.  В читальном зале библиотеки проводятся заседания клуба «Пульс».  В подъезде библиотеки на 1-м этаже расположен стол, стул и кнопка вызова библиотекаря для обслуживания маломобильных групп. Учителя, воспитатели и учащиеся Старолеушковской коррекционной школы-интернат приглашаются на мероприятия, акции, проводимые библиотекой.  В библиотеке имеется литература для слепых, заключен договор о сотрудничестве с ГБУК «Краснодарская краевая </w:t>
      </w:r>
      <w:r w:rsidRPr="00070813">
        <w:rPr>
          <w:color w:val="000000"/>
          <w:sz w:val="28"/>
          <w:szCs w:val="28"/>
        </w:rPr>
        <w:lastRenderedPageBreak/>
        <w:t>специальная библиотека для слепых имени А.П. Чехова»</w:t>
      </w:r>
      <w:r>
        <w:rPr>
          <w:color w:val="000000"/>
          <w:sz w:val="28"/>
          <w:szCs w:val="28"/>
        </w:rPr>
        <w:t xml:space="preserve"> </w:t>
      </w:r>
      <w:r w:rsidRPr="00070813">
        <w:rPr>
          <w:color w:val="000000"/>
          <w:sz w:val="28"/>
          <w:szCs w:val="28"/>
        </w:rPr>
        <w:t>(2021г.). В 2022 году в библиотеке был открыт отдел вне</w:t>
      </w:r>
      <w:r>
        <w:rPr>
          <w:color w:val="000000"/>
          <w:sz w:val="28"/>
          <w:szCs w:val="28"/>
        </w:rPr>
        <w:t xml:space="preserve"> </w:t>
      </w:r>
      <w:r w:rsidRPr="00070813">
        <w:rPr>
          <w:color w:val="000000"/>
          <w:sz w:val="28"/>
          <w:szCs w:val="28"/>
        </w:rPr>
        <w:t>стационарного обслуживания   ГБУК «Краснодарская краевая специальная библиотека для слепых имени А.П. Чехова».</w:t>
      </w:r>
    </w:p>
    <w:p w14:paraId="3D121D60" w14:textId="288A9072"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 </w:t>
      </w:r>
      <w:r>
        <w:rPr>
          <w:color w:val="000000"/>
          <w:sz w:val="28"/>
          <w:szCs w:val="28"/>
        </w:rPr>
        <w:t xml:space="preserve">  </w:t>
      </w:r>
      <w:r w:rsidR="00070813" w:rsidRPr="00070813">
        <w:rPr>
          <w:color w:val="000000"/>
          <w:sz w:val="28"/>
          <w:szCs w:val="28"/>
        </w:rPr>
        <w:t>МБУ</w:t>
      </w:r>
      <w:r>
        <w:rPr>
          <w:color w:val="000000"/>
          <w:sz w:val="28"/>
          <w:szCs w:val="28"/>
        </w:rPr>
        <w:t xml:space="preserve"> </w:t>
      </w:r>
      <w:r w:rsidR="00070813" w:rsidRPr="00070813">
        <w:rPr>
          <w:color w:val="000000"/>
          <w:sz w:val="28"/>
          <w:szCs w:val="28"/>
        </w:rPr>
        <w:t>«Старолеушковская поселенческая библиотека» старается быть востребованной для всех категорий пользователей - и для тех, кто предпочитает традиционный источник информации – книгу, и для тех   пользователей, которые отдают предпочтение новым информационным технологиям. С этой целью в читальном зале библиотеки оборудованы места для работы с компьютером, где читатели могут самостоятельно поработать за компьютером,</w:t>
      </w:r>
      <w:r>
        <w:rPr>
          <w:color w:val="000000"/>
          <w:sz w:val="28"/>
          <w:szCs w:val="28"/>
        </w:rPr>
        <w:t xml:space="preserve"> </w:t>
      </w:r>
      <w:r w:rsidR="00070813" w:rsidRPr="00070813">
        <w:rPr>
          <w:color w:val="000000"/>
          <w:sz w:val="28"/>
          <w:szCs w:val="28"/>
        </w:rPr>
        <w:t xml:space="preserve">освоить азы компьютерной грамотности.  Наша же задача заключается в том, чтобы сделать книгу и компьютер союзниками, для поддержки и продвижения творческого чтения. </w:t>
      </w:r>
    </w:p>
    <w:p w14:paraId="7AFDD37F" w14:textId="466DD306"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На базе библиотеки   работает 3 клуба по интересам: любительское объединение «Ровесники» для пенсионеров, литературный клуб любителей интересных книжных открытий (КЛИКО) для юношества, эколого-краеведческий клуб «Родничок» для детей.</w:t>
      </w:r>
    </w:p>
    <w:p w14:paraId="012C5B23" w14:textId="77777777" w:rsidR="00585AD9"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Самое дорогое из удовольствий – это человеческое общение. Его постоянно не хватает. Семья, дети, работа, бесконечные обязанности не оставляют времени на общение c друзьями. С получением статуса пенсионера многие обретают столь желанное свободное время. Теперь можно заняться собой и реализацией своих увлечений. Клуб для людей старшего поколения «Ровесники» – это место, куда можно прийти, как к себе домой. Здесь найдутся единомышленники, друзья и просто собеседники.</w:t>
      </w:r>
    </w:p>
    <w:p w14:paraId="1B320098" w14:textId="2E50B169"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  История создания клуба для людей старшего поколения «Ровесники» корнями уходит в далекий 1968 год, когда первая учительница Ушакова С. П. с любовью и добротой встретила ребят в стенах Старолеушковской школы. Именно она прививала девчонкам и мальчишкам не только любовь к знаниям, но и воспитывала в своих учениках внимательных, дружелюбных и активных детей, в которых сумела разглядеть неповторимость, уникальность, талант, а потом зажгла в их душах огонь познания самого себя. Благодаря ей ребята выросли дружными, неразлучными. </w:t>
      </w:r>
    </w:p>
    <w:p w14:paraId="684D754C" w14:textId="25BEDA68"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Еще тогда библиотека стала им родным домом. Поэтому спустя десятилетия одноклассники с удовольствием вернулись в её стены уже в качестве членов клуба для людей старшего поколения «Ровесники», созданного при Старолеушковской сельской библиотеке в 2003 году. </w:t>
      </w:r>
    </w:p>
    <w:p w14:paraId="7E99D9A5" w14:textId="53124DFD"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Вся деятельность клуба направлена на организацию досуга тех, кому за 60. Клуб – это большая семья, где каждому есть место. Здесь бывшие одноклассники не только общаются, но и с увлечением обсуждают прочитанные книги.                    </w:t>
      </w:r>
    </w:p>
    <w:p w14:paraId="6F3F8480" w14:textId="1E36FA09"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В юношеском секторе МБУ</w:t>
      </w:r>
      <w:r>
        <w:rPr>
          <w:color w:val="000000"/>
          <w:sz w:val="28"/>
          <w:szCs w:val="28"/>
        </w:rPr>
        <w:t xml:space="preserve"> </w:t>
      </w:r>
      <w:r w:rsidR="00070813" w:rsidRPr="00070813">
        <w:rPr>
          <w:color w:val="000000"/>
          <w:sz w:val="28"/>
          <w:szCs w:val="28"/>
        </w:rPr>
        <w:t xml:space="preserve">«Старолеушковская поселенческая библиотека» функционирует молодежный клуб «КЛИКО» (Клуб Любителей Интересных Книжных Открытий). Он работает на протяжении нескольких лет.   </w:t>
      </w:r>
    </w:p>
    <w:p w14:paraId="72CB228D" w14:textId="3E22F84C"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Тематическая направленность КЛИКО — литература. В 2020- 2022 гг. было запланировано и проведено на интернет-площадках и в режиме «офлайн» 30 мероприятий. Все они связаны с продвижением книги и чтения и направлены на популяризацию чтения лучших произведений литературы среди молодёжи, привлечение к литературному творчеству и поддержки молодых людей, </w:t>
      </w:r>
      <w:r w:rsidR="00070813" w:rsidRPr="00070813">
        <w:rPr>
          <w:color w:val="000000"/>
          <w:sz w:val="28"/>
          <w:szCs w:val="28"/>
        </w:rPr>
        <w:lastRenderedPageBreak/>
        <w:t xml:space="preserve">увлечённых поэзией и прозой. На заседаниях члены клуба знакомились с творчеством писателей-юбиляров, делились своими мыслями, обсуждали волнующие проблемы современности.  </w:t>
      </w:r>
    </w:p>
    <w:p w14:paraId="75F96565"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работе клуба использовались различные формы работы: поэтическое рандеву, литературный час, слайд-программа, тематический и рекомендательный обзоры, культурный марафон, час поэзии, поэтический альбом, а также различные виды книжных выставок.</w:t>
      </w:r>
    </w:p>
    <w:p w14:paraId="7BB3BC5D" w14:textId="7EC5271C"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Помощниками библиотекарей в организации мероприятий клуба являются молодые читатели-волонтеры.</w:t>
      </w:r>
    </w:p>
    <w:p w14:paraId="394E328C" w14:textId="2B585C09"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 В детском секторе</w:t>
      </w:r>
      <w:r>
        <w:rPr>
          <w:color w:val="000000"/>
          <w:sz w:val="28"/>
          <w:szCs w:val="28"/>
        </w:rPr>
        <w:t xml:space="preserve"> </w:t>
      </w:r>
      <w:r w:rsidR="00070813" w:rsidRPr="00070813">
        <w:rPr>
          <w:color w:val="000000"/>
          <w:sz w:val="28"/>
          <w:szCs w:val="28"/>
        </w:rPr>
        <w:t>библиотеки действует клуб экологической   направленности «Родничок».</w:t>
      </w:r>
    </w:p>
    <w:p w14:paraId="07F5FAF5" w14:textId="77CFA0D4"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Для юных читателей были подготовлены и проведены в формате онлайн и офлайн более 20 мероприятий.  На заседаниях клуба ребята узнают о «плюсах» и «минусах» научно-технического прогресса, основных экологических проблемах и возможных путях их решения, совершают виртуальные экскурсии и путешествия в заповедные места Кубани и России, изучают историю и природу родной станицы.</w:t>
      </w:r>
    </w:p>
    <w:p w14:paraId="02A9312B" w14:textId="7359E3DE"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Изменение социокультурной среды, принципов организации деятельности определяет новые требования к библиотечному персоналу. </w:t>
      </w:r>
    </w:p>
    <w:p w14:paraId="2FCFFFE3" w14:textId="12161BCF"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Наличие возможностей для актуализации профессиональных знаний и навыков библиотечных специалистов является важным фактором успешного развития сельской библиотеки и удовлетворения потребностей общества в информации и знаниях. </w:t>
      </w:r>
    </w:p>
    <w:p w14:paraId="599862F6" w14:textId="379C4524"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Традиционной возможностью в плане повышения квалификации для библиотечных работников МБУ «Старолеушковская поселенческая библиотека» является самообразование с использованием профессиональных изданий в том числе и электронных. Работники библиотеки часто становятся участниками семинаров, вебинаров по охране труда, работе с детьми и молодёжью, по различным аспектам деятельности библиотеки. Принимают</w:t>
      </w:r>
      <w:r w:rsidR="00585AD9">
        <w:rPr>
          <w:color w:val="000000"/>
          <w:sz w:val="28"/>
          <w:szCs w:val="28"/>
        </w:rPr>
        <w:t xml:space="preserve"> </w:t>
      </w:r>
      <w:r w:rsidRPr="00070813">
        <w:rPr>
          <w:color w:val="000000"/>
          <w:sz w:val="28"/>
          <w:szCs w:val="28"/>
        </w:rPr>
        <w:t xml:space="preserve">участие в Олимпиадах, Всероссийских диктантах в различных областях деятельности.  </w:t>
      </w:r>
    </w:p>
    <w:p w14:paraId="46194A63" w14:textId="0653C8A2"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Специалисты библиотеки прошли курсы по повышению квалификации и курсы по профессиональной переподготовке в соответствии с требованиями Профстандарта. </w:t>
      </w:r>
    </w:p>
    <w:p w14:paraId="53479BB2" w14:textId="3A1632A9"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Конкурсы, проводимые среди читателей библиотеки, также дают свою определенную возможность библиотекарям повышать грамотность и компетентность. При подготовке конкурсантов ответственные специалисты занимаются индивидуальной работой с читателями. Оценивают степень подготовки участников, определяют слабые стороны, делают выводы по улучшению качества предоставляемых на конкурс материалов, тем самым совершенствуют и свои профессиональные качества. </w:t>
      </w:r>
    </w:p>
    <w:p w14:paraId="7D2CCC6F" w14:textId="2EFC73FC"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2020-2022 годах за профессионализм и многолетнюю плодотворную работу в области библиотечного дела были отмечены специалисты библиотеки: заведующая Украинской сельской библиотекой</w:t>
      </w:r>
      <w:r w:rsidR="00585AD9">
        <w:rPr>
          <w:color w:val="000000"/>
          <w:sz w:val="28"/>
          <w:szCs w:val="28"/>
        </w:rPr>
        <w:t xml:space="preserve"> </w:t>
      </w:r>
      <w:r w:rsidRPr="00070813">
        <w:rPr>
          <w:color w:val="000000"/>
          <w:sz w:val="28"/>
          <w:szCs w:val="28"/>
        </w:rPr>
        <w:t>(грамота главы МО Павловский район),</w:t>
      </w:r>
      <w:r w:rsidR="00585AD9">
        <w:rPr>
          <w:color w:val="000000"/>
          <w:sz w:val="28"/>
          <w:szCs w:val="28"/>
        </w:rPr>
        <w:t xml:space="preserve"> </w:t>
      </w:r>
      <w:r w:rsidRPr="00070813">
        <w:rPr>
          <w:color w:val="000000"/>
          <w:sz w:val="28"/>
          <w:szCs w:val="28"/>
        </w:rPr>
        <w:t xml:space="preserve">заведующая юношеским сектором и заведующая детским сектором грамотами начальника управления культуры муниципального образования Павловский район. </w:t>
      </w:r>
    </w:p>
    <w:p w14:paraId="3AABB72F" w14:textId="5B1F3967"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В целом, библиотекари имеют богатый запас профессиональных знаний и </w:t>
      </w:r>
      <w:r w:rsidR="00070813" w:rsidRPr="00070813">
        <w:rPr>
          <w:color w:val="000000"/>
          <w:sz w:val="28"/>
          <w:szCs w:val="28"/>
        </w:rPr>
        <w:lastRenderedPageBreak/>
        <w:t>активно применяют его при проведении библиотечных мероприятий различного уровня.</w:t>
      </w:r>
    </w:p>
    <w:p w14:paraId="689F5F76" w14:textId="1A85C1CC"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Сегодня многогранность профессии библиотекаря заставляет в короткие сроки самостоятельно овладевать необходимыми знаниями и навыками. Необходимы не только постоянное обновление знаний, но и выработка новых подходов, воздействующих на изменение способа мышления.</w:t>
      </w:r>
    </w:p>
    <w:p w14:paraId="451E2675" w14:textId="186862BD"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Для обеспечения надлежащего качества предоставления библиотечных услуг,</w:t>
      </w:r>
      <w:r w:rsidR="00070813" w:rsidRPr="00070813">
        <w:rPr>
          <w:color w:val="000000"/>
          <w:sz w:val="28"/>
          <w:szCs w:val="28"/>
        </w:rPr>
        <w:tab/>
        <w:t xml:space="preserve"> лучшего использования фондов, проведения различных массовых мероприятий и организации производственных библиотечных процессов,  МБУ «Старолеушковская поселенческая библиотека»  оснащена современной аудио-видеотехникой с функциями записи и воспроизводства; копировально-множительной техникой – ксероксом, принтером, сканером; мультимедийным устройством; имеет 3 компьютера, 1 из которых для пользователей,</w:t>
      </w:r>
      <w:r>
        <w:rPr>
          <w:color w:val="000000"/>
          <w:sz w:val="28"/>
          <w:szCs w:val="28"/>
        </w:rPr>
        <w:t xml:space="preserve"> </w:t>
      </w:r>
      <w:r w:rsidR="00070813" w:rsidRPr="00070813">
        <w:rPr>
          <w:color w:val="000000"/>
          <w:sz w:val="28"/>
          <w:szCs w:val="28"/>
        </w:rPr>
        <w:t>компьютеры подключены к сети Интернет;   лицензионные программы АС-Библиотека -3.</w:t>
      </w:r>
    </w:p>
    <w:p w14:paraId="30B62242"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МБУ «Старолеушковская поселенческая библиотека обеспечен доступ пользователей к ресурсам Национальной электронной библиотеки (НЭБ).</w:t>
      </w:r>
    </w:p>
    <w:p w14:paraId="564D09F4" w14:textId="356C5194"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 На протяжении 2022 года библиотекой проведена большая организационная работа по подключению к ресурсам НЭБ. Заключили договор с Российской Государственной библиотекой,</w:t>
      </w:r>
      <w:r w:rsidR="00585AD9">
        <w:rPr>
          <w:color w:val="000000"/>
          <w:sz w:val="28"/>
          <w:szCs w:val="28"/>
        </w:rPr>
        <w:t xml:space="preserve"> </w:t>
      </w:r>
      <w:r w:rsidRPr="00070813">
        <w:rPr>
          <w:color w:val="000000"/>
          <w:sz w:val="28"/>
          <w:szCs w:val="28"/>
        </w:rPr>
        <w:t xml:space="preserve">получили IP-адрес. Кроме организации самого доступа работники библиотеки проводят   большую работу по продвижению НЭБ среди читательской аудитории, повышению собственных компетенций. </w:t>
      </w:r>
    </w:p>
    <w:p w14:paraId="6483B685" w14:textId="44256343"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МБУ</w:t>
      </w:r>
      <w:r w:rsidR="00585AD9">
        <w:rPr>
          <w:color w:val="000000"/>
          <w:sz w:val="28"/>
          <w:szCs w:val="28"/>
        </w:rPr>
        <w:t xml:space="preserve"> </w:t>
      </w:r>
      <w:r w:rsidRPr="00070813">
        <w:rPr>
          <w:color w:val="000000"/>
          <w:sz w:val="28"/>
          <w:szCs w:val="28"/>
        </w:rPr>
        <w:t xml:space="preserve">«Старолеушковская поселенческая библиотека» представлена в интернете официальным сайтом и аккаунтами в социальных сетях. На сайте учреждения установлен сервис для слабовидящих пользователей. Работники стремятся совершенствовать свой сайт, наполняя его сведениями о деятельности библиотек, краеведческим материалом, обзорами книг и буктрейлерами, библиографической продукцией, а также ссылками на другие сайты и социальные сети, продвигая свои ресурсы среди потенциальных пользователей. Залогом успешного развития и популярности сайта является его постоянная актуализация, своевременная модернизация. </w:t>
      </w:r>
    </w:p>
    <w:p w14:paraId="2BFE0733"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В МБУ «Старолеушковская поселенческая библиотека» создан личный кабинет (ЛКО) для обработки обращений граждан, поступающих на платформу обратной связи «Госуслуги. Решаем вместе» (далее – ПОС). Данная платформа создана в рамках федерального проекта «Цифровое государственное управление» нацпроекта «Цифровая экономика России». </w:t>
      </w:r>
    </w:p>
    <w:p w14:paraId="4B67052C" w14:textId="695DE12C"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 Учреждение зарегистрировано на платформе PRO.КУЛЬТУРА.РФ (АИС «Единое информационное пространство в сфере культуры»).  Ежемесячно на платформе представляются события и обзоры проводимых мероприятий в библиотеке, в том числе и для молодёжи.</w:t>
      </w:r>
    </w:p>
    <w:p w14:paraId="4A3E3410" w14:textId="5F2C640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Деятельность МБУ «Старолеушковская поселенческая библиотека» широко представлена в сети Интернет: </w:t>
      </w:r>
    </w:p>
    <w:p w14:paraId="4F6023CD"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-сайт библиотеки (https://star-biblioteka.pavkult.ru/)</w:t>
      </w:r>
    </w:p>
    <w:p w14:paraId="364A4F15"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-страница в социальных сетях:  </w:t>
      </w:r>
    </w:p>
    <w:p w14:paraId="5BC8A9C6" w14:textId="25936F03"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Вконтакте(https://vk.com/public204737269)        </w:t>
      </w:r>
      <w:r w:rsidR="00585AD9">
        <w:rPr>
          <w:color w:val="000000"/>
          <w:sz w:val="28"/>
          <w:szCs w:val="28"/>
        </w:rPr>
        <w:t xml:space="preserve">   </w:t>
      </w:r>
      <w:r w:rsidRPr="00070813">
        <w:rPr>
          <w:color w:val="000000"/>
          <w:sz w:val="28"/>
          <w:szCs w:val="28"/>
        </w:rPr>
        <w:t>Одноклассники(https://ok.ru/group/61066803478647)</w:t>
      </w:r>
    </w:p>
    <w:p w14:paraId="3C260645"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  МБУ «Старолеушковская поселенческая библиотека» обеспечиваются </w:t>
      </w:r>
      <w:r w:rsidRPr="00070813">
        <w:rPr>
          <w:color w:val="000000"/>
          <w:sz w:val="28"/>
          <w:szCs w:val="28"/>
        </w:rPr>
        <w:lastRenderedPageBreak/>
        <w:t>гарантии прав работников на условия труда и охрану труда, соответствующие требованиям по охране труда, предусмотренные ст. 219, 220 Трудового кодекса Российской Федерации, другими федеральными законами, иными нормативными правовыми актами, правилами, инструкциями по охране труда, коллективным договором муниципального бюджетного учреждения «Старолеушковская поселенческая библиотека» Старолеушковского сельского поселения Павловского района, зарегистрированным территориальным сектором по труду управления по труду и социальным вопросам департамента труда и занятости населения Краснодарского края.</w:t>
      </w:r>
    </w:p>
    <w:p w14:paraId="19CB49C7" w14:textId="31323F7D"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здании библиотеки функционируют сети теплоснабжения, электроснабжения и водоснабжения, их техническое состояние удовлетворительное. Канализационная сеть имеется. Санузел для посетителей и персонала внутри здания — в наличии.</w:t>
      </w:r>
    </w:p>
    <w:p w14:paraId="26DA206D" w14:textId="5BEF6B99"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библиотеке установлены сплит-системы и обез</w:t>
      </w:r>
      <w:r w:rsidR="00585AD9">
        <w:rPr>
          <w:color w:val="000000"/>
          <w:sz w:val="28"/>
          <w:szCs w:val="28"/>
        </w:rPr>
        <w:t>з</w:t>
      </w:r>
      <w:r w:rsidRPr="00070813">
        <w:rPr>
          <w:color w:val="000000"/>
          <w:sz w:val="28"/>
          <w:szCs w:val="28"/>
        </w:rPr>
        <w:t>араживающий рециркулятор воздуха.</w:t>
      </w:r>
    </w:p>
    <w:p w14:paraId="191AB3DE" w14:textId="0AFFB735"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Прилегающая территория благоустроена. К территории библиотеки прилегает станичный парк.</w:t>
      </w:r>
    </w:p>
    <w:p w14:paraId="3072FCF4" w14:textId="2E462B64"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Здание доступно для маломобильных групп населения и людей с ограниченными возможностями: приобретены и установлены   знаки доступности объекта, тактильные таблички, при входе в библиотеку имеется кнопка вызова библиотекаря.</w:t>
      </w:r>
    </w:p>
    <w:p w14:paraId="465EE40C" w14:textId="78D04584"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В здании установлены пожарная сигнализация, система оповещения людей о пожаре, автономная система оповещения ГО и ЧС, система охранной сигнализации(ночная), в дневное время работает сторож-вахтёр, развешены указатели с путями эвакуации, деревянные конструкции обработаны огнезащитным составом.</w:t>
      </w:r>
      <w:r w:rsidR="00070813" w:rsidRPr="00070813">
        <w:rPr>
          <w:color w:val="000000"/>
          <w:sz w:val="28"/>
          <w:szCs w:val="28"/>
        </w:rPr>
        <w:tab/>
        <w:t>В учреждении утвержден и согласован в установленном порядке Паспорт безопасности, установлена камера наружного видеонаблюдения.</w:t>
      </w:r>
    </w:p>
    <w:p w14:paraId="07782159" w14:textId="3B0BD941"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Проведена аттестация рабочих мест по условиям труда</w:t>
      </w:r>
      <w:r>
        <w:rPr>
          <w:color w:val="000000"/>
          <w:sz w:val="28"/>
          <w:szCs w:val="28"/>
        </w:rPr>
        <w:t xml:space="preserve">, </w:t>
      </w:r>
      <w:r w:rsidR="00070813" w:rsidRPr="00070813">
        <w:rPr>
          <w:color w:val="000000"/>
          <w:sz w:val="28"/>
          <w:szCs w:val="28"/>
        </w:rPr>
        <w:t>оценка профрисков рабочих мест.</w:t>
      </w:r>
    </w:p>
    <w:p w14:paraId="26A41220" w14:textId="40AF5475"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По охране труда, пожарной безопасности, антитеррористической безопасности, оказанию первой помощи прошли обучение ответственные работники за счёт средств бюджета МБУ «Старолеушковская поселенческая библиотека».</w:t>
      </w:r>
    </w:p>
    <w:p w14:paraId="3C7E86BF" w14:textId="631021BF" w:rsidR="00A611BE"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Со всеми поступающими на работу проводится обучение и инструктаж по охране труда, сохранности жизни и здоровья детей, оказанию первой помощи пострадавшим.</w:t>
      </w:r>
    </w:p>
    <w:p w14:paraId="74BAAFAD" w14:textId="73A5983E" w:rsidR="00E950AA" w:rsidRPr="00A611BE" w:rsidRDefault="00E950AA" w:rsidP="00585AD9">
      <w:pPr>
        <w:widowControl w:val="0"/>
        <w:autoSpaceDE w:val="0"/>
        <w:autoSpaceDN w:val="0"/>
        <w:adjustRightInd w:val="0"/>
        <w:spacing w:line="240" w:lineRule="atLeast"/>
        <w:jc w:val="both"/>
        <w:rPr>
          <w:sz w:val="28"/>
          <w:szCs w:val="28"/>
        </w:rPr>
      </w:pPr>
      <w:r>
        <w:rPr>
          <w:color w:val="000000"/>
          <w:sz w:val="28"/>
          <w:szCs w:val="28"/>
        </w:rPr>
        <w:t xml:space="preserve">        Читальный зал библиотеки оснащен мебелью для читателей, однако требует замены из-за износа.</w:t>
      </w:r>
    </w:p>
    <w:p w14:paraId="41BEA2DA" w14:textId="29704CDE" w:rsidR="00A611BE" w:rsidRPr="00A611BE" w:rsidRDefault="00585AD9" w:rsidP="00A611BE">
      <w:pPr>
        <w:widowControl w:val="0"/>
        <w:autoSpaceDE w:val="0"/>
        <w:autoSpaceDN w:val="0"/>
        <w:adjustRightInd w:val="0"/>
        <w:ind w:firstLine="567"/>
        <w:jc w:val="both"/>
        <w:rPr>
          <w:sz w:val="28"/>
          <w:szCs w:val="28"/>
        </w:rPr>
      </w:pPr>
      <w:r>
        <w:rPr>
          <w:sz w:val="28"/>
          <w:szCs w:val="28"/>
        </w:rPr>
        <w:t>С</w:t>
      </w:r>
      <w:r w:rsidR="00A611BE" w:rsidRPr="00A611BE">
        <w:rPr>
          <w:sz w:val="28"/>
          <w:szCs w:val="28"/>
        </w:rPr>
        <w:t>истема программных мероприятий, позволит решить</w:t>
      </w:r>
      <w:r w:rsidR="00962FDB">
        <w:rPr>
          <w:sz w:val="28"/>
          <w:szCs w:val="28"/>
        </w:rPr>
        <w:t xml:space="preserve"> </w:t>
      </w:r>
      <w:r w:rsidR="00A611BE" w:rsidRPr="00A611BE">
        <w:rPr>
          <w:sz w:val="28"/>
          <w:szCs w:val="28"/>
        </w:rPr>
        <w:t>задачи, направленные на достижение поставленных целей.</w:t>
      </w:r>
    </w:p>
    <w:p w14:paraId="497A6ACC" w14:textId="77777777" w:rsidR="00A611BE" w:rsidRPr="00A611BE" w:rsidRDefault="00A611BE" w:rsidP="00A611BE">
      <w:pPr>
        <w:widowControl w:val="0"/>
        <w:autoSpaceDE w:val="0"/>
        <w:autoSpaceDN w:val="0"/>
        <w:adjustRightInd w:val="0"/>
        <w:spacing w:before="108" w:after="108"/>
        <w:ind w:firstLine="720"/>
        <w:jc w:val="center"/>
        <w:rPr>
          <w:b/>
          <w:bCs/>
          <w:color w:val="26282F"/>
          <w:sz w:val="28"/>
          <w:szCs w:val="28"/>
        </w:rPr>
      </w:pPr>
      <w:r w:rsidRPr="00A611BE">
        <w:rPr>
          <w:b/>
          <w:bCs/>
          <w:color w:val="26282F"/>
          <w:sz w:val="28"/>
          <w:szCs w:val="28"/>
        </w:rPr>
        <w:t>2. Цели и задачи, сроки и этапы реализации программы</w:t>
      </w:r>
    </w:p>
    <w:bookmarkEnd w:id="6"/>
    <w:p w14:paraId="785FF9A2" w14:textId="0EB661C6"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Целью программы является формирование приоритетного культурного и гуманитарного развития личности, укрепление единства народов Павловского района и </w:t>
      </w:r>
      <w:r w:rsidR="00CE57E0">
        <w:rPr>
          <w:sz w:val="28"/>
          <w:szCs w:val="28"/>
        </w:rPr>
        <w:t>Старолеушковского</w:t>
      </w:r>
      <w:r w:rsidR="00320007">
        <w:rPr>
          <w:sz w:val="28"/>
          <w:szCs w:val="28"/>
        </w:rPr>
        <w:t xml:space="preserve">  </w:t>
      </w:r>
      <w:r w:rsidRPr="00A611BE">
        <w:rPr>
          <w:sz w:val="28"/>
          <w:szCs w:val="28"/>
        </w:rPr>
        <w:t xml:space="preserve"> сельского поселения посредством обеспечения доступа граждан к культурным ценностям и реализация творческого потенциала </w:t>
      </w:r>
      <w:r w:rsidRPr="00A611BE">
        <w:rPr>
          <w:sz w:val="28"/>
          <w:szCs w:val="28"/>
        </w:rPr>
        <w:lastRenderedPageBreak/>
        <w:t>населения сельского поселения.</w:t>
      </w:r>
    </w:p>
    <w:p w14:paraId="14F8C0C7"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Комплексная реализация поставленных целей требует решения следующих задач:</w:t>
      </w:r>
    </w:p>
    <w:p w14:paraId="26084EC3" w14:textId="05D19644"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государственная поддержка и укрепление материально-технической базы культурной среды </w:t>
      </w:r>
      <w:r w:rsidR="00CE57E0">
        <w:rPr>
          <w:sz w:val="28"/>
          <w:szCs w:val="28"/>
        </w:rPr>
        <w:t>Старолеушковского</w:t>
      </w:r>
      <w:r w:rsidR="001574CC">
        <w:rPr>
          <w:sz w:val="28"/>
          <w:szCs w:val="28"/>
        </w:rPr>
        <w:t xml:space="preserve"> </w:t>
      </w:r>
      <w:r w:rsidRPr="00A611BE">
        <w:rPr>
          <w:sz w:val="28"/>
          <w:szCs w:val="28"/>
        </w:rPr>
        <w:t>сельского поселения;</w:t>
      </w:r>
    </w:p>
    <w:p w14:paraId="27C258B9"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сохранение и развитие системы профессиональной подготовки кадров культуры и искусства, повышение эффективности государственного управления в сфере культуры поселения;</w:t>
      </w:r>
    </w:p>
    <w:p w14:paraId="65D2686D" w14:textId="32CE6E59"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укрепление материально-технической базы учреждений культуры, их технического и технологического переоснащения, активизация деятельности учреждений культуры поселения по предоставлению муниципальных услуг, повышение их конкурентоспособности.</w:t>
      </w:r>
    </w:p>
    <w:p w14:paraId="53FD18C7"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Срок реализации программы -</w:t>
      </w:r>
      <w:r w:rsidR="003F0167">
        <w:rPr>
          <w:sz w:val="28"/>
          <w:szCs w:val="28"/>
        </w:rPr>
        <w:t>2023</w:t>
      </w:r>
      <w:r w:rsidRPr="00A611BE">
        <w:rPr>
          <w:sz w:val="28"/>
          <w:szCs w:val="28"/>
        </w:rPr>
        <w:t> год.</w:t>
      </w:r>
    </w:p>
    <w:p w14:paraId="2FAC7BD0" w14:textId="4E2D5A63" w:rsidR="00A611BE" w:rsidRPr="00A611BE" w:rsidRDefault="00A611BE" w:rsidP="001574CC">
      <w:pPr>
        <w:widowControl w:val="0"/>
        <w:autoSpaceDE w:val="0"/>
        <w:autoSpaceDN w:val="0"/>
        <w:adjustRightInd w:val="0"/>
        <w:ind w:firstLine="720"/>
        <w:jc w:val="both"/>
        <w:rPr>
          <w:rFonts w:ascii="Arial" w:hAnsi="Arial" w:cs="Arial"/>
          <w:sz w:val="28"/>
          <w:szCs w:val="28"/>
        </w:rPr>
      </w:pPr>
      <w:r w:rsidRPr="00A611BE">
        <w:rPr>
          <w:sz w:val="28"/>
          <w:szCs w:val="28"/>
        </w:rPr>
        <w:t>Перечень целевых показателей реализации ведомственной целевой программы «</w:t>
      </w:r>
      <w:r w:rsidR="001A10C6">
        <w:rPr>
          <w:sz w:val="28"/>
          <w:szCs w:val="28"/>
        </w:rPr>
        <w:t xml:space="preserve">Развитие </w:t>
      </w:r>
      <w:r w:rsidR="00FD368C">
        <w:rPr>
          <w:sz w:val="28"/>
          <w:szCs w:val="28"/>
        </w:rPr>
        <w:t xml:space="preserve">культуры </w:t>
      </w:r>
      <w:r w:rsidR="00FD368C" w:rsidRPr="00A611BE">
        <w:rPr>
          <w:sz w:val="28"/>
          <w:szCs w:val="28"/>
        </w:rPr>
        <w:t>в</w:t>
      </w:r>
      <w:r w:rsidRPr="00A611BE">
        <w:rPr>
          <w:sz w:val="28"/>
          <w:szCs w:val="28"/>
        </w:rPr>
        <w:t xml:space="preserve"> </w:t>
      </w:r>
      <w:r w:rsidR="00CE57E0">
        <w:rPr>
          <w:sz w:val="28"/>
          <w:szCs w:val="28"/>
        </w:rPr>
        <w:t>Старолеушковском</w:t>
      </w:r>
      <w:r w:rsidR="001574CC">
        <w:rPr>
          <w:sz w:val="28"/>
          <w:szCs w:val="28"/>
        </w:rPr>
        <w:t xml:space="preserve"> </w:t>
      </w:r>
      <w:r w:rsidRPr="00A611BE">
        <w:rPr>
          <w:sz w:val="28"/>
          <w:szCs w:val="28"/>
        </w:rPr>
        <w:t>сельском поселении Павловского района</w:t>
      </w:r>
      <w:r w:rsidR="00FD368C">
        <w:rPr>
          <w:sz w:val="28"/>
          <w:szCs w:val="28"/>
        </w:rPr>
        <w:t>»</w:t>
      </w:r>
      <w:r w:rsidRPr="00A611BE">
        <w:rPr>
          <w:sz w:val="28"/>
          <w:szCs w:val="28"/>
        </w:rPr>
        <w:t xml:space="preserve"> представлен в </w:t>
      </w:r>
      <w:hyperlink w:anchor="sub_10000" w:history="1">
        <w:r w:rsidRPr="001574CC">
          <w:rPr>
            <w:bCs/>
            <w:sz w:val="28"/>
            <w:szCs w:val="28"/>
          </w:rPr>
          <w:t xml:space="preserve">приложении </w:t>
        </w:r>
        <w:r w:rsidR="001574CC">
          <w:rPr>
            <w:bCs/>
            <w:sz w:val="28"/>
            <w:szCs w:val="28"/>
          </w:rPr>
          <w:t>№</w:t>
        </w:r>
      </w:hyperlink>
      <w:r w:rsidR="001574CC">
        <w:rPr>
          <w:b/>
          <w:sz w:val="28"/>
          <w:szCs w:val="28"/>
        </w:rPr>
        <w:t xml:space="preserve"> </w:t>
      </w:r>
      <w:r w:rsidR="00A56331">
        <w:rPr>
          <w:bCs/>
          <w:sz w:val="28"/>
          <w:szCs w:val="28"/>
        </w:rPr>
        <w:t>1</w:t>
      </w:r>
      <w:r w:rsidRPr="00A611BE">
        <w:rPr>
          <w:sz w:val="28"/>
          <w:szCs w:val="28"/>
        </w:rPr>
        <w:t xml:space="preserve"> к ведомственной целевой программе «</w:t>
      </w:r>
      <w:r w:rsidR="001A10C6">
        <w:rPr>
          <w:sz w:val="28"/>
          <w:szCs w:val="28"/>
        </w:rPr>
        <w:t>Развитие культуры</w:t>
      </w:r>
      <w:r w:rsidR="009D348D">
        <w:rPr>
          <w:sz w:val="28"/>
          <w:szCs w:val="28"/>
        </w:rPr>
        <w:t xml:space="preserve"> </w:t>
      </w:r>
      <w:r w:rsidRPr="00A611BE">
        <w:rPr>
          <w:sz w:val="28"/>
          <w:szCs w:val="28"/>
        </w:rPr>
        <w:t xml:space="preserve">в </w:t>
      </w:r>
      <w:r w:rsidR="00CE57E0">
        <w:rPr>
          <w:sz w:val="28"/>
          <w:szCs w:val="28"/>
        </w:rPr>
        <w:t>Старолеушковском</w:t>
      </w:r>
      <w:r w:rsidR="001574CC">
        <w:rPr>
          <w:sz w:val="28"/>
          <w:szCs w:val="28"/>
        </w:rPr>
        <w:t xml:space="preserve"> </w:t>
      </w:r>
      <w:r w:rsidRPr="00A611BE">
        <w:rPr>
          <w:sz w:val="28"/>
          <w:szCs w:val="28"/>
        </w:rPr>
        <w:t xml:space="preserve">сельском поселении Павловского района на </w:t>
      </w:r>
      <w:r w:rsidR="003F0167">
        <w:rPr>
          <w:sz w:val="28"/>
          <w:szCs w:val="28"/>
        </w:rPr>
        <w:t>2023</w:t>
      </w:r>
      <w:r w:rsidRPr="00A611BE">
        <w:rPr>
          <w:sz w:val="28"/>
          <w:szCs w:val="28"/>
        </w:rPr>
        <w:t xml:space="preserve"> год»  </w:t>
      </w:r>
    </w:p>
    <w:p w14:paraId="07169529" w14:textId="77777777" w:rsidR="00A611BE" w:rsidRPr="00A611BE" w:rsidRDefault="00A611BE" w:rsidP="001574CC">
      <w:pPr>
        <w:widowControl w:val="0"/>
        <w:autoSpaceDE w:val="0"/>
        <w:autoSpaceDN w:val="0"/>
        <w:adjustRightInd w:val="0"/>
        <w:ind w:firstLine="720"/>
        <w:jc w:val="both"/>
        <w:rPr>
          <w:sz w:val="28"/>
          <w:szCs w:val="28"/>
        </w:rPr>
      </w:pPr>
      <w:r w:rsidRPr="00A611BE">
        <w:rPr>
          <w:sz w:val="28"/>
          <w:szCs w:val="28"/>
        </w:rPr>
        <w:t>Значения целевых показателей подлежат ежегодному уточнению.</w:t>
      </w:r>
    </w:p>
    <w:p w14:paraId="0864FB06" w14:textId="77777777" w:rsidR="00A611BE" w:rsidRPr="00A611BE" w:rsidRDefault="00A611BE" w:rsidP="00A611BE">
      <w:pPr>
        <w:widowControl w:val="0"/>
        <w:autoSpaceDE w:val="0"/>
        <w:autoSpaceDN w:val="0"/>
        <w:adjustRightInd w:val="0"/>
        <w:jc w:val="both"/>
        <w:rPr>
          <w:sz w:val="28"/>
          <w:szCs w:val="28"/>
        </w:rPr>
      </w:pPr>
    </w:p>
    <w:p w14:paraId="24FEC057" w14:textId="77777777" w:rsidR="00A611BE" w:rsidRPr="00A611BE" w:rsidRDefault="00A611BE" w:rsidP="00A611BE">
      <w:pPr>
        <w:widowControl w:val="0"/>
        <w:tabs>
          <w:tab w:val="left" w:pos="4305"/>
        </w:tabs>
        <w:autoSpaceDE w:val="0"/>
        <w:autoSpaceDN w:val="0"/>
        <w:adjustRightInd w:val="0"/>
        <w:jc w:val="center"/>
        <w:rPr>
          <w:b/>
          <w:bCs/>
          <w:color w:val="26282F"/>
          <w:sz w:val="28"/>
          <w:szCs w:val="28"/>
        </w:rPr>
      </w:pPr>
      <w:bookmarkStart w:id="7" w:name="sub_302"/>
      <w:r w:rsidRPr="00A611BE">
        <w:rPr>
          <w:b/>
          <w:bCs/>
          <w:color w:val="26282F"/>
          <w:sz w:val="28"/>
          <w:szCs w:val="28"/>
        </w:rPr>
        <w:t xml:space="preserve">3. Перечень </w:t>
      </w:r>
      <w:r w:rsidRPr="00A611BE">
        <w:rPr>
          <w:b/>
          <w:sz w:val="28"/>
          <w:szCs w:val="28"/>
        </w:rPr>
        <w:t xml:space="preserve">краткое описание </w:t>
      </w:r>
      <w:r w:rsidRPr="00A611BE">
        <w:rPr>
          <w:b/>
          <w:bCs/>
          <w:color w:val="26282F"/>
          <w:sz w:val="28"/>
          <w:szCs w:val="28"/>
        </w:rPr>
        <w:t>мероприятий программы</w:t>
      </w:r>
    </w:p>
    <w:p w14:paraId="5C25950F" w14:textId="77777777" w:rsidR="001574CC" w:rsidRDefault="001574CC" w:rsidP="00A611BE">
      <w:pPr>
        <w:widowControl w:val="0"/>
        <w:autoSpaceDE w:val="0"/>
        <w:autoSpaceDN w:val="0"/>
        <w:adjustRightInd w:val="0"/>
        <w:ind w:firstLine="720"/>
        <w:jc w:val="both"/>
        <w:rPr>
          <w:sz w:val="28"/>
          <w:szCs w:val="28"/>
        </w:rPr>
      </w:pPr>
    </w:p>
    <w:p w14:paraId="28D436EB"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Программные мероприятия направлены на:</w:t>
      </w:r>
    </w:p>
    <w:p w14:paraId="704BA05F" w14:textId="77777777" w:rsidR="00A611BE" w:rsidRPr="00A611BE" w:rsidRDefault="00A611BE" w:rsidP="00FD368C">
      <w:pPr>
        <w:widowControl w:val="0"/>
        <w:autoSpaceDE w:val="0"/>
        <w:autoSpaceDN w:val="0"/>
        <w:adjustRightInd w:val="0"/>
        <w:ind w:firstLine="720"/>
        <w:jc w:val="both"/>
        <w:rPr>
          <w:sz w:val="28"/>
          <w:szCs w:val="28"/>
        </w:rPr>
      </w:pPr>
      <w:r w:rsidRPr="00A611BE">
        <w:rPr>
          <w:sz w:val="28"/>
          <w:szCs w:val="28"/>
        </w:rPr>
        <w:t>создание благоприятных условий для приобщения населения поселения к культурным ценностям, укрепление материально-технической базы культурно - досуговых учреждений;</w:t>
      </w:r>
    </w:p>
    <w:p w14:paraId="205455E6" w14:textId="066C4B64"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развитие и реализацию культурного и духовного потенциала каждой личности, расширение доступа различных категорий населения </w:t>
      </w:r>
      <w:r w:rsidR="00CE57E0">
        <w:rPr>
          <w:sz w:val="28"/>
          <w:szCs w:val="28"/>
        </w:rPr>
        <w:t>Старолеушковского</w:t>
      </w:r>
      <w:r w:rsidRPr="00A611BE">
        <w:rPr>
          <w:sz w:val="28"/>
          <w:szCs w:val="28"/>
        </w:rPr>
        <w:t xml:space="preserve"> сельского поселения к достижениям культуры, искусства и кинематографии, создание условий для адаптации сферы культуры, искусства и кинематографии </w:t>
      </w:r>
      <w:r w:rsidR="00CE57E0">
        <w:rPr>
          <w:sz w:val="28"/>
          <w:szCs w:val="28"/>
        </w:rPr>
        <w:t>Старолеушковского</w:t>
      </w:r>
      <w:r w:rsidRPr="00A611BE">
        <w:rPr>
          <w:sz w:val="28"/>
          <w:szCs w:val="28"/>
        </w:rPr>
        <w:t xml:space="preserve"> сельского поселения их эффективного использования в научно-исследовательских, образовательных и просветительных целях, внедрение новых информационных продуктов и технологий в сфере культуры, искусства и кинематографии, оптимизацию структуры обеспечения пожарно-охранных мероприятий на объектах культуры, искусства и кинематографии </w:t>
      </w:r>
      <w:r w:rsidR="00CE57E0">
        <w:rPr>
          <w:sz w:val="28"/>
          <w:szCs w:val="28"/>
        </w:rPr>
        <w:t>Старолеушковского</w:t>
      </w:r>
      <w:r w:rsidR="001574CC">
        <w:rPr>
          <w:sz w:val="28"/>
          <w:szCs w:val="28"/>
        </w:rPr>
        <w:t xml:space="preserve"> </w:t>
      </w:r>
      <w:r w:rsidRPr="00A611BE">
        <w:rPr>
          <w:sz w:val="28"/>
          <w:szCs w:val="28"/>
        </w:rPr>
        <w:t xml:space="preserve"> сельского поселения;</w:t>
      </w:r>
    </w:p>
    <w:p w14:paraId="5E7015EB" w14:textId="24AE8BE9"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улучшение качества услуг, предоставляемых учреждениями культуры, искусства и кинематографии </w:t>
      </w:r>
      <w:r w:rsidR="00CE57E0">
        <w:rPr>
          <w:sz w:val="28"/>
          <w:szCs w:val="28"/>
        </w:rPr>
        <w:t>Старолеушковского</w:t>
      </w:r>
      <w:r w:rsidRPr="00A611BE">
        <w:rPr>
          <w:sz w:val="28"/>
          <w:szCs w:val="28"/>
        </w:rPr>
        <w:t xml:space="preserve"> сельского поселения, сохранение и развитие кадрового потенциала культуры и искусства </w:t>
      </w:r>
      <w:r w:rsidR="00CE57E0">
        <w:rPr>
          <w:sz w:val="28"/>
          <w:szCs w:val="28"/>
        </w:rPr>
        <w:t>Старолеушковского</w:t>
      </w:r>
      <w:r w:rsidR="001574CC">
        <w:rPr>
          <w:sz w:val="28"/>
          <w:szCs w:val="28"/>
        </w:rPr>
        <w:t xml:space="preserve"> </w:t>
      </w:r>
      <w:r w:rsidRPr="00A611BE">
        <w:rPr>
          <w:sz w:val="28"/>
          <w:szCs w:val="28"/>
        </w:rPr>
        <w:t>сельского поселения;</w:t>
      </w:r>
    </w:p>
    <w:p w14:paraId="0D05CF83" w14:textId="6E9901FF"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создание условий для свободного и оперативного доступа к информационным ресурсам и знаниям государственных учреждений культуры </w:t>
      </w:r>
      <w:r w:rsidR="00CE57E0">
        <w:rPr>
          <w:sz w:val="28"/>
          <w:szCs w:val="28"/>
        </w:rPr>
        <w:t>Старолеушковского</w:t>
      </w:r>
      <w:r w:rsidRPr="00A611BE">
        <w:rPr>
          <w:sz w:val="28"/>
          <w:szCs w:val="28"/>
        </w:rPr>
        <w:t xml:space="preserve"> сельского поселения, сохранение и предотвращение утраты культурного наследия </w:t>
      </w:r>
      <w:r w:rsidR="00CE57E0">
        <w:rPr>
          <w:sz w:val="28"/>
          <w:szCs w:val="28"/>
        </w:rPr>
        <w:t>Старолеушковского</w:t>
      </w:r>
      <w:r w:rsidRPr="00A611BE">
        <w:rPr>
          <w:sz w:val="28"/>
          <w:szCs w:val="28"/>
        </w:rPr>
        <w:t xml:space="preserve"> сельского поселения, сохранение и развитие художественно-эстетического образования и кадрового потенциала в государственных учреждениях культуры и искусства </w:t>
      </w:r>
      <w:r w:rsidR="00CE57E0">
        <w:rPr>
          <w:sz w:val="28"/>
          <w:szCs w:val="28"/>
        </w:rPr>
        <w:t>Старолеушковского</w:t>
      </w:r>
      <w:r w:rsidRPr="00A611BE">
        <w:rPr>
          <w:sz w:val="28"/>
          <w:szCs w:val="28"/>
        </w:rPr>
        <w:t xml:space="preserve"> сельского поселения.</w:t>
      </w:r>
    </w:p>
    <w:bookmarkEnd w:id="7"/>
    <w:p w14:paraId="32F680B9" w14:textId="3534B309"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lastRenderedPageBreak/>
        <w:t xml:space="preserve">Перечень основных мероприятий ведомственной целевой программы представлен в </w:t>
      </w:r>
      <w:hyperlink w:anchor="sub_30000" w:history="1">
        <w:r w:rsidRPr="000B1150">
          <w:rPr>
            <w:bCs/>
            <w:sz w:val="28"/>
            <w:szCs w:val="28"/>
          </w:rPr>
          <w:t>приложении</w:t>
        </w:r>
      </w:hyperlink>
      <w:r w:rsidRPr="00A611BE">
        <w:rPr>
          <w:b/>
          <w:sz w:val="28"/>
          <w:szCs w:val="28"/>
        </w:rPr>
        <w:t xml:space="preserve"> </w:t>
      </w:r>
      <w:r w:rsidRPr="00A611BE">
        <w:rPr>
          <w:sz w:val="28"/>
          <w:szCs w:val="28"/>
        </w:rPr>
        <w:t xml:space="preserve">№ 2 к ведомственной целевой программе </w:t>
      </w:r>
      <w:r w:rsidR="009D348D">
        <w:rPr>
          <w:sz w:val="28"/>
          <w:szCs w:val="28"/>
        </w:rPr>
        <w:t>«</w:t>
      </w:r>
      <w:r w:rsidR="001A10C6">
        <w:rPr>
          <w:sz w:val="28"/>
          <w:szCs w:val="28"/>
        </w:rPr>
        <w:t>Развитие культуры</w:t>
      </w:r>
      <w:r w:rsidRPr="00A611BE">
        <w:rPr>
          <w:sz w:val="28"/>
          <w:szCs w:val="28"/>
        </w:rPr>
        <w:t xml:space="preserve"> в </w:t>
      </w:r>
      <w:r w:rsidR="00CE57E0">
        <w:rPr>
          <w:sz w:val="28"/>
          <w:szCs w:val="28"/>
        </w:rPr>
        <w:t>Старолеушковском</w:t>
      </w:r>
      <w:r w:rsidR="000B1150">
        <w:rPr>
          <w:sz w:val="28"/>
          <w:szCs w:val="28"/>
        </w:rPr>
        <w:t xml:space="preserve"> </w:t>
      </w:r>
      <w:r w:rsidRPr="00A611BE">
        <w:rPr>
          <w:sz w:val="28"/>
          <w:szCs w:val="28"/>
        </w:rPr>
        <w:t>сельском поселении Павловского района</w:t>
      </w:r>
      <w:r w:rsidR="00FD368C">
        <w:rPr>
          <w:sz w:val="28"/>
          <w:szCs w:val="28"/>
        </w:rPr>
        <w:t>.</w:t>
      </w:r>
    </w:p>
    <w:p w14:paraId="35B51286" w14:textId="77777777" w:rsidR="00A611BE" w:rsidRPr="00A611BE" w:rsidRDefault="00A611BE" w:rsidP="00A611BE">
      <w:pPr>
        <w:widowControl w:val="0"/>
        <w:autoSpaceDE w:val="0"/>
        <w:autoSpaceDN w:val="0"/>
        <w:adjustRightInd w:val="0"/>
        <w:spacing w:before="108" w:after="108"/>
        <w:ind w:firstLine="720"/>
        <w:jc w:val="center"/>
        <w:rPr>
          <w:b/>
          <w:bCs/>
          <w:color w:val="26282F"/>
          <w:sz w:val="28"/>
          <w:szCs w:val="28"/>
        </w:rPr>
      </w:pPr>
      <w:bookmarkStart w:id="8" w:name="sub_402"/>
      <w:r w:rsidRPr="00A611BE">
        <w:rPr>
          <w:b/>
          <w:bCs/>
          <w:color w:val="26282F"/>
          <w:sz w:val="28"/>
          <w:szCs w:val="28"/>
        </w:rPr>
        <w:t>4. Обоснование ресурсного обеспечения программы</w:t>
      </w:r>
      <w:bookmarkEnd w:id="8"/>
    </w:p>
    <w:p w14:paraId="6FE4668C" w14:textId="3BCB2EF7" w:rsidR="00C45644" w:rsidRDefault="00A611BE" w:rsidP="00386873">
      <w:pPr>
        <w:widowControl w:val="0"/>
        <w:autoSpaceDE w:val="0"/>
        <w:autoSpaceDN w:val="0"/>
        <w:adjustRightInd w:val="0"/>
        <w:ind w:firstLine="720"/>
        <w:jc w:val="both"/>
        <w:rPr>
          <w:sz w:val="28"/>
          <w:szCs w:val="28"/>
        </w:rPr>
      </w:pPr>
      <w:r w:rsidRPr="00A611BE">
        <w:rPr>
          <w:sz w:val="28"/>
          <w:szCs w:val="28"/>
        </w:rPr>
        <w:t xml:space="preserve">Финансирование мероприятий программы планируется осуществлять за счет </w:t>
      </w:r>
      <w:r w:rsidR="00FD368C" w:rsidRPr="00A611BE">
        <w:rPr>
          <w:sz w:val="28"/>
          <w:szCs w:val="28"/>
        </w:rPr>
        <w:t xml:space="preserve">средств </w:t>
      </w:r>
      <w:r w:rsidR="00FD368C">
        <w:rPr>
          <w:sz w:val="28"/>
          <w:szCs w:val="28"/>
        </w:rPr>
        <w:t>краевого</w:t>
      </w:r>
      <w:r w:rsidR="009D348D">
        <w:rPr>
          <w:sz w:val="28"/>
          <w:szCs w:val="28"/>
        </w:rPr>
        <w:t xml:space="preserve"> бюджета (</w:t>
      </w:r>
      <w:r w:rsidR="00FD368C">
        <w:rPr>
          <w:sz w:val="28"/>
          <w:szCs w:val="28"/>
        </w:rPr>
        <w:t xml:space="preserve">в том числе </w:t>
      </w:r>
      <w:r w:rsidR="009D348D">
        <w:rPr>
          <w:sz w:val="28"/>
          <w:szCs w:val="28"/>
        </w:rPr>
        <w:t xml:space="preserve">за счет средств источником финансового обеспечения которых являются средства федерального бюджета) и </w:t>
      </w:r>
      <w:r w:rsidR="00FD368C">
        <w:rPr>
          <w:sz w:val="28"/>
          <w:szCs w:val="28"/>
        </w:rPr>
        <w:t xml:space="preserve">местного бюджета. </w:t>
      </w:r>
      <w:r w:rsidR="009D348D">
        <w:rPr>
          <w:sz w:val="28"/>
          <w:szCs w:val="28"/>
        </w:rPr>
        <w:t xml:space="preserve"> </w:t>
      </w:r>
      <w:r w:rsidRPr="00A611BE">
        <w:rPr>
          <w:sz w:val="28"/>
          <w:szCs w:val="28"/>
        </w:rPr>
        <w:t>Объем финансирования основных мероприятий представлен в таблице:</w:t>
      </w:r>
    </w:p>
    <w:p w14:paraId="283F03BE" w14:textId="77777777" w:rsidR="00C45644" w:rsidRPr="00A611BE" w:rsidRDefault="00C45644" w:rsidP="00A611BE">
      <w:pPr>
        <w:widowControl w:val="0"/>
        <w:autoSpaceDE w:val="0"/>
        <w:autoSpaceDN w:val="0"/>
        <w:adjustRightInd w:val="0"/>
        <w:ind w:firstLine="720"/>
        <w:jc w:val="both"/>
        <w:rPr>
          <w:sz w:val="28"/>
          <w:szCs w:val="28"/>
        </w:rPr>
      </w:pPr>
    </w:p>
    <w:tbl>
      <w:tblPr>
        <w:tblW w:w="9691" w:type="dxa"/>
        <w:tblInd w:w="1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4"/>
        <w:gridCol w:w="1418"/>
        <w:gridCol w:w="1843"/>
        <w:gridCol w:w="1559"/>
        <w:gridCol w:w="18"/>
        <w:gridCol w:w="1541"/>
        <w:gridCol w:w="18"/>
      </w:tblGrid>
      <w:tr w:rsidR="008B27E2" w:rsidRPr="00A611BE" w14:paraId="2C82AA85" w14:textId="77777777" w:rsidTr="00FD368C">
        <w:tc>
          <w:tcPr>
            <w:tcW w:w="8132" w:type="dxa"/>
            <w:gridSpan w:val="5"/>
            <w:tcBorders>
              <w:top w:val="nil"/>
              <w:left w:val="nil"/>
              <w:bottom w:val="single" w:sz="4" w:space="0" w:color="auto"/>
              <w:right w:val="nil"/>
            </w:tcBorders>
          </w:tcPr>
          <w:p w14:paraId="147F65AB" w14:textId="4A7960BC" w:rsidR="008B27E2" w:rsidRPr="00A611BE" w:rsidRDefault="008B27E2" w:rsidP="00A611BE">
            <w:pPr>
              <w:widowControl w:val="0"/>
              <w:autoSpaceDE w:val="0"/>
              <w:autoSpaceDN w:val="0"/>
              <w:adjustRightInd w:val="0"/>
              <w:jc w:val="right"/>
            </w:pPr>
            <w:bookmarkStart w:id="9" w:name="sub_1401"/>
            <w:r w:rsidRPr="00A611BE">
              <w:t>(рублей)</w:t>
            </w:r>
            <w:bookmarkEnd w:id="9"/>
          </w:p>
        </w:tc>
        <w:tc>
          <w:tcPr>
            <w:tcW w:w="1559" w:type="dxa"/>
            <w:gridSpan w:val="2"/>
            <w:tcBorders>
              <w:top w:val="nil"/>
              <w:left w:val="nil"/>
              <w:bottom w:val="single" w:sz="4" w:space="0" w:color="auto"/>
              <w:right w:val="nil"/>
            </w:tcBorders>
          </w:tcPr>
          <w:p w14:paraId="766C1C32" w14:textId="77777777" w:rsidR="008B27E2" w:rsidRPr="00A611BE" w:rsidRDefault="008B27E2" w:rsidP="00A611BE">
            <w:pPr>
              <w:widowControl w:val="0"/>
              <w:autoSpaceDE w:val="0"/>
              <w:autoSpaceDN w:val="0"/>
              <w:adjustRightInd w:val="0"/>
              <w:jc w:val="right"/>
            </w:pPr>
          </w:p>
        </w:tc>
      </w:tr>
      <w:tr w:rsidR="008B27E2" w:rsidRPr="00A611BE" w14:paraId="122D09BC" w14:textId="77777777" w:rsidTr="00FD368C">
        <w:tc>
          <w:tcPr>
            <w:tcW w:w="3294" w:type="dxa"/>
            <w:vMerge w:val="restart"/>
            <w:tcBorders>
              <w:top w:val="single" w:sz="4" w:space="0" w:color="auto"/>
              <w:right w:val="single" w:sz="4" w:space="0" w:color="auto"/>
            </w:tcBorders>
          </w:tcPr>
          <w:p w14:paraId="2BD469A3" w14:textId="77777777" w:rsidR="008B27E2" w:rsidRPr="00A611BE" w:rsidRDefault="008B27E2" w:rsidP="00A611BE">
            <w:pPr>
              <w:widowControl w:val="0"/>
              <w:autoSpaceDE w:val="0"/>
              <w:autoSpaceDN w:val="0"/>
              <w:adjustRightInd w:val="0"/>
              <w:jc w:val="center"/>
            </w:pPr>
            <w:r w:rsidRPr="00A611BE">
              <w:t>Год реализации</w:t>
            </w:r>
            <w:r>
              <w:t xml:space="preserve"> наименование мероприятия</w:t>
            </w:r>
          </w:p>
        </w:tc>
        <w:tc>
          <w:tcPr>
            <w:tcW w:w="6397" w:type="dxa"/>
            <w:gridSpan w:val="6"/>
            <w:tcBorders>
              <w:top w:val="single" w:sz="4" w:space="0" w:color="auto"/>
              <w:left w:val="single" w:sz="4" w:space="0" w:color="auto"/>
              <w:bottom w:val="single" w:sz="4" w:space="0" w:color="auto"/>
            </w:tcBorders>
          </w:tcPr>
          <w:p w14:paraId="0EE56A55" w14:textId="77777777" w:rsidR="008B27E2" w:rsidRPr="00A611BE" w:rsidRDefault="008B27E2" w:rsidP="00A611BE">
            <w:pPr>
              <w:widowControl w:val="0"/>
              <w:autoSpaceDE w:val="0"/>
              <w:autoSpaceDN w:val="0"/>
              <w:adjustRightInd w:val="0"/>
              <w:jc w:val="center"/>
            </w:pPr>
            <w:r w:rsidRPr="00A611BE">
              <w:t>Объем финансирования</w:t>
            </w:r>
          </w:p>
        </w:tc>
      </w:tr>
      <w:tr w:rsidR="008B27E2" w:rsidRPr="00A611BE" w14:paraId="216F431F" w14:textId="77777777" w:rsidTr="00FD368C">
        <w:trPr>
          <w:gridAfter w:val="1"/>
          <w:wAfter w:w="18" w:type="dxa"/>
        </w:trPr>
        <w:tc>
          <w:tcPr>
            <w:tcW w:w="3294" w:type="dxa"/>
            <w:vMerge/>
            <w:tcBorders>
              <w:right w:val="single" w:sz="4" w:space="0" w:color="auto"/>
            </w:tcBorders>
          </w:tcPr>
          <w:p w14:paraId="64DB3661" w14:textId="77777777" w:rsidR="008B27E2" w:rsidRPr="00A611BE" w:rsidRDefault="008B27E2" w:rsidP="00A611BE">
            <w:pPr>
              <w:widowControl w:val="0"/>
              <w:autoSpaceDE w:val="0"/>
              <w:autoSpaceDN w:val="0"/>
              <w:adjustRightInd w:val="0"/>
              <w:jc w:val="both"/>
            </w:pPr>
          </w:p>
        </w:tc>
        <w:tc>
          <w:tcPr>
            <w:tcW w:w="1418" w:type="dxa"/>
            <w:vMerge w:val="restart"/>
            <w:tcBorders>
              <w:top w:val="single" w:sz="4" w:space="0" w:color="auto"/>
              <w:left w:val="single" w:sz="4" w:space="0" w:color="auto"/>
              <w:right w:val="single" w:sz="4" w:space="0" w:color="auto"/>
            </w:tcBorders>
          </w:tcPr>
          <w:p w14:paraId="48C21336" w14:textId="77777777" w:rsidR="008B27E2" w:rsidRPr="00A611BE" w:rsidRDefault="008B27E2" w:rsidP="00A611BE">
            <w:pPr>
              <w:widowControl w:val="0"/>
              <w:autoSpaceDE w:val="0"/>
              <w:autoSpaceDN w:val="0"/>
              <w:adjustRightInd w:val="0"/>
              <w:jc w:val="center"/>
            </w:pPr>
            <w:r w:rsidRPr="00A611BE">
              <w:t>всего</w:t>
            </w:r>
          </w:p>
        </w:tc>
        <w:tc>
          <w:tcPr>
            <w:tcW w:w="4961" w:type="dxa"/>
            <w:gridSpan w:val="4"/>
            <w:tcBorders>
              <w:top w:val="single" w:sz="4" w:space="0" w:color="auto"/>
              <w:left w:val="single" w:sz="4" w:space="0" w:color="auto"/>
              <w:bottom w:val="single" w:sz="4" w:space="0" w:color="auto"/>
            </w:tcBorders>
          </w:tcPr>
          <w:p w14:paraId="5867CEA4" w14:textId="77777777" w:rsidR="008B27E2" w:rsidRPr="00A611BE" w:rsidRDefault="008B27E2" w:rsidP="00A611BE">
            <w:pPr>
              <w:widowControl w:val="0"/>
              <w:autoSpaceDE w:val="0"/>
              <w:autoSpaceDN w:val="0"/>
              <w:adjustRightInd w:val="0"/>
              <w:jc w:val="center"/>
            </w:pPr>
            <w:r w:rsidRPr="00A611BE">
              <w:t>в разрезе источников финансирования</w:t>
            </w:r>
          </w:p>
        </w:tc>
      </w:tr>
      <w:tr w:rsidR="008B27E2" w:rsidRPr="00A611BE" w14:paraId="08667063" w14:textId="77777777" w:rsidTr="00FD368C">
        <w:trPr>
          <w:gridAfter w:val="1"/>
          <w:wAfter w:w="18" w:type="dxa"/>
          <w:trHeight w:val="3046"/>
        </w:trPr>
        <w:tc>
          <w:tcPr>
            <w:tcW w:w="3294" w:type="dxa"/>
            <w:vMerge/>
            <w:tcBorders>
              <w:right w:val="single" w:sz="4" w:space="0" w:color="auto"/>
            </w:tcBorders>
          </w:tcPr>
          <w:p w14:paraId="446EB20F" w14:textId="77777777" w:rsidR="008B27E2" w:rsidRPr="00A611BE" w:rsidRDefault="008B27E2" w:rsidP="00A611BE">
            <w:pPr>
              <w:widowControl w:val="0"/>
              <w:autoSpaceDE w:val="0"/>
              <w:autoSpaceDN w:val="0"/>
              <w:adjustRightInd w:val="0"/>
              <w:jc w:val="both"/>
            </w:pPr>
          </w:p>
        </w:tc>
        <w:tc>
          <w:tcPr>
            <w:tcW w:w="1418" w:type="dxa"/>
            <w:vMerge/>
            <w:tcBorders>
              <w:left w:val="single" w:sz="4" w:space="0" w:color="auto"/>
              <w:right w:val="single" w:sz="4" w:space="0" w:color="auto"/>
            </w:tcBorders>
          </w:tcPr>
          <w:p w14:paraId="65B1D352" w14:textId="77777777" w:rsidR="008B27E2" w:rsidRPr="00A611BE" w:rsidRDefault="008B27E2" w:rsidP="00A611BE">
            <w:pPr>
              <w:widowControl w:val="0"/>
              <w:autoSpaceDE w:val="0"/>
              <w:autoSpaceDN w:val="0"/>
              <w:adjustRightInd w:val="0"/>
              <w:jc w:val="both"/>
            </w:pPr>
          </w:p>
        </w:tc>
        <w:tc>
          <w:tcPr>
            <w:tcW w:w="1843" w:type="dxa"/>
            <w:tcBorders>
              <w:top w:val="single" w:sz="4" w:space="0" w:color="auto"/>
              <w:left w:val="single" w:sz="4" w:space="0" w:color="auto"/>
              <w:right w:val="single" w:sz="4" w:space="0" w:color="auto"/>
            </w:tcBorders>
          </w:tcPr>
          <w:p w14:paraId="7204E3E0" w14:textId="77777777" w:rsidR="008B27E2" w:rsidRPr="009D348D" w:rsidRDefault="008B27E2" w:rsidP="009D348D">
            <w:pPr>
              <w:widowControl w:val="0"/>
              <w:autoSpaceDE w:val="0"/>
              <w:autoSpaceDN w:val="0"/>
              <w:adjustRightInd w:val="0"/>
              <w:jc w:val="both"/>
            </w:pPr>
            <w:r w:rsidRPr="009D348D">
              <w:t xml:space="preserve">краевого бюджета (за счет средств источником </w:t>
            </w:r>
          </w:p>
          <w:p w14:paraId="40A70894" w14:textId="77777777" w:rsidR="008B27E2" w:rsidRPr="009D348D" w:rsidRDefault="008B27E2" w:rsidP="009D348D">
            <w:pPr>
              <w:widowControl w:val="0"/>
              <w:autoSpaceDE w:val="0"/>
              <w:autoSpaceDN w:val="0"/>
              <w:adjustRightInd w:val="0"/>
              <w:jc w:val="both"/>
            </w:pPr>
            <w:r w:rsidRPr="009D348D">
              <w:t>финансового обеспечения которых являются средства федерального бюджета)</w:t>
            </w:r>
          </w:p>
        </w:tc>
        <w:tc>
          <w:tcPr>
            <w:tcW w:w="1559" w:type="dxa"/>
            <w:tcBorders>
              <w:top w:val="single" w:sz="4" w:space="0" w:color="auto"/>
              <w:left w:val="single" w:sz="4" w:space="0" w:color="auto"/>
            </w:tcBorders>
          </w:tcPr>
          <w:p w14:paraId="6300E783" w14:textId="77777777" w:rsidR="008B27E2" w:rsidRPr="00A611BE" w:rsidRDefault="008B27E2" w:rsidP="00A611BE">
            <w:pPr>
              <w:widowControl w:val="0"/>
              <w:autoSpaceDE w:val="0"/>
              <w:autoSpaceDN w:val="0"/>
              <w:adjustRightInd w:val="0"/>
              <w:jc w:val="center"/>
            </w:pPr>
            <w:r>
              <w:t>Краевой бюджет</w:t>
            </w:r>
          </w:p>
        </w:tc>
        <w:tc>
          <w:tcPr>
            <w:tcW w:w="1559" w:type="dxa"/>
            <w:gridSpan w:val="2"/>
            <w:tcBorders>
              <w:top w:val="single" w:sz="4" w:space="0" w:color="auto"/>
              <w:left w:val="single" w:sz="4" w:space="0" w:color="auto"/>
            </w:tcBorders>
          </w:tcPr>
          <w:p w14:paraId="34BE6CF3" w14:textId="77777777" w:rsidR="008B27E2" w:rsidRDefault="008B27E2" w:rsidP="00A611BE">
            <w:pPr>
              <w:widowControl w:val="0"/>
              <w:autoSpaceDE w:val="0"/>
              <w:autoSpaceDN w:val="0"/>
              <w:adjustRightInd w:val="0"/>
              <w:jc w:val="center"/>
            </w:pPr>
            <w:r>
              <w:t>Местный бюджет</w:t>
            </w:r>
          </w:p>
        </w:tc>
      </w:tr>
      <w:tr w:rsidR="008B27E2" w:rsidRPr="00A611BE" w14:paraId="467E4ABD" w14:textId="77777777" w:rsidTr="00FD368C">
        <w:trPr>
          <w:gridAfter w:val="1"/>
          <w:wAfter w:w="18" w:type="dxa"/>
        </w:trPr>
        <w:tc>
          <w:tcPr>
            <w:tcW w:w="3294" w:type="dxa"/>
            <w:tcBorders>
              <w:top w:val="single" w:sz="4" w:space="0" w:color="auto"/>
              <w:bottom w:val="single" w:sz="4" w:space="0" w:color="auto"/>
              <w:right w:val="single" w:sz="4" w:space="0" w:color="auto"/>
            </w:tcBorders>
          </w:tcPr>
          <w:p w14:paraId="5CF22BBA" w14:textId="77777777" w:rsidR="008B27E2" w:rsidRPr="00A611BE" w:rsidRDefault="008B27E2" w:rsidP="00A611BE">
            <w:pPr>
              <w:widowControl w:val="0"/>
              <w:autoSpaceDE w:val="0"/>
              <w:autoSpaceDN w:val="0"/>
              <w:adjustRightInd w:val="0"/>
              <w:jc w:val="center"/>
            </w:pPr>
            <w:r w:rsidRPr="00A611BE">
              <w:t>1</w:t>
            </w:r>
          </w:p>
        </w:tc>
        <w:tc>
          <w:tcPr>
            <w:tcW w:w="1418" w:type="dxa"/>
            <w:tcBorders>
              <w:top w:val="single" w:sz="4" w:space="0" w:color="auto"/>
              <w:left w:val="single" w:sz="4" w:space="0" w:color="auto"/>
              <w:bottom w:val="single" w:sz="4" w:space="0" w:color="auto"/>
              <w:right w:val="single" w:sz="4" w:space="0" w:color="auto"/>
            </w:tcBorders>
          </w:tcPr>
          <w:p w14:paraId="51846D63" w14:textId="77777777" w:rsidR="008B27E2" w:rsidRPr="00A611BE" w:rsidRDefault="008B27E2" w:rsidP="00A611BE">
            <w:pPr>
              <w:widowControl w:val="0"/>
              <w:autoSpaceDE w:val="0"/>
              <w:autoSpaceDN w:val="0"/>
              <w:adjustRightInd w:val="0"/>
              <w:jc w:val="center"/>
            </w:pPr>
            <w:r w:rsidRPr="00A611BE">
              <w:t>2</w:t>
            </w:r>
          </w:p>
        </w:tc>
        <w:tc>
          <w:tcPr>
            <w:tcW w:w="1843" w:type="dxa"/>
            <w:tcBorders>
              <w:top w:val="single" w:sz="4" w:space="0" w:color="auto"/>
              <w:left w:val="single" w:sz="4" w:space="0" w:color="auto"/>
              <w:bottom w:val="single" w:sz="4" w:space="0" w:color="auto"/>
              <w:right w:val="single" w:sz="4" w:space="0" w:color="auto"/>
            </w:tcBorders>
          </w:tcPr>
          <w:p w14:paraId="6065619A" w14:textId="77777777" w:rsidR="008B27E2" w:rsidRPr="00A611BE" w:rsidRDefault="008B27E2" w:rsidP="00A611BE">
            <w:pPr>
              <w:widowControl w:val="0"/>
              <w:autoSpaceDE w:val="0"/>
              <w:autoSpaceDN w:val="0"/>
              <w:adjustRightInd w:val="0"/>
              <w:jc w:val="center"/>
            </w:pPr>
            <w:r w:rsidRPr="00A611BE">
              <w:t>3</w:t>
            </w:r>
          </w:p>
        </w:tc>
        <w:tc>
          <w:tcPr>
            <w:tcW w:w="1559" w:type="dxa"/>
            <w:tcBorders>
              <w:top w:val="single" w:sz="4" w:space="0" w:color="auto"/>
              <w:left w:val="single" w:sz="4" w:space="0" w:color="auto"/>
              <w:bottom w:val="single" w:sz="4" w:space="0" w:color="auto"/>
            </w:tcBorders>
          </w:tcPr>
          <w:p w14:paraId="2C5E4DB4" w14:textId="77777777" w:rsidR="008B27E2" w:rsidRPr="00A611BE" w:rsidRDefault="008B27E2" w:rsidP="00A611BE">
            <w:pPr>
              <w:widowControl w:val="0"/>
              <w:autoSpaceDE w:val="0"/>
              <w:autoSpaceDN w:val="0"/>
              <w:adjustRightInd w:val="0"/>
              <w:jc w:val="center"/>
            </w:pPr>
            <w:r w:rsidRPr="00A611BE">
              <w:t>4</w:t>
            </w:r>
          </w:p>
        </w:tc>
        <w:tc>
          <w:tcPr>
            <w:tcW w:w="1559" w:type="dxa"/>
            <w:gridSpan w:val="2"/>
            <w:tcBorders>
              <w:top w:val="single" w:sz="4" w:space="0" w:color="auto"/>
              <w:left w:val="single" w:sz="4" w:space="0" w:color="auto"/>
              <w:bottom w:val="single" w:sz="4" w:space="0" w:color="auto"/>
            </w:tcBorders>
          </w:tcPr>
          <w:p w14:paraId="38D7B66D" w14:textId="77777777" w:rsidR="008B27E2" w:rsidRPr="00A611BE" w:rsidRDefault="008B27E2" w:rsidP="00A611BE">
            <w:pPr>
              <w:widowControl w:val="0"/>
              <w:autoSpaceDE w:val="0"/>
              <w:autoSpaceDN w:val="0"/>
              <w:adjustRightInd w:val="0"/>
              <w:jc w:val="center"/>
            </w:pPr>
          </w:p>
        </w:tc>
      </w:tr>
      <w:tr w:rsidR="00FD368C" w:rsidRPr="00A611BE" w14:paraId="62D425BF" w14:textId="77777777" w:rsidTr="00FD368C">
        <w:tc>
          <w:tcPr>
            <w:tcW w:w="9691" w:type="dxa"/>
            <w:gridSpan w:val="7"/>
            <w:tcBorders>
              <w:top w:val="single" w:sz="4" w:space="0" w:color="auto"/>
              <w:bottom w:val="single" w:sz="4" w:space="0" w:color="auto"/>
            </w:tcBorders>
          </w:tcPr>
          <w:p w14:paraId="76061803" w14:textId="77777777" w:rsidR="00FD368C" w:rsidRPr="00A611BE" w:rsidRDefault="00FD368C" w:rsidP="00A611BE">
            <w:pPr>
              <w:widowControl w:val="0"/>
              <w:autoSpaceDE w:val="0"/>
              <w:autoSpaceDN w:val="0"/>
              <w:adjustRightInd w:val="0"/>
              <w:spacing w:before="108" w:after="108"/>
              <w:jc w:val="center"/>
              <w:outlineLvl w:val="0"/>
              <w:rPr>
                <w:b/>
                <w:bCs/>
                <w:color w:val="26282F"/>
              </w:rPr>
            </w:pPr>
            <w:r w:rsidRPr="00A611BE">
              <w:rPr>
                <w:b/>
                <w:bCs/>
                <w:color w:val="26282F"/>
              </w:rPr>
              <w:t>Общий объем финансирования по ведомственной целевой программе</w:t>
            </w:r>
          </w:p>
        </w:tc>
      </w:tr>
      <w:tr w:rsidR="008B27E2" w:rsidRPr="00A611BE" w14:paraId="1A5C53F1" w14:textId="77777777" w:rsidTr="00FD368C">
        <w:trPr>
          <w:gridAfter w:val="1"/>
          <w:wAfter w:w="18" w:type="dxa"/>
        </w:trPr>
        <w:tc>
          <w:tcPr>
            <w:tcW w:w="3294" w:type="dxa"/>
            <w:tcBorders>
              <w:top w:val="single" w:sz="4" w:space="0" w:color="auto"/>
              <w:bottom w:val="single" w:sz="4" w:space="0" w:color="auto"/>
              <w:right w:val="single" w:sz="4" w:space="0" w:color="auto"/>
            </w:tcBorders>
          </w:tcPr>
          <w:p w14:paraId="7FB8F78F" w14:textId="4042DB7C" w:rsidR="008B27E2" w:rsidRPr="00A611BE" w:rsidRDefault="008B27E2" w:rsidP="00A611BE">
            <w:pPr>
              <w:widowControl w:val="0"/>
              <w:autoSpaceDE w:val="0"/>
              <w:autoSpaceDN w:val="0"/>
              <w:adjustRightInd w:val="0"/>
            </w:pPr>
            <w:r>
              <w:t>Субсидии 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r w:rsidR="00FD368C">
              <w:t xml:space="preserve"> </w:t>
            </w:r>
            <w:r>
              <w:t>(202.</w:t>
            </w:r>
            <w:r w:rsidR="00BB628F">
              <w:t>557.000</w:t>
            </w:r>
            <w:r>
              <w:t>)</w:t>
            </w:r>
          </w:p>
        </w:tc>
        <w:tc>
          <w:tcPr>
            <w:tcW w:w="1418" w:type="dxa"/>
            <w:tcBorders>
              <w:top w:val="single" w:sz="4" w:space="0" w:color="auto"/>
              <w:left w:val="single" w:sz="4" w:space="0" w:color="auto"/>
              <w:bottom w:val="single" w:sz="4" w:space="0" w:color="auto"/>
              <w:right w:val="single" w:sz="4" w:space="0" w:color="auto"/>
            </w:tcBorders>
          </w:tcPr>
          <w:p w14:paraId="75FE2DB8" w14:textId="0C37D02F" w:rsidR="008B27E2" w:rsidRPr="00A611BE" w:rsidRDefault="00E950AA" w:rsidP="00A611BE">
            <w:pPr>
              <w:widowControl w:val="0"/>
              <w:autoSpaceDE w:val="0"/>
              <w:autoSpaceDN w:val="0"/>
              <w:adjustRightInd w:val="0"/>
              <w:jc w:val="center"/>
            </w:pPr>
            <w:r>
              <w:t>147</w:t>
            </w:r>
            <w:r w:rsidR="00FD7042">
              <w:t> </w:t>
            </w:r>
            <w:r>
              <w:t>35</w:t>
            </w:r>
            <w:r w:rsidR="00FD7042">
              <w:t>7,00</w:t>
            </w:r>
          </w:p>
        </w:tc>
        <w:tc>
          <w:tcPr>
            <w:tcW w:w="1843" w:type="dxa"/>
            <w:tcBorders>
              <w:top w:val="single" w:sz="4" w:space="0" w:color="auto"/>
              <w:left w:val="single" w:sz="4" w:space="0" w:color="auto"/>
              <w:bottom w:val="single" w:sz="4" w:space="0" w:color="auto"/>
              <w:right w:val="single" w:sz="4" w:space="0" w:color="auto"/>
            </w:tcBorders>
          </w:tcPr>
          <w:p w14:paraId="332CE6F4" w14:textId="77777777" w:rsidR="008B27E2" w:rsidRPr="00A611BE" w:rsidRDefault="008B27E2" w:rsidP="00A611BE">
            <w:pPr>
              <w:widowControl w:val="0"/>
              <w:autoSpaceDE w:val="0"/>
              <w:autoSpaceDN w:val="0"/>
              <w:adjustRightInd w:val="0"/>
              <w:jc w:val="center"/>
            </w:pPr>
            <w:r>
              <w:t>100 000,00</w:t>
            </w:r>
          </w:p>
        </w:tc>
        <w:tc>
          <w:tcPr>
            <w:tcW w:w="1559" w:type="dxa"/>
            <w:tcBorders>
              <w:top w:val="single" w:sz="4" w:space="0" w:color="auto"/>
              <w:left w:val="single" w:sz="4" w:space="0" w:color="auto"/>
              <w:bottom w:val="single" w:sz="4" w:space="0" w:color="auto"/>
            </w:tcBorders>
          </w:tcPr>
          <w:p w14:paraId="5CA4E2E6" w14:textId="77777777" w:rsidR="008B27E2" w:rsidRPr="00A611BE" w:rsidRDefault="008B27E2" w:rsidP="00A611BE">
            <w:pPr>
              <w:widowControl w:val="0"/>
              <w:autoSpaceDE w:val="0"/>
              <w:autoSpaceDN w:val="0"/>
              <w:adjustRightInd w:val="0"/>
              <w:jc w:val="center"/>
            </w:pPr>
            <w:r>
              <w:t>28 200,00</w:t>
            </w:r>
          </w:p>
        </w:tc>
        <w:tc>
          <w:tcPr>
            <w:tcW w:w="1559" w:type="dxa"/>
            <w:gridSpan w:val="2"/>
            <w:tcBorders>
              <w:top w:val="single" w:sz="4" w:space="0" w:color="auto"/>
              <w:left w:val="single" w:sz="4" w:space="0" w:color="auto"/>
              <w:bottom w:val="single" w:sz="4" w:space="0" w:color="auto"/>
            </w:tcBorders>
          </w:tcPr>
          <w:p w14:paraId="3CA17D9A" w14:textId="566BDB0D" w:rsidR="008B27E2" w:rsidRDefault="00E950AA" w:rsidP="00A611BE">
            <w:pPr>
              <w:widowControl w:val="0"/>
              <w:autoSpaceDE w:val="0"/>
              <w:autoSpaceDN w:val="0"/>
              <w:adjustRightInd w:val="0"/>
              <w:jc w:val="center"/>
            </w:pPr>
            <w:r>
              <w:t>19</w:t>
            </w:r>
            <w:r w:rsidR="00FD7042">
              <w:t> </w:t>
            </w:r>
            <w:r>
              <w:t>15</w:t>
            </w:r>
            <w:r w:rsidR="00FD7042">
              <w:t>7,00</w:t>
            </w:r>
          </w:p>
        </w:tc>
      </w:tr>
      <w:tr w:rsidR="00FD368C" w:rsidRPr="00A611BE" w14:paraId="4625C44D" w14:textId="77777777" w:rsidTr="00FD368C">
        <w:trPr>
          <w:gridAfter w:val="1"/>
          <w:wAfter w:w="18" w:type="dxa"/>
        </w:trPr>
        <w:tc>
          <w:tcPr>
            <w:tcW w:w="3294" w:type="dxa"/>
            <w:tcBorders>
              <w:top w:val="single" w:sz="4" w:space="0" w:color="auto"/>
              <w:bottom w:val="single" w:sz="4" w:space="0" w:color="auto"/>
              <w:right w:val="single" w:sz="4" w:space="0" w:color="auto"/>
            </w:tcBorders>
          </w:tcPr>
          <w:p w14:paraId="630CF39B" w14:textId="363E7D68" w:rsidR="00FD368C" w:rsidRPr="00A611BE" w:rsidRDefault="00FD368C" w:rsidP="00FD368C">
            <w:pPr>
              <w:widowControl w:val="0"/>
              <w:autoSpaceDE w:val="0"/>
              <w:autoSpaceDN w:val="0"/>
              <w:adjustRightInd w:val="0"/>
            </w:pPr>
            <w:r>
              <w:t>Субсидии на выплату денежного поощрения лучшим работникам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 (202.</w:t>
            </w:r>
            <w:r w:rsidR="00BB628F">
              <w:t>554.000</w:t>
            </w:r>
            <w:r>
              <w:t>)</w:t>
            </w:r>
          </w:p>
        </w:tc>
        <w:tc>
          <w:tcPr>
            <w:tcW w:w="1418" w:type="dxa"/>
            <w:tcBorders>
              <w:top w:val="single" w:sz="4" w:space="0" w:color="auto"/>
              <w:left w:val="single" w:sz="4" w:space="0" w:color="auto"/>
              <w:bottom w:val="single" w:sz="4" w:space="0" w:color="auto"/>
              <w:right w:val="single" w:sz="4" w:space="0" w:color="auto"/>
            </w:tcBorders>
          </w:tcPr>
          <w:p w14:paraId="02EA5DD9" w14:textId="4060C812" w:rsidR="00FD368C" w:rsidRPr="00A611BE" w:rsidRDefault="00E950AA" w:rsidP="00FD368C">
            <w:pPr>
              <w:widowControl w:val="0"/>
              <w:autoSpaceDE w:val="0"/>
              <w:autoSpaceDN w:val="0"/>
              <w:adjustRightInd w:val="0"/>
              <w:jc w:val="center"/>
            </w:pPr>
            <w:r>
              <w:t>73</w:t>
            </w:r>
            <w:r w:rsidR="00FD7042">
              <w:t> </w:t>
            </w:r>
            <w:r>
              <w:t>67</w:t>
            </w:r>
            <w:r w:rsidR="00FD7042">
              <w:t>9,00</w:t>
            </w:r>
          </w:p>
        </w:tc>
        <w:tc>
          <w:tcPr>
            <w:tcW w:w="1843" w:type="dxa"/>
            <w:tcBorders>
              <w:top w:val="single" w:sz="4" w:space="0" w:color="auto"/>
              <w:left w:val="single" w:sz="4" w:space="0" w:color="auto"/>
              <w:bottom w:val="single" w:sz="4" w:space="0" w:color="auto"/>
              <w:right w:val="single" w:sz="4" w:space="0" w:color="auto"/>
            </w:tcBorders>
          </w:tcPr>
          <w:p w14:paraId="741F0DD1" w14:textId="4E2ED557" w:rsidR="00FD368C" w:rsidRPr="00A611BE" w:rsidRDefault="00386873" w:rsidP="00FD368C">
            <w:pPr>
              <w:widowControl w:val="0"/>
              <w:autoSpaceDE w:val="0"/>
              <w:autoSpaceDN w:val="0"/>
              <w:adjustRightInd w:val="0"/>
              <w:jc w:val="center"/>
            </w:pPr>
            <w:r>
              <w:t>50</w:t>
            </w:r>
            <w:r w:rsidR="00FD368C">
              <w:t> 000,00</w:t>
            </w:r>
          </w:p>
        </w:tc>
        <w:tc>
          <w:tcPr>
            <w:tcW w:w="1559" w:type="dxa"/>
            <w:tcBorders>
              <w:top w:val="single" w:sz="4" w:space="0" w:color="auto"/>
              <w:left w:val="single" w:sz="4" w:space="0" w:color="auto"/>
              <w:bottom w:val="single" w:sz="4" w:space="0" w:color="auto"/>
            </w:tcBorders>
          </w:tcPr>
          <w:p w14:paraId="66620FC6" w14:textId="0ECF2500" w:rsidR="00FD368C" w:rsidRPr="00A611BE" w:rsidRDefault="00386873" w:rsidP="00FD368C">
            <w:pPr>
              <w:widowControl w:val="0"/>
              <w:autoSpaceDE w:val="0"/>
              <w:autoSpaceDN w:val="0"/>
              <w:adjustRightInd w:val="0"/>
              <w:jc w:val="center"/>
            </w:pPr>
            <w:r>
              <w:t>14 100,00</w:t>
            </w:r>
          </w:p>
        </w:tc>
        <w:tc>
          <w:tcPr>
            <w:tcW w:w="1559" w:type="dxa"/>
            <w:gridSpan w:val="2"/>
            <w:tcBorders>
              <w:top w:val="single" w:sz="4" w:space="0" w:color="auto"/>
              <w:left w:val="single" w:sz="4" w:space="0" w:color="auto"/>
              <w:bottom w:val="single" w:sz="4" w:space="0" w:color="auto"/>
            </w:tcBorders>
          </w:tcPr>
          <w:p w14:paraId="5B0411A5" w14:textId="373106AA" w:rsidR="00FD368C" w:rsidRDefault="00E950AA" w:rsidP="00FD368C">
            <w:pPr>
              <w:widowControl w:val="0"/>
              <w:autoSpaceDE w:val="0"/>
              <w:autoSpaceDN w:val="0"/>
              <w:adjustRightInd w:val="0"/>
              <w:jc w:val="center"/>
            </w:pPr>
            <w:r>
              <w:t>9</w:t>
            </w:r>
            <w:r w:rsidR="00FD7042">
              <w:t> </w:t>
            </w:r>
            <w:r>
              <w:t>57</w:t>
            </w:r>
            <w:r w:rsidR="00FD7042">
              <w:t>9,00</w:t>
            </w:r>
          </w:p>
        </w:tc>
      </w:tr>
      <w:tr w:rsidR="008B27E2" w:rsidRPr="00A611BE" w14:paraId="75677532" w14:textId="77777777" w:rsidTr="00FD368C">
        <w:trPr>
          <w:gridAfter w:val="1"/>
          <w:wAfter w:w="18" w:type="dxa"/>
        </w:trPr>
        <w:tc>
          <w:tcPr>
            <w:tcW w:w="3294" w:type="dxa"/>
            <w:tcBorders>
              <w:top w:val="single" w:sz="4" w:space="0" w:color="auto"/>
              <w:bottom w:val="single" w:sz="4" w:space="0" w:color="auto"/>
              <w:right w:val="single" w:sz="4" w:space="0" w:color="auto"/>
            </w:tcBorders>
          </w:tcPr>
          <w:p w14:paraId="31E8A440" w14:textId="77777777" w:rsidR="008B27E2" w:rsidRDefault="008B27E2" w:rsidP="00A611BE">
            <w:pPr>
              <w:widowControl w:val="0"/>
              <w:autoSpaceDE w:val="0"/>
              <w:autoSpaceDN w:val="0"/>
              <w:adjustRightInd w:val="0"/>
            </w:pPr>
            <w:r>
              <w:t>ИТОГО</w:t>
            </w:r>
          </w:p>
        </w:tc>
        <w:tc>
          <w:tcPr>
            <w:tcW w:w="1418" w:type="dxa"/>
            <w:tcBorders>
              <w:top w:val="single" w:sz="4" w:space="0" w:color="auto"/>
              <w:left w:val="single" w:sz="4" w:space="0" w:color="auto"/>
              <w:bottom w:val="single" w:sz="4" w:space="0" w:color="auto"/>
              <w:right w:val="single" w:sz="4" w:space="0" w:color="auto"/>
            </w:tcBorders>
          </w:tcPr>
          <w:p w14:paraId="44F202C4" w14:textId="3C93F889" w:rsidR="008B27E2" w:rsidRDefault="00E950AA" w:rsidP="00A611BE">
            <w:pPr>
              <w:widowControl w:val="0"/>
              <w:autoSpaceDE w:val="0"/>
              <w:autoSpaceDN w:val="0"/>
              <w:adjustRightInd w:val="0"/>
              <w:jc w:val="center"/>
            </w:pPr>
            <w:r>
              <w:t>221</w:t>
            </w:r>
            <w:r w:rsidR="00FD7042">
              <w:t> </w:t>
            </w:r>
            <w:r>
              <w:t>03</w:t>
            </w:r>
            <w:r w:rsidR="00FD7042">
              <w:t>6,00</w:t>
            </w:r>
          </w:p>
        </w:tc>
        <w:tc>
          <w:tcPr>
            <w:tcW w:w="1843" w:type="dxa"/>
            <w:tcBorders>
              <w:top w:val="single" w:sz="4" w:space="0" w:color="auto"/>
              <w:left w:val="single" w:sz="4" w:space="0" w:color="auto"/>
              <w:bottom w:val="single" w:sz="4" w:space="0" w:color="auto"/>
              <w:right w:val="single" w:sz="4" w:space="0" w:color="auto"/>
            </w:tcBorders>
          </w:tcPr>
          <w:p w14:paraId="1360F90A" w14:textId="3AB87821" w:rsidR="008B27E2" w:rsidRDefault="00E950AA" w:rsidP="00FD368C">
            <w:pPr>
              <w:widowControl w:val="0"/>
              <w:autoSpaceDE w:val="0"/>
              <w:autoSpaceDN w:val="0"/>
              <w:adjustRightInd w:val="0"/>
              <w:jc w:val="center"/>
            </w:pPr>
            <w:r>
              <w:t>150</w:t>
            </w:r>
            <w:r w:rsidR="008B27E2">
              <w:t> 000,00</w:t>
            </w:r>
          </w:p>
        </w:tc>
        <w:tc>
          <w:tcPr>
            <w:tcW w:w="1559" w:type="dxa"/>
            <w:tcBorders>
              <w:top w:val="single" w:sz="4" w:space="0" w:color="auto"/>
              <w:left w:val="single" w:sz="4" w:space="0" w:color="auto"/>
              <w:bottom w:val="single" w:sz="4" w:space="0" w:color="auto"/>
            </w:tcBorders>
          </w:tcPr>
          <w:p w14:paraId="0A3EB453" w14:textId="5FC586D9" w:rsidR="008B27E2" w:rsidRDefault="00E950AA" w:rsidP="00A611BE">
            <w:pPr>
              <w:widowControl w:val="0"/>
              <w:autoSpaceDE w:val="0"/>
              <w:autoSpaceDN w:val="0"/>
              <w:adjustRightInd w:val="0"/>
              <w:jc w:val="center"/>
            </w:pPr>
            <w:r>
              <w:t>42 300,00</w:t>
            </w:r>
          </w:p>
        </w:tc>
        <w:tc>
          <w:tcPr>
            <w:tcW w:w="1559" w:type="dxa"/>
            <w:gridSpan w:val="2"/>
            <w:tcBorders>
              <w:top w:val="single" w:sz="4" w:space="0" w:color="auto"/>
              <w:left w:val="single" w:sz="4" w:space="0" w:color="auto"/>
              <w:bottom w:val="single" w:sz="4" w:space="0" w:color="auto"/>
            </w:tcBorders>
          </w:tcPr>
          <w:p w14:paraId="229896C4" w14:textId="02BCBAFA" w:rsidR="008B27E2" w:rsidRDefault="00E950AA" w:rsidP="00A611BE">
            <w:pPr>
              <w:widowControl w:val="0"/>
              <w:autoSpaceDE w:val="0"/>
              <w:autoSpaceDN w:val="0"/>
              <w:adjustRightInd w:val="0"/>
              <w:jc w:val="center"/>
            </w:pPr>
            <w:r>
              <w:t>28</w:t>
            </w:r>
            <w:r w:rsidR="00FD7042">
              <w:t> </w:t>
            </w:r>
            <w:r>
              <w:t>73</w:t>
            </w:r>
            <w:r w:rsidR="00FD7042">
              <w:t>6,00</w:t>
            </w:r>
          </w:p>
          <w:p w14:paraId="52DCA309" w14:textId="77777777" w:rsidR="00FD368C" w:rsidRDefault="00FD368C" w:rsidP="00A611BE">
            <w:pPr>
              <w:widowControl w:val="0"/>
              <w:autoSpaceDE w:val="0"/>
              <w:autoSpaceDN w:val="0"/>
              <w:adjustRightInd w:val="0"/>
              <w:jc w:val="center"/>
            </w:pPr>
          </w:p>
        </w:tc>
      </w:tr>
    </w:tbl>
    <w:p w14:paraId="1D07F2B5" w14:textId="77777777" w:rsidR="00A611BE" w:rsidRPr="00A611BE" w:rsidRDefault="00A611BE" w:rsidP="00A611BE">
      <w:pPr>
        <w:widowControl w:val="0"/>
        <w:autoSpaceDE w:val="0"/>
        <w:autoSpaceDN w:val="0"/>
        <w:adjustRightInd w:val="0"/>
        <w:jc w:val="both"/>
        <w:rPr>
          <w:sz w:val="28"/>
          <w:szCs w:val="28"/>
        </w:rPr>
      </w:pPr>
    </w:p>
    <w:p w14:paraId="54F6C0D3" w14:textId="3863B846" w:rsidR="000B1150" w:rsidRPr="000B1150" w:rsidRDefault="000B1150" w:rsidP="00694CCD">
      <w:pPr>
        <w:jc w:val="both"/>
        <w:rPr>
          <w:rFonts w:asciiTheme="minorHAnsi" w:eastAsiaTheme="minorHAnsi" w:hAnsiTheme="minorHAnsi" w:cstheme="minorBidi"/>
          <w:sz w:val="22"/>
          <w:szCs w:val="22"/>
          <w:lang w:eastAsia="en-US"/>
        </w:rPr>
      </w:pPr>
      <w:r>
        <w:rPr>
          <w:sz w:val="28"/>
          <w:szCs w:val="28"/>
        </w:rPr>
        <w:lastRenderedPageBreak/>
        <w:t xml:space="preserve">     </w:t>
      </w:r>
      <w:r w:rsidR="00A611BE" w:rsidRPr="00A611BE">
        <w:rPr>
          <w:sz w:val="28"/>
          <w:szCs w:val="28"/>
        </w:rPr>
        <w:t>В рамках ведомственной целевой программы предусматривается предоставление субсидий из</w:t>
      </w:r>
      <w:r w:rsidR="00694CCD" w:rsidRPr="00694CCD">
        <w:rPr>
          <w:sz w:val="28"/>
          <w:szCs w:val="28"/>
        </w:rPr>
        <w:t xml:space="preserve"> </w:t>
      </w:r>
      <w:r w:rsidR="00694CCD">
        <w:rPr>
          <w:sz w:val="28"/>
          <w:szCs w:val="28"/>
        </w:rPr>
        <w:t xml:space="preserve">краевого бюджета (за счет средств источником финансового обеспечения которых являются средства федерального бюджета)и </w:t>
      </w:r>
      <w:r w:rsidR="00A611BE" w:rsidRPr="00A611BE">
        <w:rPr>
          <w:sz w:val="28"/>
          <w:szCs w:val="28"/>
        </w:rPr>
        <w:t xml:space="preserve"> краевого бюджета </w:t>
      </w:r>
      <w:r w:rsidR="00694CCD" w:rsidRPr="00694CCD">
        <w:rPr>
          <w:sz w:val="28"/>
          <w:szCs w:val="28"/>
        </w:rPr>
        <w:t>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r w:rsidR="00694CCD">
        <w:rPr>
          <w:sz w:val="28"/>
          <w:szCs w:val="28"/>
        </w:rPr>
        <w:t>,</w:t>
      </w:r>
      <w:r w:rsidR="00694CCD" w:rsidRPr="00694CCD">
        <w:t xml:space="preserve"> </w:t>
      </w:r>
      <w:r w:rsidR="00694CCD" w:rsidRPr="00694CCD">
        <w:rPr>
          <w:sz w:val="28"/>
          <w:szCs w:val="28"/>
        </w:rPr>
        <w:t xml:space="preserve">на выплату денежного поощрения лучшим работникам лучших муниципальных учреждений культуры Краснодарского края ,находящихся на территории сельских поселений , в рамках реализации регионального проекта «Творческие </w:t>
      </w:r>
      <w:r w:rsidR="00FD368C" w:rsidRPr="00694CCD">
        <w:rPr>
          <w:sz w:val="28"/>
          <w:szCs w:val="28"/>
        </w:rPr>
        <w:t>люди</w:t>
      </w:r>
      <w:r w:rsidR="00FD368C">
        <w:rPr>
          <w:sz w:val="28"/>
          <w:szCs w:val="28"/>
        </w:rPr>
        <w:t>»</w:t>
      </w:r>
      <w:r w:rsidR="00FD368C" w:rsidRPr="00694CCD">
        <w:rPr>
          <w:sz w:val="28"/>
          <w:szCs w:val="28"/>
        </w:rPr>
        <w:t xml:space="preserve"> </w:t>
      </w:r>
      <w:r w:rsidR="00FD368C">
        <w:rPr>
          <w:sz w:val="28"/>
          <w:szCs w:val="28"/>
        </w:rPr>
        <w:t>и</w:t>
      </w:r>
      <w:r w:rsidR="008B27E2">
        <w:rPr>
          <w:sz w:val="28"/>
          <w:szCs w:val="28"/>
        </w:rPr>
        <w:t xml:space="preserve"> софинансирование за счет средств бюджета </w:t>
      </w:r>
      <w:r w:rsidR="00CE57E0">
        <w:rPr>
          <w:sz w:val="28"/>
          <w:szCs w:val="28"/>
        </w:rPr>
        <w:t>Старолеушковского</w:t>
      </w:r>
      <w:r w:rsidR="008B27E2">
        <w:rPr>
          <w:sz w:val="28"/>
          <w:szCs w:val="28"/>
        </w:rPr>
        <w:t xml:space="preserve"> сельского поселения </w:t>
      </w:r>
    </w:p>
    <w:p w14:paraId="19504BE7" w14:textId="77777777" w:rsidR="00A611BE" w:rsidRPr="00A611BE" w:rsidRDefault="00A611BE" w:rsidP="00A611BE">
      <w:pPr>
        <w:widowControl w:val="0"/>
        <w:autoSpaceDE w:val="0"/>
        <w:autoSpaceDN w:val="0"/>
        <w:adjustRightInd w:val="0"/>
        <w:spacing w:before="108" w:after="108"/>
        <w:ind w:firstLine="720"/>
        <w:jc w:val="both"/>
        <w:rPr>
          <w:b/>
          <w:bCs/>
          <w:color w:val="26282F"/>
          <w:sz w:val="28"/>
          <w:szCs w:val="28"/>
        </w:rPr>
      </w:pPr>
      <w:bookmarkStart w:id="10" w:name="sub_502"/>
      <w:r w:rsidRPr="00A611BE">
        <w:rPr>
          <w:b/>
          <w:bCs/>
          <w:color w:val="26282F"/>
          <w:sz w:val="28"/>
          <w:szCs w:val="28"/>
        </w:rPr>
        <w:t>5. Оценка социально-экономической эффективности программы</w:t>
      </w:r>
    </w:p>
    <w:bookmarkEnd w:id="10"/>
    <w:p w14:paraId="387C89F3"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Социально-экономический эффект от реализации программы будет выражаться в повышении социальной роли культуры вследствие:</w:t>
      </w:r>
    </w:p>
    <w:p w14:paraId="1CC50F7D"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достижения разнообразия в развитии видов, жанров, направлений самодеятельного искусства в сельском поселении;</w:t>
      </w:r>
    </w:p>
    <w:p w14:paraId="4EEFEA94"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активного использования культурных услуг в воспитательных целях;</w:t>
      </w:r>
    </w:p>
    <w:p w14:paraId="65070422"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бесперебойной работы всех систем обеспечения деятельности клубных учреждений, проведения капитального и текущего ремонта клубов.</w:t>
      </w:r>
    </w:p>
    <w:p w14:paraId="59367A6C"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Реализация мероприятий программы позволит повысить эффективность использования муниципальной собственности в сфере культуры, искусства и кинематографии.</w:t>
      </w:r>
    </w:p>
    <w:p w14:paraId="1A03548F"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Результатом реализации программы станут формирование благоприятной общественной атмосферы, поддержка и дальнейшее развитие культуры поселения, а также:</w:t>
      </w:r>
    </w:p>
    <w:p w14:paraId="0CCFA4D4"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активизация механизмов государственной и муниципальной поддержки деятельности культурно-досуговых учреждений, привлечение внимания общественности и средств массовой информации к проблемам культуры;</w:t>
      </w:r>
    </w:p>
    <w:p w14:paraId="14F3194F"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коренное улучшение материально-технической базы культурно-досуговых учреждений, создание современных культурных комплексов;</w:t>
      </w:r>
    </w:p>
    <w:p w14:paraId="4D1E9955" w14:textId="77777777" w:rsidR="00A611BE" w:rsidRPr="00A611BE" w:rsidRDefault="00A611BE" w:rsidP="00A611BE">
      <w:pPr>
        <w:widowControl w:val="0"/>
        <w:autoSpaceDE w:val="0"/>
        <w:autoSpaceDN w:val="0"/>
        <w:adjustRightInd w:val="0"/>
        <w:ind w:firstLine="720"/>
        <w:jc w:val="both"/>
        <w:rPr>
          <w:rFonts w:ascii="Arial" w:hAnsi="Arial" w:cs="Arial"/>
        </w:rPr>
      </w:pPr>
      <w:r w:rsidRPr="00A611BE">
        <w:rPr>
          <w:sz w:val="28"/>
          <w:szCs w:val="28"/>
        </w:rPr>
        <w:t>увеличению числа участников в клубных формированиях</w:t>
      </w:r>
      <w:r w:rsidRPr="00A611BE">
        <w:rPr>
          <w:rFonts w:ascii="Arial" w:hAnsi="Arial" w:cs="Arial"/>
        </w:rPr>
        <w:t>;</w:t>
      </w:r>
    </w:p>
    <w:p w14:paraId="29ED1D1C" w14:textId="416083BD" w:rsidR="00A611BE" w:rsidRDefault="00BC22B0" w:rsidP="00A611BE">
      <w:pPr>
        <w:widowControl w:val="0"/>
        <w:autoSpaceDE w:val="0"/>
        <w:autoSpaceDN w:val="0"/>
        <w:adjustRightInd w:val="0"/>
        <w:ind w:firstLine="720"/>
        <w:jc w:val="both"/>
        <w:rPr>
          <w:sz w:val="28"/>
          <w:szCs w:val="28"/>
        </w:rPr>
      </w:pPr>
      <w:r>
        <w:rPr>
          <w:sz w:val="28"/>
          <w:szCs w:val="28"/>
        </w:rPr>
        <w:t>увеличению числа посетителей читального зала</w:t>
      </w:r>
      <w:r w:rsidR="00A611BE" w:rsidRPr="00A611BE">
        <w:rPr>
          <w:sz w:val="28"/>
          <w:szCs w:val="28"/>
        </w:rPr>
        <w:t>.</w:t>
      </w:r>
    </w:p>
    <w:p w14:paraId="08827CBD" w14:textId="77777777" w:rsidR="00A611BE" w:rsidRPr="00A611BE" w:rsidRDefault="00A611BE" w:rsidP="00A611BE">
      <w:pPr>
        <w:widowControl w:val="0"/>
        <w:autoSpaceDE w:val="0"/>
        <w:autoSpaceDN w:val="0"/>
        <w:adjustRightInd w:val="0"/>
        <w:spacing w:before="108" w:after="108"/>
        <w:ind w:firstLine="720"/>
        <w:jc w:val="center"/>
        <w:rPr>
          <w:b/>
          <w:bCs/>
          <w:color w:val="26282F"/>
          <w:sz w:val="28"/>
          <w:szCs w:val="28"/>
        </w:rPr>
      </w:pPr>
      <w:bookmarkStart w:id="11" w:name="sub_702"/>
      <w:r w:rsidRPr="00A611BE">
        <w:rPr>
          <w:b/>
          <w:bCs/>
          <w:color w:val="26282F"/>
          <w:sz w:val="28"/>
          <w:szCs w:val="28"/>
        </w:rPr>
        <w:t>6. Механизм реализации программы</w:t>
      </w:r>
    </w:p>
    <w:bookmarkEnd w:id="11"/>
    <w:p w14:paraId="10F80FAB" w14:textId="41C5219B"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Реализация программы будет осуществляться посредством предоставления субсидий бюджету </w:t>
      </w:r>
      <w:r w:rsidR="00CE57E0">
        <w:rPr>
          <w:sz w:val="28"/>
          <w:szCs w:val="28"/>
        </w:rPr>
        <w:t>Старолеушковского</w:t>
      </w:r>
      <w:r w:rsidR="000B1150">
        <w:rPr>
          <w:sz w:val="28"/>
          <w:szCs w:val="28"/>
        </w:rPr>
        <w:t xml:space="preserve"> </w:t>
      </w:r>
      <w:r w:rsidRPr="00A611BE">
        <w:rPr>
          <w:sz w:val="28"/>
          <w:szCs w:val="28"/>
        </w:rPr>
        <w:t>сельского поселения.</w:t>
      </w:r>
    </w:p>
    <w:p w14:paraId="177DBEA8" w14:textId="33E4D0B3" w:rsidR="00A611BE" w:rsidRPr="001A10C6" w:rsidRDefault="00A611BE" w:rsidP="00A611BE">
      <w:pPr>
        <w:widowControl w:val="0"/>
        <w:autoSpaceDE w:val="0"/>
        <w:autoSpaceDN w:val="0"/>
        <w:adjustRightInd w:val="0"/>
        <w:ind w:firstLine="720"/>
        <w:jc w:val="both"/>
        <w:rPr>
          <w:sz w:val="28"/>
          <w:szCs w:val="28"/>
        </w:rPr>
      </w:pPr>
      <w:r w:rsidRPr="00A611BE">
        <w:rPr>
          <w:sz w:val="28"/>
          <w:szCs w:val="28"/>
        </w:rPr>
        <w:t xml:space="preserve">Порядок предоставления и распределения субсидий из краевого бюджета местному бюджету в целях софинансирования расходных обязательств муниципальных образований, осуществляется в соответствии с </w:t>
      </w:r>
      <w:r w:rsidR="001A10C6" w:rsidRPr="001A10C6">
        <w:rPr>
          <w:sz w:val="28"/>
          <w:szCs w:val="28"/>
        </w:rPr>
        <w:t xml:space="preserve">постановлением главы администрации (губернатора) Краснодарского края от </w:t>
      </w:r>
      <w:r w:rsidR="00A56331">
        <w:rPr>
          <w:sz w:val="28"/>
          <w:szCs w:val="28"/>
        </w:rPr>
        <w:t xml:space="preserve">19 июня </w:t>
      </w:r>
      <w:r w:rsidR="003F0167">
        <w:rPr>
          <w:sz w:val="28"/>
          <w:szCs w:val="28"/>
        </w:rPr>
        <w:t>2023</w:t>
      </w:r>
      <w:r w:rsidR="001A10C6" w:rsidRPr="001A10C6">
        <w:rPr>
          <w:sz w:val="28"/>
          <w:szCs w:val="28"/>
        </w:rPr>
        <w:t xml:space="preserve"> года № </w:t>
      </w:r>
      <w:r w:rsidR="00A56331">
        <w:rPr>
          <w:sz w:val="28"/>
          <w:szCs w:val="28"/>
        </w:rPr>
        <w:t>362</w:t>
      </w:r>
      <w:r w:rsidR="001A10C6" w:rsidRPr="001A10C6">
        <w:rPr>
          <w:sz w:val="28"/>
          <w:szCs w:val="28"/>
        </w:rPr>
        <w:t xml:space="preserve"> «Об утверждении распределения субсидий из бюджета</w:t>
      </w:r>
      <w:r w:rsidR="00A56331">
        <w:rPr>
          <w:sz w:val="28"/>
          <w:szCs w:val="28"/>
        </w:rPr>
        <w:t xml:space="preserve"> Краснодарского края</w:t>
      </w:r>
      <w:r w:rsidR="001A10C6" w:rsidRPr="001A10C6">
        <w:rPr>
          <w:sz w:val="28"/>
          <w:szCs w:val="28"/>
        </w:rPr>
        <w:t xml:space="preserve"> бюджетам муниципальных образований Краснодарского края на </w:t>
      </w:r>
      <w:r w:rsidR="003F0167">
        <w:rPr>
          <w:sz w:val="28"/>
          <w:szCs w:val="28"/>
        </w:rPr>
        <w:t>2023</w:t>
      </w:r>
      <w:r w:rsidR="001A10C6" w:rsidRPr="001A10C6">
        <w:rPr>
          <w:sz w:val="28"/>
          <w:szCs w:val="28"/>
        </w:rPr>
        <w:t xml:space="preserve"> год на денежное поощрение лучших муниципальных учреждений культуры и лучших работников лучших муниципальных учреждений культуры Краснодарского края, находящихся на территории сельских поселений , в рамках реализации регионального проекта «Творческие люди»</w:t>
      </w:r>
      <w:r w:rsidRPr="001A10C6">
        <w:rPr>
          <w:sz w:val="28"/>
          <w:szCs w:val="28"/>
        </w:rPr>
        <w:t>.</w:t>
      </w:r>
    </w:p>
    <w:p w14:paraId="4E07FAF6" w14:textId="6C272290"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lastRenderedPageBreak/>
        <w:t xml:space="preserve">Текущее управление программой осуществляет ее координатор – </w:t>
      </w:r>
      <w:r w:rsidR="000B1150">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w:t>
      </w:r>
    </w:p>
    <w:p w14:paraId="23339798"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Координатор программы:</w:t>
      </w:r>
    </w:p>
    <w:p w14:paraId="0D4B6F19"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обеспечивает разработку и реализацию программы;</w:t>
      </w:r>
    </w:p>
    <w:p w14:paraId="21F1D37F"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организует работу по достижению целевых показателей программы;</w:t>
      </w:r>
    </w:p>
    <w:p w14:paraId="554B7891"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представляет координатору ведомственной целевой программы отчеты </w:t>
      </w:r>
    </w:p>
    <w:p w14:paraId="4B5D2CD0"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 реализации программы, а также информацию, необходимую для проведения оценки эффективности ведомственной целевой программы, мониторинга ее реализации и подготовки годового отчета об итогах реализации ведомственной целевой программы;</w:t>
      </w:r>
    </w:p>
    <w:p w14:paraId="508D151B"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организует нормативно-правовое и методическое обеспечение реализации программы;</w:t>
      </w:r>
    </w:p>
    <w:p w14:paraId="4F6F9C14"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осуществляет подготовку предложений по объемам и источникам средств реализации программы на основании предложений органов местного самоуправления;</w:t>
      </w:r>
    </w:p>
    <w:p w14:paraId="07C37AFE"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организует информационную и разъяснительную работу, направленную на освещение целей и задач программы;</w:t>
      </w:r>
    </w:p>
    <w:p w14:paraId="71521FF0"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осуществляет мониторинг и анализ отчетов органов местного самоуправления по мероприятиям программы;</w:t>
      </w:r>
    </w:p>
    <w:p w14:paraId="76A026D5"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формирует и утверждает сетевой план-график реализации мероприятий программы;</w:t>
      </w:r>
    </w:p>
    <w:p w14:paraId="78FEA1E7"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осуществляет контроль за выполнением сетевых планов-графиков и ходом реализации программы в целом.</w:t>
      </w:r>
    </w:p>
    <w:p w14:paraId="5B9603BE"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заключают соглашение с органами исполнительной власти Краснодарского края - ответственными за выполнение мероприятий.</w:t>
      </w:r>
    </w:p>
    <w:p w14:paraId="251A6E5C" w14:textId="77777777" w:rsidR="00592CF3" w:rsidRPr="00592CF3" w:rsidRDefault="00592CF3" w:rsidP="00592CF3">
      <w:pPr>
        <w:widowControl w:val="0"/>
        <w:autoSpaceDE w:val="0"/>
        <w:autoSpaceDN w:val="0"/>
        <w:adjustRightInd w:val="0"/>
        <w:jc w:val="both"/>
        <w:rPr>
          <w:sz w:val="28"/>
          <w:szCs w:val="28"/>
        </w:rPr>
      </w:pPr>
    </w:p>
    <w:p w14:paraId="02088D34" w14:textId="77777777" w:rsidR="00592CF3" w:rsidRPr="00592CF3" w:rsidRDefault="00592CF3" w:rsidP="00592CF3">
      <w:pPr>
        <w:widowControl w:val="0"/>
        <w:autoSpaceDE w:val="0"/>
        <w:autoSpaceDN w:val="0"/>
        <w:adjustRightInd w:val="0"/>
        <w:jc w:val="center"/>
        <w:rPr>
          <w:b/>
          <w:sz w:val="28"/>
          <w:szCs w:val="28"/>
        </w:rPr>
      </w:pPr>
      <w:r w:rsidRPr="00592CF3">
        <w:rPr>
          <w:b/>
          <w:sz w:val="28"/>
          <w:szCs w:val="28"/>
        </w:rPr>
        <w:t>7. Критерии выполнения Программы</w:t>
      </w:r>
    </w:p>
    <w:p w14:paraId="1D1DA5D6" w14:textId="77777777" w:rsidR="00592CF3" w:rsidRPr="00592CF3" w:rsidRDefault="00592CF3" w:rsidP="00592CF3">
      <w:pPr>
        <w:widowControl w:val="0"/>
        <w:autoSpaceDE w:val="0"/>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1292"/>
        <w:gridCol w:w="1373"/>
        <w:gridCol w:w="1965"/>
      </w:tblGrid>
      <w:tr w:rsidR="004A5255" w:rsidRPr="00592CF3" w14:paraId="6B79A50A" w14:textId="77777777" w:rsidTr="004A5255">
        <w:tc>
          <w:tcPr>
            <w:tcW w:w="4947" w:type="dxa"/>
          </w:tcPr>
          <w:p w14:paraId="156FC116" w14:textId="77777777" w:rsidR="004A5255" w:rsidRPr="00592CF3" w:rsidRDefault="004A5255" w:rsidP="00592CF3">
            <w:pPr>
              <w:widowControl w:val="0"/>
              <w:autoSpaceDE w:val="0"/>
              <w:autoSpaceDN w:val="0"/>
              <w:adjustRightInd w:val="0"/>
              <w:jc w:val="center"/>
            </w:pPr>
            <w:r w:rsidRPr="00592CF3">
              <w:t>Наименование показателя</w:t>
            </w:r>
          </w:p>
        </w:tc>
        <w:tc>
          <w:tcPr>
            <w:tcW w:w="1292" w:type="dxa"/>
          </w:tcPr>
          <w:p w14:paraId="7B4F3843" w14:textId="77777777" w:rsidR="004A5255" w:rsidRPr="00592CF3" w:rsidRDefault="004A5255" w:rsidP="00592CF3">
            <w:pPr>
              <w:widowControl w:val="0"/>
              <w:autoSpaceDE w:val="0"/>
              <w:autoSpaceDN w:val="0"/>
              <w:adjustRightInd w:val="0"/>
              <w:jc w:val="center"/>
            </w:pPr>
            <w:r w:rsidRPr="00592CF3">
              <w:t>Единица измерения</w:t>
            </w:r>
          </w:p>
        </w:tc>
        <w:tc>
          <w:tcPr>
            <w:tcW w:w="1140" w:type="dxa"/>
          </w:tcPr>
          <w:p w14:paraId="292E694A" w14:textId="77777777" w:rsidR="004A5255" w:rsidRPr="00592CF3" w:rsidRDefault="004A5255" w:rsidP="00592CF3">
            <w:pPr>
              <w:widowControl w:val="0"/>
              <w:autoSpaceDE w:val="0"/>
              <w:autoSpaceDN w:val="0"/>
              <w:adjustRightInd w:val="0"/>
              <w:jc w:val="center"/>
            </w:pPr>
            <w:r>
              <w:t>количество</w:t>
            </w:r>
          </w:p>
        </w:tc>
        <w:tc>
          <w:tcPr>
            <w:tcW w:w="1965" w:type="dxa"/>
          </w:tcPr>
          <w:p w14:paraId="7489F49A" w14:textId="77777777" w:rsidR="004A5255" w:rsidRPr="00592CF3" w:rsidRDefault="004A5255" w:rsidP="00592CF3">
            <w:pPr>
              <w:widowControl w:val="0"/>
              <w:autoSpaceDE w:val="0"/>
              <w:autoSpaceDN w:val="0"/>
              <w:adjustRightInd w:val="0"/>
              <w:jc w:val="center"/>
            </w:pPr>
            <w:r>
              <w:t>Срок реализации</w:t>
            </w:r>
          </w:p>
        </w:tc>
      </w:tr>
      <w:tr w:rsidR="004A5255" w:rsidRPr="00592CF3" w14:paraId="758B033E" w14:textId="77777777" w:rsidTr="004A5255">
        <w:trPr>
          <w:trHeight w:val="1380"/>
        </w:trPr>
        <w:tc>
          <w:tcPr>
            <w:tcW w:w="4947" w:type="dxa"/>
          </w:tcPr>
          <w:p w14:paraId="34BD5C75" w14:textId="546FB04E" w:rsidR="004A5255" w:rsidRPr="00592CF3" w:rsidRDefault="004A5255" w:rsidP="00592CF3">
            <w:pPr>
              <w:widowControl w:val="0"/>
              <w:autoSpaceDE w:val="0"/>
              <w:autoSpaceDN w:val="0"/>
              <w:adjustRightInd w:val="0"/>
              <w:jc w:val="both"/>
            </w:pPr>
            <w:r w:rsidRPr="00592CF3">
              <w:t xml:space="preserve">Число получателей средств, направленных </w:t>
            </w:r>
            <w:r>
              <w:t>на выплату денежного поощрения лучшим работникам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p>
        </w:tc>
        <w:tc>
          <w:tcPr>
            <w:tcW w:w="1292" w:type="dxa"/>
          </w:tcPr>
          <w:p w14:paraId="5F90B6AA" w14:textId="77777777" w:rsidR="004A5255" w:rsidRPr="00592CF3" w:rsidRDefault="004A5255" w:rsidP="00592CF3">
            <w:pPr>
              <w:widowControl w:val="0"/>
              <w:autoSpaceDE w:val="0"/>
              <w:autoSpaceDN w:val="0"/>
              <w:adjustRightInd w:val="0"/>
              <w:jc w:val="center"/>
            </w:pPr>
            <w:r w:rsidRPr="00592CF3">
              <w:t xml:space="preserve">Человек </w:t>
            </w:r>
          </w:p>
        </w:tc>
        <w:tc>
          <w:tcPr>
            <w:tcW w:w="1140" w:type="dxa"/>
          </w:tcPr>
          <w:p w14:paraId="4DBC8082" w14:textId="68A7BC4C" w:rsidR="004A5255" w:rsidRPr="00592CF3" w:rsidRDefault="00BC22B0" w:rsidP="004A5255">
            <w:pPr>
              <w:widowControl w:val="0"/>
              <w:autoSpaceDE w:val="0"/>
              <w:autoSpaceDN w:val="0"/>
              <w:adjustRightInd w:val="0"/>
              <w:jc w:val="center"/>
            </w:pPr>
            <w:r>
              <w:t>1</w:t>
            </w:r>
          </w:p>
        </w:tc>
        <w:tc>
          <w:tcPr>
            <w:tcW w:w="1965" w:type="dxa"/>
          </w:tcPr>
          <w:p w14:paraId="539AD284" w14:textId="77777777" w:rsidR="004A5255" w:rsidRPr="00592CF3" w:rsidRDefault="003F0167" w:rsidP="00592CF3">
            <w:pPr>
              <w:widowControl w:val="0"/>
              <w:autoSpaceDE w:val="0"/>
              <w:autoSpaceDN w:val="0"/>
              <w:adjustRightInd w:val="0"/>
              <w:jc w:val="center"/>
            </w:pPr>
            <w:r>
              <w:t>2023</w:t>
            </w:r>
            <w:r w:rsidR="004A5255">
              <w:t xml:space="preserve"> год</w:t>
            </w:r>
          </w:p>
        </w:tc>
      </w:tr>
    </w:tbl>
    <w:p w14:paraId="6789061C" w14:textId="77777777" w:rsidR="001A10C6" w:rsidRPr="00592CF3" w:rsidRDefault="001A10C6" w:rsidP="00592CF3">
      <w:pPr>
        <w:widowControl w:val="0"/>
        <w:autoSpaceDE w:val="0"/>
        <w:autoSpaceDN w:val="0"/>
        <w:adjustRightInd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50"/>
        <w:gridCol w:w="1384"/>
      </w:tblGrid>
      <w:tr w:rsidR="001A10C6" w14:paraId="50BC1710" w14:textId="77777777" w:rsidTr="001A10C6">
        <w:tc>
          <w:tcPr>
            <w:tcW w:w="5098" w:type="dxa"/>
          </w:tcPr>
          <w:p w14:paraId="0EBC5DFB" w14:textId="77777777" w:rsidR="001A10C6" w:rsidRDefault="001A10C6" w:rsidP="001A10C6">
            <w:pPr>
              <w:widowControl w:val="0"/>
              <w:autoSpaceDE w:val="0"/>
              <w:autoSpaceDN w:val="0"/>
              <w:adjustRightInd w:val="0"/>
              <w:jc w:val="center"/>
            </w:pPr>
            <w:r w:rsidRPr="00592CF3">
              <w:t>Наименование показателя</w:t>
            </w:r>
          </w:p>
        </w:tc>
        <w:tc>
          <w:tcPr>
            <w:tcW w:w="3151" w:type="dxa"/>
          </w:tcPr>
          <w:p w14:paraId="6B6E18AF" w14:textId="77777777" w:rsidR="001A10C6" w:rsidRDefault="001A10C6" w:rsidP="00FD368C">
            <w:pPr>
              <w:widowControl w:val="0"/>
              <w:autoSpaceDE w:val="0"/>
              <w:autoSpaceDN w:val="0"/>
              <w:adjustRightInd w:val="0"/>
              <w:jc w:val="center"/>
            </w:pPr>
            <w:r>
              <w:t xml:space="preserve">Мероприятие </w:t>
            </w:r>
          </w:p>
        </w:tc>
        <w:tc>
          <w:tcPr>
            <w:tcW w:w="1095" w:type="dxa"/>
          </w:tcPr>
          <w:p w14:paraId="79B5DBBF" w14:textId="77777777" w:rsidR="001A10C6" w:rsidRDefault="001A10C6" w:rsidP="00FD368C">
            <w:pPr>
              <w:widowControl w:val="0"/>
              <w:autoSpaceDE w:val="0"/>
              <w:autoSpaceDN w:val="0"/>
              <w:adjustRightInd w:val="0"/>
              <w:jc w:val="center"/>
            </w:pPr>
            <w:r>
              <w:t>Срок реализации</w:t>
            </w:r>
          </w:p>
        </w:tc>
      </w:tr>
      <w:tr w:rsidR="001A10C6" w14:paraId="69193F50" w14:textId="77777777" w:rsidTr="001A10C6">
        <w:tc>
          <w:tcPr>
            <w:tcW w:w="5098" w:type="dxa"/>
          </w:tcPr>
          <w:p w14:paraId="5ACD9136" w14:textId="77777777" w:rsidR="001A10C6" w:rsidRPr="00592CF3" w:rsidRDefault="001A10C6" w:rsidP="00FD368C">
            <w:pPr>
              <w:widowControl w:val="0"/>
              <w:autoSpaceDE w:val="0"/>
              <w:autoSpaceDN w:val="0"/>
              <w:adjustRightInd w:val="0"/>
              <w:jc w:val="both"/>
            </w:pPr>
            <w:r>
              <w:t>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p>
        </w:tc>
        <w:tc>
          <w:tcPr>
            <w:tcW w:w="3151" w:type="dxa"/>
          </w:tcPr>
          <w:p w14:paraId="1B489AA3" w14:textId="7645DC5A" w:rsidR="001A10C6" w:rsidRPr="00C0499D" w:rsidRDefault="00BC22B0" w:rsidP="001A10C6">
            <w:pPr>
              <w:widowControl w:val="0"/>
              <w:autoSpaceDE w:val="0"/>
              <w:autoSpaceDN w:val="0"/>
              <w:adjustRightInd w:val="0"/>
              <w:jc w:val="both"/>
            </w:pPr>
            <w:r w:rsidRPr="0036108D">
              <w:t>Приобретение мебели</w:t>
            </w:r>
            <w:r w:rsidR="00FD7042" w:rsidRPr="0036108D">
              <w:t xml:space="preserve"> для читального зала</w:t>
            </w:r>
            <w:r w:rsidR="0036108D">
              <w:t xml:space="preserve"> МБУ «Старолеушковская поселенческая библиотека» (стеллаж демонстрационный-3 шт., шкаф для картотеки-1 шт., стул «Фортуна»-20 шт., стол-кафедра для выдачи </w:t>
            </w:r>
            <w:r w:rsidR="0036108D">
              <w:lastRenderedPageBreak/>
              <w:t>книг-1 шт., стол компьютерный-1 шт., стол рабочий-10 шт., шкаф-стеллаж-4 шт., шкаф для журналов-1 шт.)</w:t>
            </w:r>
          </w:p>
        </w:tc>
        <w:tc>
          <w:tcPr>
            <w:tcW w:w="1095" w:type="dxa"/>
          </w:tcPr>
          <w:p w14:paraId="4B6126C5" w14:textId="77777777" w:rsidR="001A10C6" w:rsidRDefault="003F0167" w:rsidP="00FD368C">
            <w:pPr>
              <w:widowControl w:val="0"/>
              <w:autoSpaceDE w:val="0"/>
              <w:autoSpaceDN w:val="0"/>
              <w:adjustRightInd w:val="0"/>
              <w:jc w:val="center"/>
            </w:pPr>
            <w:r>
              <w:lastRenderedPageBreak/>
              <w:t>2023</w:t>
            </w:r>
            <w:r w:rsidR="001A10C6">
              <w:t xml:space="preserve"> год</w:t>
            </w:r>
          </w:p>
        </w:tc>
      </w:tr>
    </w:tbl>
    <w:p w14:paraId="4D73D766" w14:textId="77777777" w:rsidR="00A611BE" w:rsidRPr="00A611BE" w:rsidRDefault="00A611BE" w:rsidP="00FD7042">
      <w:pPr>
        <w:widowControl w:val="0"/>
        <w:autoSpaceDE w:val="0"/>
        <w:autoSpaceDN w:val="0"/>
        <w:adjustRightInd w:val="0"/>
        <w:jc w:val="both"/>
        <w:rPr>
          <w:color w:val="26282F"/>
          <w:sz w:val="28"/>
          <w:szCs w:val="28"/>
        </w:rPr>
      </w:pPr>
    </w:p>
    <w:p w14:paraId="701B3F17" w14:textId="4400E391" w:rsidR="000B1150" w:rsidRDefault="000B1150" w:rsidP="000B1150">
      <w:pPr>
        <w:widowControl w:val="0"/>
        <w:autoSpaceDE w:val="0"/>
        <w:autoSpaceDN w:val="0"/>
        <w:adjustRightInd w:val="0"/>
        <w:jc w:val="both"/>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605049CB" w14:textId="4CD08D56" w:rsidR="00A611BE" w:rsidRPr="00A611BE" w:rsidRDefault="000B1150" w:rsidP="000B1150">
      <w:pPr>
        <w:widowControl w:val="0"/>
        <w:autoSpaceDE w:val="0"/>
        <w:autoSpaceDN w:val="0"/>
        <w:adjustRightInd w:val="0"/>
        <w:jc w:val="both"/>
        <w:rPr>
          <w:color w:val="26282F"/>
          <w:sz w:val="28"/>
          <w:szCs w:val="28"/>
        </w:rPr>
      </w:pPr>
      <w:r>
        <w:rPr>
          <w:sz w:val="28"/>
          <w:szCs w:val="28"/>
        </w:rPr>
        <w:t>поселения Павловского района</w:t>
      </w:r>
      <w:r w:rsidR="00A611BE" w:rsidRPr="00A611BE">
        <w:rPr>
          <w:color w:val="26282F"/>
          <w:sz w:val="28"/>
          <w:szCs w:val="28"/>
        </w:rPr>
        <w:t xml:space="preserve">      </w:t>
      </w:r>
      <w:r>
        <w:rPr>
          <w:color w:val="26282F"/>
          <w:sz w:val="28"/>
          <w:szCs w:val="28"/>
        </w:rPr>
        <w:t xml:space="preserve">                                                       </w:t>
      </w:r>
      <w:r w:rsidR="00BC22B0">
        <w:rPr>
          <w:color w:val="26282F"/>
          <w:sz w:val="28"/>
          <w:szCs w:val="28"/>
        </w:rPr>
        <w:t>Р.М.Чепилов</w:t>
      </w:r>
      <w:r w:rsidR="00A611BE" w:rsidRPr="00A611BE">
        <w:rPr>
          <w:color w:val="26282F"/>
          <w:sz w:val="28"/>
          <w:szCs w:val="28"/>
        </w:rPr>
        <w:t xml:space="preserve">                                         </w:t>
      </w:r>
    </w:p>
    <w:p w14:paraId="032BD514" w14:textId="77777777" w:rsidR="00A611BE" w:rsidRPr="00A611BE" w:rsidRDefault="00A611BE" w:rsidP="000B1150">
      <w:pPr>
        <w:widowControl w:val="0"/>
        <w:autoSpaceDE w:val="0"/>
        <w:autoSpaceDN w:val="0"/>
        <w:adjustRightInd w:val="0"/>
        <w:jc w:val="both"/>
        <w:rPr>
          <w:color w:val="26282F"/>
          <w:sz w:val="28"/>
          <w:szCs w:val="28"/>
        </w:rPr>
      </w:pPr>
    </w:p>
    <w:p w14:paraId="439A1C0F" w14:textId="77777777" w:rsidR="00A611BE" w:rsidRPr="00A611BE" w:rsidRDefault="00A611BE" w:rsidP="00A611BE">
      <w:pPr>
        <w:widowControl w:val="0"/>
        <w:autoSpaceDE w:val="0"/>
        <w:autoSpaceDN w:val="0"/>
        <w:adjustRightInd w:val="0"/>
        <w:jc w:val="center"/>
        <w:rPr>
          <w:color w:val="26282F"/>
          <w:sz w:val="28"/>
          <w:szCs w:val="28"/>
        </w:rPr>
      </w:pPr>
    </w:p>
    <w:p w14:paraId="0A334359" w14:textId="77777777" w:rsidR="00A611BE" w:rsidRPr="00A611BE" w:rsidRDefault="00A611BE" w:rsidP="00A611BE">
      <w:pPr>
        <w:widowControl w:val="0"/>
        <w:autoSpaceDE w:val="0"/>
        <w:autoSpaceDN w:val="0"/>
        <w:adjustRightInd w:val="0"/>
        <w:jc w:val="center"/>
        <w:rPr>
          <w:color w:val="26282F"/>
          <w:sz w:val="28"/>
          <w:szCs w:val="28"/>
        </w:rPr>
      </w:pPr>
    </w:p>
    <w:p w14:paraId="6BAB53EB" w14:textId="77777777" w:rsidR="00A611BE" w:rsidRPr="00A611BE" w:rsidRDefault="00A611BE" w:rsidP="00A611BE">
      <w:pPr>
        <w:widowControl w:val="0"/>
        <w:autoSpaceDE w:val="0"/>
        <w:autoSpaceDN w:val="0"/>
        <w:adjustRightInd w:val="0"/>
        <w:jc w:val="center"/>
        <w:rPr>
          <w:color w:val="26282F"/>
          <w:sz w:val="28"/>
          <w:szCs w:val="28"/>
        </w:rPr>
      </w:pPr>
    </w:p>
    <w:p w14:paraId="26BF4D1E" w14:textId="77777777" w:rsidR="00A611BE" w:rsidRPr="00A611BE" w:rsidRDefault="00A611BE" w:rsidP="00A611BE">
      <w:pPr>
        <w:widowControl w:val="0"/>
        <w:autoSpaceDE w:val="0"/>
        <w:autoSpaceDN w:val="0"/>
        <w:adjustRightInd w:val="0"/>
        <w:jc w:val="center"/>
        <w:rPr>
          <w:color w:val="26282F"/>
          <w:sz w:val="28"/>
          <w:szCs w:val="28"/>
        </w:rPr>
      </w:pPr>
    </w:p>
    <w:p w14:paraId="13FE3D5C" w14:textId="77777777" w:rsidR="00A611BE" w:rsidRPr="00A611BE" w:rsidRDefault="00A611BE" w:rsidP="00A611BE">
      <w:pPr>
        <w:widowControl w:val="0"/>
        <w:autoSpaceDE w:val="0"/>
        <w:autoSpaceDN w:val="0"/>
        <w:adjustRightInd w:val="0"/>
        <w:jc w:val="center"/>
        <w:rPr>
          <w:color w:val="26282F"/>
          <w:sz w:val="28"/>
          <w:szCs w:val="28"/>
        </w:rPr>
      </w:pPr>
    </w:p>
    <w:p w14:paraId="1B84B483" w14:textId="77777777" w:rsidR="00A611BE" w:rsidRDefault="00A611BE" w:rsidP="00A611BE">
      <w:pPr>
        <w:widowControl w:val="0"/>
        <w:autoSpaceDE w:val="0"/>
        <w:autoSpaceDN w:val="0"/>
        <w:adjustRightInd w:val="0"/>
        <w:jc w:val="center"/>
        <w:rPr>
          <w:color w:val="26282F"/>
          <w:sz w:val="28"/>
          <w:szCs w:val="28"/>
        </w:rPr>
      </w:pPr>
    </w:p>
    <w:p w14:paraId="4D0DC102" w14:textId="77777777" w:rsidR="00694CCD" w:rsidRDefault="00694CCD" w:rsidP="00A611BE">
      <w:pPr>
        <w:widowControl w:val="0"/>
        <w:autoSpaceDE w:val="0"/>
        <w:autoSpaceDN w:val="0"/>
        <w:adjustRightInd w:val="0"/>
        <w:jc w:val="center"/>
        <w:rPr>
          <w:color w:val="26282F"/>
          <w:sz w:val="28"/>
          <w:szCs w:val="28"/>
        </w:rPr>
      </w:pPr>
    </w:p>
    <w:p w14:paraId="23B24524" w14:textId="77777777" w:rsidR="00C308A8" w:rsidRDefault="00C308A8" w:rsidP="00A611BE">
      <w:pPr>
        <w:widowControl w:val="0"/>
        <w:autoSpaceDE w:val="0"/>
        <w:autoSpaceDN w:val="0"/>
        <w:adjustRightInd w:val="0"/>
        <w:jc w:val="center"/>
        <w:rPr>
          <w:color w:val="26282F"/>
          <w:sz w:val="28"/>
          <w:szCs w:val="28"/>
        </w:rPr>
      </w:pPr>
    </w:p>
    <w:p w14:paraId="091340A3" w14:textId="77777777" w:rsidR="00C308A8" w:rsidRDefault="00C308A8" w:rsidP="00A611BE">
      <w:pPr>
        <w:widowControl w:val="0"/>
        <w:autoSpaceDE w:val="0"/>
        <w:autoSpaceDN w:val="0"/>
        <w:adjustRightInd w:val="0"/>
        <w:jc w:val="center"/>
        <w:rPr>
          <w:color w:val="26282F"/>
          <w:sz w:val="28"/>
          <w:szCs w:val="28"/>
        </w:rPr>
      </w:pPr>
    </w:p>
    <w:p w14:paraId="42A3566D" w14:textId="77777777" w:rsidR="00C308A8" w:rsidRDefault="00C308A8" w:rsidP="00A611BE">
      <w:pPr>
        <w:widowControl w:val="0"/>
        <w:autoSpaceDE w:val="0"/>
        <w:autoSpaceDN w:val="0"/>
        <w:adjustRightInd w:val="0"/>
        <w:jc w:val="center"/>
        <w:rPr>
          <w:color w:val="26282F"/>
          <w:sz w:val="28"/>
          <w:szCs w:val="28"/>
        </w:rPr>
      </w:pPr>
    </w:p>
    <w:p w14:paraId="0F3769B2" w14:textId="77777777" w:rsidR="00C308A8" w:rsidRDefault="00C308A8" w:rsidP="00A611BE">
      <w:pPr>
        <w:widowControl w:val="0"/>
        <w:autoSpaceDE w:val="0"/>
        <w:autoSpaceDN w:val="0"/>
        <w:adjustRightInd w:val="0"/>
        <w:jc w:val="center"/>
        <w:rPr>
          <w:color w:val="26282F"/>
          <w:sz w:val="28"/>
          <w:szCs w:val="28"/>
        </w:rPr>
      </w:pPr>
    </w:p>
    <w:p w14:paraId="5BDE79D3" w14:textId="77777777" w:rsidR="00C308A8" w:rsidRDefault="00C308A8" w:rsidP="00A611BE">
      <w:pPr>
        <w:widowControl w:val="0"/>
        <w:autoSpaceDE w:val="0"/>
        <w:autoSpaceDN w:val="0"/>
        <w:adjustRightInd w:val="0"/>
        <w:jc w:val="center"/>
        <w:rPr>
          <w:color w:val="26282F"/>
          <w:sz w:val="28"/>
          <w:szCs w:val="28"/>
        </w:rPr>
      </w:pPr>
    </w:p>
    <w:p w14:paraId="00F47B48" w14:textId="77777777" w:rsidR="00C308A8" w:rsidRDefault="00C308A8" w:rsidP="00A611BE">
      <w:pPr>
        <w:widowControl w:val="0"/>
        <w:autoSpaceDE w:val="0"/>
        <w:autoSpaceDN w:val="0"/>
        <w:adjustRightInd w:val="0"/>
        <w:jc w:val="center"/>
        <w:rPr>
          <w:color w:val="26282F"/>
          <w:sz w:val="28"/>
          <w:szCs w:val="28"/>
        </w:rPr>
      </w:pPr>
    </w:p>
    <w:p w14:paraId="3E2A34A6" w14:textId="77777777" w:rsidR="00C308A8" w:rsidRDefault="00C308A8" w:rsidP="00A611BE">
      <w:pPr>
        <w:widowControl w:val="0"/>
        <w:autoSpaceDE w:val="0"/>
        <w:autoSpaceDN w:val="0"/>
        <w:adjustRightInd w:val="0"/>
        <w:jc w:val="center"/>
        <w:rPr>
          <w:color w:val="26282F"/>
          <w:sz w:val="28"/>
          <w:szCs w:val="28"/>
        </w:rPr>
      </w:pPr>
    </w:p>
    <w:p w14:paraId="42AAFA24" w14:textId="77777777" w:rsidR="00BC22B0" w:rsidRDefault="00BC22B0" w:rsidP="00A611BE">
      <w:pPr>
        <w:widowControl w:val="0"/>
        <w:autoSpaceDE w:val="0"/>
        <w:autoSpaceDN w:val="0"/>
        <w:adjustRightInd w:val="0"/>
        <w:jc w:val="center"/>
        <w:rPr>
          <w:color w:val="26282F"/>
          <w:sz w:val="28"/>
          <w:szCs w:val="28"/>
        </w:rPr>
      </w:pPr>
    </w:p>
    <w:p w14:paraId="414D3C97" w14:textId="77777777" w:rsidR="00BC22B0" w:rsidRDefault="00BC22B0" w:rsidP="00A611BE">
      <w:pPr>
        <w:widowControl w:val="0"/>
        <w:autoSpaceDE w:val="0"/>
        <w:autoSpaceDN w:val="0"/>
        <w:adjustRightInd w:val="0"/>
        <w:jc w:val="center"/>
        <w:rPr>
          <w:color w:val="26282F"/>
          <w:sz w:val="28"/>
          <w:szCs w:val="28"/>
        </w:rPr>
      </w:pPr>
    </w:p>
    <w:p w14:paraId="4C2214CC" w14:textId="77777777" w:rsidR="00BC22B0" w:rsidRDefault="00BC22B0" w:rsidP="00A611BE">
      <w:pPr>
        <w:widowControl w:val="0"/>
        <w:autoSpaceDE w:val="0"/>
        <w:autoSpaceDN w:val="0"/>
        <w:adjustRightInd w:val="0"/>
        <w:jc w:val="center"/>
        <w:rPr>
          <w:color w:val="26282F"/>
          <w:sz w:val="28"/>
          <w:szCs w:val="28"/>
        </w:rPr>
      </w:pPr>
    </w:p>
    <w:p w14:paraId="49E2B1FB" w14:textId="77777777" w:rsidR="00BC22B0" w:rsidRDefault="00BC22B0" w:rsidP="00A611BE">
      <w:pPr>
        <w:widowControl w:val="0"/>
        <w:autoSpaceDE w:val="0"/>
        <w:autoSpaceDN w:val="0"/>
        <w:adjustRightInd w:val="0"/>
        <w:jc w:val="center"/>
        <w:rPr>
          <w:color w:val="26282F"/>
          <w:sz w:val="28"/>
          <w:szCs w:val="28"/>
        </w:rPr>
      </w:pPr>
    </w:p>
    <w:p w14:paraId="6849B0C4" w14:textId="77777777" w:rsidR="00BC22B0" w:rsidRDefault="00BC22B0" w:rsidP="00A611BE">
      <w:pPr>
        <w:widowControl w:val="0"/>
        <w:autoSpaceDE w:val="0"/>
        <w:autoSpaceDN w:val="0"/>
        <w:adjustRightInd w:val="0"/>
        <w:jc w:val="center"/>
        <w:rPr>
          <w:color w:val="26282F"/>
          <w:sz w:val="28"/>
          <w:szCs w:val="28"/>
        </w:rPr>
      </w:pPr>
    </w:p>
    <w:p w14:paraId="570DD803" w14:textId="77777777" w:rsidR="00BC22B0" w:rsidRDefault="00BC22B0" w:rsidP="00A611BE">
      <w:pPr>
        <w:widowControl w:val="0"/>
        <w:autoSpaceDE w:val="0"/>
        <w:autoSpaceDN w:val="0"/>
        <w:adjustRightInd w:val="0"/>
        <w:jc w:val="center"/>
        <w:rPr>
          <w:color w:val="26282F"/>
          <w:sz w:val="28"/>
          <w:szCs w:val="28"/>
        </w:rPr>
      </w:pPr>
    </w:p>
    <w:p w14:paraId="235BA7DC" w14:textId="77777777" w:rsidR="00BC22B0" w:rsidRDefault="00BC22B0" w:rsidP="00A611BE">
      <w:pPr>
        <w:widowControl w:val="0"/>
        <w:autoSpaceDE w:val="0"/>
        <w:autoSpaceDN w:val="0"/>
        <w:adjustRightInd w:val="0"/>
        <w:jc w:val="center"/>
        <w:rPr>
          <w:color w:val="26282F"/>
          <w:sz w:val="28"/>
          <w:szCs w:val="28"/>
        </w:rPr>
      </w:pPr>
    </w:p>
    <w:p w14:paraId="48FD113A" w14:textId="77777777" w:rsidR="00BC22B0" w:rsidRDefault="00BC22B0" w:rsidP="00A611BE">
      <w:pPr>
        <w:widowControl w:val="0"/>
        <w:autoSpaceDE w:val="0"/>
        <w:autoSpaceDN w:val="0"/>
        <w:adjustRightInd w:val="0"/>
        <w:jc w:val="center"/>
        <w:rPr>
          <w:color w:val="26282F"/>
          <w:sz w:val="28"/>
          <w:szCs w:val="28"/>
        </w:rPr>
      </w:pPr>
    </w:p>
    <w:p w14:paraId="7659C75A" w14:textId="77777777" w:rsidR="00BC22B0" w:rsidRDefault="00BC22B0" w:rsidP="00A611BE">
      <w:pPr>
        <w:widowControl w:val="0"/>
        <w:autoSpaceDE w:val="0"/>
        <w:autoSpaceDN w:val="0"/>
        <w:adjustRightInd w:val="0"/>
        <w:jc w:val="center"/>
        <w:rPr>
          <w:color w:val="26282F"/>
          <w:sz w:val="28"/>
          <w:szCs w:val="28"/>
        </w:rPr>
      </w:pPr>
    </w:p>
    <w:p w14:paraId="0BA50216" w14:textId="77777777" w:rsidR="00BC22B0" w:rsidRDefault="00BC22B0" w:rsidP="00A611BE">
      <w:pPr>
        <w:widowControl w:val="0"/>
        <w:autoSpaceDE w:val="0"/>
        <w:autoSpaceDN w:val="0"/>
        <w:adjustRightInd w:val="0"/>
        <w:jc w:val="center"/>
        <w:rPr>
          <w:color w:val="26282F"/>
          <w:sz w:val="28"/>
          <w:szCs w:val="28"/>
        </w:rPr>
      </w:pPr>
    </w:p>
    <w:p w14:paraId="45F63513" w14:textId="77777777" w:rsidR="00BC22B0" w:rsidRDefault="00BC22B0" w:rsidP="00A611BE">
      <w:pPr>
        <w:widowControl w:val="0"/>
        <w:autoSpaceDE w:val="0"/>
        <w:autoSpaceDN w:val="0"/>
        <w:adjustRightInd w:val="0"/>
        <w:jc w:val="center"/>
        <w:rPr>
          <w:color w:val="26282F"/>
          <w:sz w:val="28"/>
          <w:szCs w:val="28"/>
        </w:rPr>
      </w:pPr>
    </w:p>
    <w:p w14:paraId="02E78FA1" w14:textId="77777777" w:rsidR="00BC22B0" w:rsidRDefault="00BC22B0" w:rsidP="00A611BE">
      <w:pPr>
        <w:widowControl w:val="0"/>
        <w:autoSpaceDE w:val="0"/>
        <w:autoSpaceDN w:val="0"/>
        <w:adjustRightInd w:val="0"/>
        <w:jc w:val="center"/>
        <w:rPr>
          <w:color w:val="26282F"/>
          <w:sz w:val="28"/>
          <w:szCs w:val="28"/>
        </w:rPr>
      </w:pPr>
    </w:p>
    <w:p w14:paraId="5DD3718E" w14:textId="77777777" w:rsidR="00BC22B0" w:rsidRDefault="00BC22B0" w:rsidP="00A611BE">
      <w:pPr>
        <w:widowControl w:val="0"/>
        <w:autoSpaceDE w:val="0"/>
        <w:autoSpaceDN w:val="0"/>
        <w:adjustRightInd w:val="0"/>
        <w:jc w:val="center"/>
        <w:rPr>
          <w:color w:val="26282F"/>
          <w:sz w:val="28"/>
          <w:szCs w:val="28"/>
        </w:rPr>
      </w:pPr>
    </w:p>
    <w:p w14:paraId="203D6EB2" w14:textId="77777777" w:rsidR="00BC22B0" w:rsidRDefault="00BC22B0" w:rsidP="00A611BE">
      <w:pPr>
        <w:widowControl w:val="0"/>
        <w:autoSpaceDE w:val="0"/>
        <w:autoSpaceDN w:val="0"/>
        <w:adjustRightInd w:val="0"/>
        <w:jc w:val="center"/>
        <w:rPr>
          <w:color w:val="26282F"/>
          <w:sz w:val="28"/>
          <w:szCs w:val="28"/>
        </w:rPr>
      </w:pPr>
    </w:p>
    <w:p w14:paraId="0CACD948" w14:textId="77777777" w:rsidR="00BC22B0" w:rsidRDefault="00BC22B0" w:rsidP="00A611BE">
      <w:pPr>
        <w:widowControl w:val="0"/>
        <w:autoSpaceDE w:val="0"/>
        <w:autoSpaceDN w:val="0"/>
        <w:adjustRightInd w:val="0"/>
        <w:jc w:val="center"/>
        <w:rPr>
          <w:color w:val="26282F"/>
          <w:sz w:val="28"/>
          <w:szCs w:val="28"/>
        </w:rPr>
      </w:pPr>
    </w:p>
    <w:p w14:paraId="64B6F313" w14:textId="77777777" w:rsidR="00BC22B0" w:rsidRDefault="00BC22B0" w:rsidP="00A611BE">
      <w:pPr>
        <w:widowControl w:val="0"/>
        <w:autoSpaceDE w:val="0"/>
        <w:autoSpaceDN w:val="0"/>
        <w:adjustRightInd w:val="0"/>
        <w:jc w:val="center"/>
        <w:rPr>
          <w:color w:val="26282F"/>
          <w:sz w:val="28"/>
          <w:szCs w:val="28"/>
        </w:rPr>
      </w:pPr>
    </w:p>
    <w:p w14:paraId="3A934ED0" w14:textId="77777777" w:rsidR="00BC22B0" w:rsidRDefault="00BC22B0" w:rsidP="00A611BE">
      <w:pPr>
        <w:widowControl w:val="0"/>
        <w:autoSpaceDE w:val="0"/>
        <w:autoSpaceDN w:val="0"/>
        <w:adjustRightInd w:val="0"/>
        <w:jc w:val="center"/>
        <w:rPr>
          <w:color w:val="26282F"/>
          <w:sz w:val="28"/>
          <w:szCs w:val="28"/>
        </w:rPr>
      </w:pPr>
    </w:p>
    <w:p w14:paraId="6F89F8F4" w14:textId="77777777" w:rsidR="00BC22B0" w:rsidRDefault="00BC22B0" w:rsidP="00A611BE">
      <w:pPr>
        <w:widowControl w:val="0"/>
        <w:autoSpaceDE w:val="0"/>
        <w:autoSpaceDN w:val="0"/>
        <w:adjustRightInd w:val="0"/>
        <w:jc w:val="center"/>
        <w:rPr>
          <w:color w:val="26282F"/>
          <w:sz w:val="28"/>
          <w:szCs w:val="28"/>
        </w:rPr>
      </w:pPr>
    </w:p>
    <w:p w14:paraId="4E987C9D" w14:textId="77777777" w:rsidR="00BC22B0" w:rsidRDefault="00BC22B0" w:rsidP="00A611BE">
      <w:pPr>
        <w:widowControl w:val="0"/>
        <w:autoSpaceDE w:val="0"/>
        <w:autoSpaceDN w:val="0"/>
        <w:adjustRightInd w:val="0"/>
        <w:jc w:val="center"/>
        <w:rPr>
          <w:color w:val="26282F"/>
          <w:sz w:val="28"/>
          <w:szCs w:val="28"/>
        </w:rPr>
      </w:pPr>
    </w:p>
    <w:p w14:paraId="29E50AD1" w14:textId="77777777" w:rsidR="00BC22B0" w:rsidRDefault="00BC22B0" w:rsidP="00A611BE">
      <w:pPr>
        <w:widowControl w:val="0"/>
        <w:autoSpaceDE w:val="0"/>
        <w:autoSpaceDN w:val="0"/>
        <w:adjustRightInd w:val="0"/>
        <w:jc w:val="center"/>
        <w:rPr>
          <w:color w:val="26282F"/>
          <w:sz w:val="28"/>
          <w:szCs w:val="28"/>
        </w:rPr>
      </w:pPr>
    </w:p>
    <w:p w14:paraId="7A72D985" w14:textId="77777777" w:rsidR="00BC22B0" w:rsidRDefault="00BC22B0" w:rsidP="00A611BE">
      <w:pPr>
        <w:widowControl w:val="0"/>
        <w:autoSpaceDE w:val="0"/>
        <w:autoSpaceDN w:val="0"/>
        <w:adjustRightInd w:val="0"/>
        <w:jc w:val="center"/>
        <w:rPr>
          <w:color w:val="26282F"/>
          <w:sz w:val="28"/>
          <w:szCs w:val="28"/>
        </w:rPr>
      </w:pPr>
    </w:p>
    <w:p w14:paraId="0850718E" w14:textId="77777777" w:rsidR="0036108D" w:rsidRDefault="0036108D" w:rsidP="0036108D">
      <w:pPr>
        <w:widowControl w:val="0"/>
        <w:autoSpaceDE w:val="0"/>
        <w:autoSpaceDN w:val="0"/>
        <w:adjustRightInd w:val="0"/>
        <w:rPr>
          <w:color w:val="26282F"/>
          <w:sz w:val="28"/>
          <w:szCs w:val="28"/>
        </w:rPr>
      </w:pPr>
    </w:p>
    <w:p w14:paraId="6ABE1213" w14:textId="77777777" w:rsidR="00BC22B0" w:rsidRDefault="00BC22B0" w:rsidP="00A611BE">
      <w:pPr>
        <w:widowControl w:val="0"/>
        <w:autoSpaceDE w:val="0"/>
        <w:autoSpaceDN w:val="0"/>
        <w:adjustRightInd w:val="0"/>
        <w:jc w:val="center"/>
        <w:rPr>
          <w:color w:val="26282F"/>
          <w:sz w:val="28"/>
          <w:szCs w:val="28"/>
        </w:rPr>
      </w:pPr>
    </w:p>
    <w:p w14:paraId="7432A6AF" w14:textId="77777777" w:rsidR="00694CCD" w:rsidRDefault="00694CCD" w:rsidP="00A611BE">
      <w:pPr>
        <w:widowControl w:val="0"/>
        <w:autoSpaceDE w:val="0"/>
        <w:autoSpaceDN w:val="0"/>
        <w:adjustRightInd w:val="0"/>
        <w:jc w:val="center"/>
        <w:rPr>
          <w:color w:val="26282F"/>
          <w:sz w:val="28"/>
          <w:szCs w:val="28"/>
        </w:rPr>
      </w:pPr>
    </w:p>
    <w:p w14:paraId="56317FD5" w14:textId="29B3CFB2" w:rsidR="00A611BE" w:rsidRPr="00A611BE" w:rsidRDefault="00A611BE" w:rsidP="00A611BE">
      <w:pPr>
        <w:widowControl w:val="0"/>
        <w:autoSpaceDE w:val="0"/>
        <w:autoSpaceDN w:val="0"/>
        <w:adjustRightInd w:val="0"/>
        <w:jc w:val="center"/>
        <w:rPr>
          <w:color w:val="26282F"/>
          <w:sz w:val="28"/>
          <w:szCs w:val="28"/>
        </w:rPr>
      </w:pPr>
      <w:r w:rsidRPr="00A611BE">
        <w:rPr>
          <w:color w:val="26282F"/>
          <w:sz w:val="28"/>
          <w:szCs w:val="28"/>
        </w:rPr>
        <w:lastRenderedPageBreak/>
        <w:t xml:space="preserve">                                                        </w:t>
      </w:r>
      <w:r w:rsidR="00BC22B0">
        <w:rPr>
          <w:color w:val="26282F"/>
          <w:sz w:val="28"/>
          <w:szCs w:val="28"/>
        </w:rPr>
        <w:t xml:space="preserve">     </w:t>
      </w:r>
      <w:r w:rsidRPr="00A611BE">
        <w:rPr>
          <w:color w:val="26282F"/>
          <w:sz w:val="28"/>
          <w:szCs w:val="28"/>
        </w:rPr>
        <w:t xml:space="preserve">  ПРИЛОЖЕНИЕ №1</w:t>
      </w:r>
    </w:p>
    <w:p w14:paraId="4401FCC0" w14:textId="77777777" w:rsidR="00A611BE" w:rsidRPr="00A611BE" w:rsidRDefault="00A611BE" w:rsidP="00A611BE">
      <w:pPr>
        <w:widowControl w:val="0"/>
        <w:autoSpaceDE w:val="0"/>
        <w:autoSpaceDN w:val="0"/>
        <w:adjustRightInd w:val="0"/>
        <w:jc w:val="center"/>
        <w:rPr>
          <w:color w:val="26282F"/>
          <w:sz w:val="28"/>
          <w:szCs w:val="28"/>
        </w:rPr>
      </w:pPr>
      <w:r w:rsidRPr="00A611BE">
        <w:rPr>
          <w:color w:val="26282F"/>
          <w:sz w:val="28"/>
          <w:szCs w:val="28"/>
        </w:rPr>
        <w:t xml:space="preserve">                                                                      к ведомственной целевой программе </w:t>
      </w:r>
    </w:p>
    <w:p w14:paraId="1B4A1A95"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1A10C6">
        <w:rPr>
          <w:sz w:val="28"/>
          <w:szCs w:val="28"/>
        </w:rPr>
        <w:t>Развитие культуры</w:t>
      </w:r>
      <w:r w:rsidRPr="00A611BE">
        <w:rPr>
          <w:sz w:val="28"/>
          <w:szCs w:val="28"/>
        </w:rPr>
        <w:t xml:space="preserve"> в      </w:t>
      </w:r>
    </w:p>
    <w:p w14:paraId="04EA8EE3" w14:textId="11961EAE"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CE57E0">
        <w:rPr>
          <w:sz w:val="28"/>
          <w:szCs w:val="28"/>
        </w:rPr>
        <w:t>Старолеушковском</w:t>
      </w:r>
      <w:r w:rsidRPr="00A611BE">
        <w:rPr>
          <w:sz w:val="28"/>
          <w:szCs w:val="28"/>
        </w:rPr>
        <w:t xml:space="preserve"> сельском поселении        </w:t>
      </w:r>
    </w:p>
    <w:p w14:paraId="35785C41"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Павловского района на </w:t>
      </w:r>
      <w:r w:rsidR="003F0167">
        <w:rPr>
          <w:sz w:val="28"/>
          <w:szCs w:val="28"/>
        </w:rPr>
        <w:t>2023</w:t>
      </w:r>
      <w:r w:rsidRPr="00A611BE">
        <w:rPr>
          <w:sz w:val="28"/>
          <w:szCs w:val="28"/>
        </w:rPr>
        <w:t xml:space="preserve"> год»</w:t>
      </w:r>
    </w:p>
    <w:p w14:paraId="6577EF85" w14:textId="77777777" w:rsidR="00A611BE" w:rsidRPr="00A611BE" w:rsidRDefault="00A611BE" w:rsidP="00A611BE">
      <w:pPr>
        <w:widowControl w:val="0"/>
        <w:autoSpaceDE w:val="0"/>
        <w:autoSpaceDN w:val="0"/>
        <w:adjustRightInd w:val="0"/>
        <w:ind w:firstLine="720"/>
        <w:jc w:val="center"/>
        <w:rPr>
          <w:b/>
          <w:sz w:val="28"/>
          <w:szCs w:val="28"/>
        </w:rPr>
      </w:pPr>
    </w:p>
    <w:p w14:paraId="452CAD37" w14:textId="77777777" w:rsidR="00A611BE" w:rsidRPr="00A611BE" w:rsidRDefault="00A611BE" w:rsidP="00A611BE">
      <w:pPr>
        <w:widowControl w:val="0"/>
        <w:autoSpaceDE w:val="0"/>
        <w:autoSpaceDN w:val="0"/>
        <w:adjustRightInd w:val="0"/>
        <w:ind w:firstLine="720"/>
        <w:jc w:val="center"/>
        <w:rPr>
          <w:b/>
          <w:sz w:val="28"/>
          <w:szCs w:val="28"/>
        </w:rPr>
      </w:pPr>
    </w:p>
    <w:p w14:paraId="5DFDE009" w14:textId="77777777" w:rsidR="00A611BE" w:rsidRPr="00A611BE" w:rsidRDefault="00A611BE" w:rsidP="00A611BE">
      <w:pPr>
        <w:widowControl w:val="0"/>
        <w:autoSpaceDE w:val="0"/>
        <w:autoSpaceDN w:val="0"/>
        <w:adjustRightInd w:val="0"/>
        <w:ind w:firstLine="720"/>
        <w:jc w:val="center"/>
        <w:rPr>
          <w:b/>
          <w:sz w:val="28"/>
          <w:szCs w:val="28"/>
        </w:rPr>
      </w:pPr>
      <w:r w:rsidRPr="00A611BE">
        <w:rPr>
          <w:b/>
          <w:sz w:val="28"/>
          <w:szCs w:val="28"/>
        </w:rPr>
        <w:t xml:space="preserve">Перечень </w:t>
      </w:r>
    </w:p>
    <w:p w14:paraId="6F8896ED" w14:textId="7233A053" w:rsidR="00A611BE" w:rsidRPr="00A611BE" w:rsidRDefault="00A611BE" w:rsidP="00A611BE">
      <w:pPr>
        <w:widowControl w:val="0"/>
        <w:autoSpaceDE w:val="0"/>
        <w:autoSpaceDN w:val="0"/>
        <w:adjustRightInd w:val="0"/>
        <w:ind w:firstLine="720"/>
        <w:jc w:val="center"/>
        <w:rPr>
          <w:b/>
          <w:sz w:val="28"/>
          <w:szCs w:val="28"/>
        </w:rPr>
      </w:pPr>
      <w:r w:rsidRPr="00A611BE">
        <w:rPr>
          <w:b/>
          <w:sz w:val="28"/>
          <w:szCs w:val="28"/>
        </w:rPr>
        <w:t>целевых показателей ведомственной целевой программы «</w:t>
      </w:r>
      <w:r w:rsidR="001A10C6">
        <w:rPr>
          <w:b/>
          <w:sz w:val="28"/>
          <w:szCs w:val="28"/>
        </w:rPr>
        <w:t>Развитие культуры</w:t>
      </w:r>
      <w:r w:rsidRPr="00A611BE">
        <w:rPr>
          <w:b/>
          <w:sz w:val="28"/>
          <w:szCs w:val="28"/>
        </w:rPr>
        <w:t xml:space="preserve"> в </w:t>
      </w:r>
      <w:r w:rsidR="00CE57E0">
        <w:rPr>
          <w:b/>
          <w:sz w:val="28"/>
          <w:szCs w:val="28"/>
        </w:rPr>
        <w:t>Старолеушковском</w:t>
      </w:r>
      <w:r w:rsidRPr="00A611BE">
        <w:rPr>
          <w:b/>
          <w:sz w:val="28"/>
          <w:szCs w:val="28"/>
        </w:rPr>
        <w:t xml:space="preserve"> сельском поселении Павловского района на </w:t>
      </w:r>
      <w:r w:rsidR="003F0167">
        <w:rPr>
          <w:b/>
          <w:sz w:val="28"/>
          <w:szCs w:val="28"/>
        </w:rPr>
        <w:t>2023</w:t>
      </w:r>
      <w:r w:rsidRPr="00A611BE">
        <w:rPr>
          <w:b/>
          <w:sz w:val="28"/>
          <w:szCs w:val="28"/>
        </w:rPr>
        <w:t xml:space="preserve"> год</w:t>
      </w:r>
      <w:r w:rsidRPr="00A611BE">
        <w:rPr>
          <w:rFonts w:ascii="Arial" w:hAnsi="Arial" w:cs="Arial"/>
          <w:b/>
          <w:sz w:val="28"/>
          <w:szCs w:val="28"/>
        </w:rPr>
        <w:t>»</w:t>
      </w:r>
    </w:p>
    <w:p w14:paraId="6613043F" w14:textId="77777777" w:rsidR="00A611BE" w:rsidRPr="00A611BE" w:rsidRDefault="00A611BE" w:rsidP="00A611BE">
      <w:pPr>
        <w:widowControl w:val="0"/>
        <w:autoSpaceDE w:val="0"/>
        <w:autoSpaceDN w:val="0"/>
        <w:adjustRightInd w:val="0"/>
        <w:ind w:firstLine="720"/>
        <w:jc w:val="center"/>
        <w:rPr>
          <w:rFonts w:ascii="Arial" w:hAnsi="Arial" w:cs="Arial"/>
          <w:b/>
          <w:sz w:val="28"/>
          <w:szCs w:val="28"/>
        </w:rPr>
      </w:pPr>
    </w:p>
    <w:tbl>
      <w:tblPr>
        <w:tblStyle w:val="a9"/>
        <w:tblW w:w="0" w:type="auto"/>
        <w:tblLook w:val="04A0" w:firstRow="1" w:lastRow="0" w:firstColumn="1" w:lastColumn="0" w:noHBand="0" w:noVBand="1"/>
      </w:tblPr>
      <w:tblGrid>
        <w:gridCol w:w="2547"/>
        <w:gridCol w:w="2268"/>
        <w:gridCol w:w="1417"/>
        <w:gridCol w:w="3396"/>
      </w:tblGrid>
      <w:tr w:rsidR="00A611BE" w:rsidRPr="00A611BE" w14:paraId="5471BD99" w14:textId="77777777" w:rsidTr="00FD7042">
        <w:tc>
          <w:tcPr>
            <w:tcW w:w="2547" w:type="dxa"/>
            <w:vMerge w:val="restart"/>
          </w:tcPr>
          <w:p w14:paraId="0296D25C" w14:textId="77777777" w:rsidR="00A611BE" w:rsidRPr="00A611BE" w:rsidRDefault="00A611BE" w:rsidP="00A611BE">
            <w:pPr>
              <w:widowControl w:val="0"/>
              <w:autoSpaceDE w:val="0"/>
              <w:autoSpaceDN w:val="0"/>
              <w:adjustRightInd w:val="0"/>
              <w:jc w:val="center"/>
            </w:pPr>
            <w:r w:rsidRPr="00A611BE">
              <w:t>№ п/п</w:t>
            </w:r>
          </w:p>
        </w:tc>
        <w:tc>
          <w:tcPr>
            <w:tcW w:w="2268" w:type="dxa"/>
            <w:vMerge w:val="restart"/>
          </w:tcPr>
          <w:p w14:paraId="6F10D55B" w14:textId="77777777" w:rsidR="00A611BE" w:rsidRPr="00A611BE" w:rsidRDefault="00A611BE" w:rsidP="00A611BE">
            <w:pPr>
              <w:widowControl w:val="0"/>
              <w:autoSpaceDE w:val="0"/>
              <w:autoSpaceDN w:val="0"/>
              <w:adjustRightInd w:val="0"/>
              <w:jc w:val="center"/>
            </w:pPr>
            <w:r w:rsidRPr="00A611BE">
              <w:t>Наименование целевого показателя</w:t>
            </w:r>
          </w:p>
        </w:tc>
        <w:tc>
          <w:tcPr>
            <w:tcW w:w="1417" w:type="dxa"/>
            <w:vMerge w:val="restart"/>
          </w:tcPr>
          <w:p w14:paraId="73D5FE44" w14:textId="77777777" w:rsidR="00A611BE" w:rsidRPr="00A611BE" w:rsidRDefault="00A611BE" w:rsidP="00A611BE">
            <w:pPr>
              <w:widowControl w:val="0"/>
              <w:autoSpaceDE w:val="0"/>
              <w:autoSpaceDN w:val="0"/>
              <w:adjustRightInd w:val="0"/>
              <w:jc w:val="center"/>
            </w:pPr>
            <w:r w:rsidRPr="00A611BE">
              <w:t>Единица измерения</w:t>
            </w:r>
          </w:p>
        </w:tc>
        <w:tc>
          <w:tcPr>
            <w:tcW w:w="3396" w:type="dxa"/>
          </w:tcPr>
          <w:p w14:paraId="7388715C" w14:textId="77777777" w:rsidR="00A611BE" w:rsidRPr="00A611BE" w:rsidRDefault="00A611BE" w:rsidP="00A611BE">
            <w:pPr>
              <w:widowControl w:val="0"/>
              <w:autoSpaceDE w:val="0"/>
              <w:autoSpaceDN w:val="0"/>
              <w:adjustRightInd w:val="0"/>
              <w:jc w:val="center"/>
            </w:pPr>
            <w:r w:rsidRPr="00A611BE">
              <w:t>Значение целевого показателя</w:t>
            </w:r>
          </w:p>
        </w:tc>
      </w:tr>
      <w:tr w:rsidR="00694CCD" w:rsidRPr="00A611BE" w14:paraId="3652B3E6" w14:textId="77777777" w:rsidTr="00FD7042">
        <w:tc>
          <w:tcPr>
            <w:tcW w:w="2547" w:type="dxa"/>
            <w:vMerge/>
          </w:tcPr>
          <w:p w14:paraId="2A837511" w14:textId="77777777" w:rsidR="00694CCD" w:rsidRPr="00A611BE" w:rsidRDefault="00694CCD" w:rsidP="00A611BE">
            <w:pPr>
              <w:widowControl w:val="0"/>
              <w:autoSpaceDE w:val="0"/>
              <w:autoSpaceDN w:val="0"/>
              <w:adjustRightInd w:val="0"/>
              <w:jc w:val="center"/>
            </w:pPr>
          </w:p>
        </w:tc>
        <w:tc>
          <w:tcPr>
            <w:tcW w:w="2268" w:type="dxa"/>
            <w:vMerge/>
          </w:tcPr>
          <w:p w14:paraId="102EE8E4" w14:textId="77777777" w:rsidR="00694CCD" w:rsidRPr="00A611BE" w:rsidRDefault="00694CCD" w:rsidP="00A611BE">
            <w:pPr>
              <w:widowControl w:val="0"/>
              <w:autoSpaceDE w:val="0"/>
              <w:autoSpaceDN w:val="0"/>
              <w:adjustRightInd w:val="0"/>
              <w:jc w:val="center"/>
            </w:pPr>
          </w:p>
        </w:tc>
        <w:tc>
          <w:tcPr>
            <w:tcW w:w="1417" w:type="dxa"/>
            <w:vMerge/>
          </w:tcPr>
          <w:p w14:paraId="72A932E4" w14:textId="77777777" w:rsidR="00694CCD" w:rsidRPr="00A611BE" w:rsidRDefault="00694CCD" w:rsidP="00A611BE">
            <w:pPr>
              <w:widowControl w:val="0"/>
              <w:autoSpaceDE w:val="0"/>
              <w:autoSpaceDN w:val="0"/>
              <w:adjustRightInd w:val="0"/>
              <w:jc w:val="center"/>
            </w:pPr>
          </w:p>
        </w:tc>
        <w:tc>
          <w:tcPr>
            <w:tcW w:w="3396" w:type="dxa"/>
          </w:tcPr>
          <w:p w14:paraId="60123A48" w14:textId="77777777" w:rsidR="00694CCD" w:rsidRPr="00A611BE" w:rsidRDefault="001E093E" w:rsidP="00A611BE">
            <w:pPr>
              <w:widowControl w:val="0"/>
              <w:autoSpaceDE w:val="0"/>
              <w:autoSpaceDN w:val="0"/>
              <w:adjustRightInd w:val="0"/>
              <w:jc w:val="center"/>
            </w:pPr>
            <w:r>
              <w:t>2022</w:t>
            </w:r>
            <w:r w:rsidR="00694CCD">
              <w:t xml:space="preserve"> год</w:t>
            </w:r>
          </w:p>
        </w:tc>
      </w:tr>
      <w:tr w:rsidR="00FD7042" w:rsidRPr="00A611BE" w14:paraId="6CB864B2" w14:textId="77777777" w:rsidTr="00FD7042">
        <w:tc>
          <w:tcPr>
            <w:tcW w:w="2547" w:type="dxa"/>
          </w:tcPr>
          <w:p w14:paraId="1DCC4CEF" w14:textId="1753FDE3" w:rsidR="00FD7042" w:rsidRPr="00A611BE" w:rsidRDefault="00FD7042" w:rsidP="00FD7042">
            <w:pPr>
              <w:widowControl w:val="0"/>
              <w:autoSpaceDE w:val="0"/>
              <w:autoSpaceDN w:val="0"/>
              <w:adjustRightInd w:val="0"/>
              <w:jc w:val="both"/>
            </w:pPr>
            <w:r w:rsidRPr="00EF24B0">
              <w:t>Показатели</w:t>
            </w:r>
          </w:p>
        </w:tc>
        <w:tc>
          <w:tcPr>
            <w:tcW w:w="2268" w:type="dxa"/>
          </w:tcPr>
          <w:p w14:paraId="41B02026" w14:textId="03F66239" w:rsidR="00FD7042" w:rsidRPr="00A611BE" w:rsidRDefault="00FD7042" w:rsidP="00FD7042">
            <w:pPr>
              <w:widowControl w:val="0"/>
              <w:autoSpaceDE w:val="0"/>
              <w:autoSpaceDN w:val="0"/>
              <w:adjustRightInd w:val="0"/>
              <w:jc w:val="center"/>
            </w:pPr>
            <w:r w:rsidRPr="00EF24B0">
              <w:t>2020 г.</w:t>
            </w:r>
          </w:p>
        </w:tc>
        <w:tc>
          <w:tcPr>
            <w:tcW w:w="1417" w:type="dxa"/>
          </w:tcPr>
          <w:p w14:paraId="1CCE3BE8" w14:textId="3787AEDF" w:rsidR="00FD7042" w:rsidRPr="00A611BE" w:rsidRDefault="00FD7042" w:rsidP="00FD7042">
            <w:pPr>
              <w:widowControl w:val="0"/>
              <w:autoSpaceDE w:val="0"/>
              <w:autoSpaceDN w:val="0"/>
              <w:adjustRightInd w:val="0"/>
              <w:jc w:val="center"/>
            </w:pPr>
            <w:r w:rsidRPr="00EF24B0">
              <w:t>2021 г.</w:t>
            </w:r>
          </w:p>
        </w:tc>
        <w:tc>
          <w:tcPr>
            <w:tcW w:w="3396" w:type="dxa"/>
          </w:tcPr>
          <w:p w14:paraId="2EDCEE8D" w14:textId="6E45E38F" w:rsidR="00FD7042" w:rsidRPr="00A611BE" w:rsidRDefault="00FD7042" w:rsidP="00FD7042">
            <w:pPr>
              <w:widowControl w:val="0"/>
              <w:autoSpaceDE w:val="0"/>
              <w:autoSpaceDN w:val="0"/>
              <w:adjustRightInd w:val="0"/>
              <w:jc w:val="center"/>
            </w:pPr>
            <w:r w:rsidRPr="00EF24B0">
              <w:t>2022 г.</w:t>
            </w:r>
          </w:p>
        </w:tc>
      </w:tr>
      <w:tr w:rsidR="00FD7042" w:rsidRPr="00A611BE" w14:paraId="27B0DB38" w14:textId="77777777" w:rsidTr="00FD7042">
        <w:tc>
          <w:tcPr>
            <w:tcW w:w="2547" w:type="dxa"/>
          </w:tcPr>
          <w:p w14:paraId="78FBF9D2" w14:textId="18A7913C" w:rsidR="00FD7042" w:rsidRPr="00A611BE" w:rsidRDefault="00FD7042" w:rsidP="00FD7042">
            <w:pPr>
              <w:widowControl w:val="0"/>
              <w:autoSpaceDE w:val="0"/>
              <w:autoSpaceDN w:val="0"/>
              <w:adjustRightInd w:val="0"/>
              <w:jc w:val="both"/>
            </w:pPr>
            <w:r w:rsidRPr="00EF24B0">
              <w:t>Число пользователей</w:t>
            </w:r>
          </w:p>
        </w:tc>
        <w:tc>
          <w:tcPr>
            <w:tcW w:w="2268" w:type="dxa"/>
          </w:tcPr>
          <w:p w14:paraId="75ABE28D" w14:textId="6C830217" w:rsidR="00FD7042" w:rsidRPr="00A611BE" w:rsidRDefault="00FD7042" w:rsidP="00FD7042">
            <w:pPr>
              <w:widowControl w:val="0"/>
              <w:autoSpaceDE w:val="0"/>
              <w:autoSpaceDN w:val="0"/>
              <w:adjustRightInd w:val="0"/>
              <w:jc w:val="center"/>
            </w:pPr>
            <w:r w:rsidRPr="00EF24B0">
              <w:t>2258</w:t>
            </w:r>
          </w:p>
        </w:tc>
        <w:tc>
          <w:tcPr>
            <w:tcW w:w="1417" w:type="dxa"/>
          </w:tcPr>
          <w:p w14:paraId="5E1F1F66" w14:textId="45C3B0B8" w:rsidR="00FD7042" w:rsidRPr="00A611BE" w:rsidRDefault="00FD7042" w:rsidP="00FD7042">
            <w:pPr>
              <w:widowControl w:val="0"/>
              <w:autoSpaceDE w:val="0"/>
              <w:autoSpaceDN w:val="0"/>
              <w:adjustRightInd w:val="0"/>
              <w:jc w:val="center"/>
            </w:pPr>
            <w:r w:rsidRPr="00EF24B0">
              <w:t>1953</w:t>
            </w:r>
          </w:p>
        </w:tc>
        <w:tc>
          <w:tcPr>
            <w:tcW w:w="3396" w:type="dxa"/>
          </w:tcPr>
          <w:p w14:paraId="6B0486B6" w14:textId="09AFA906" w:rsidR="00FD7042" w:rsidRPr="00A611BE" w:rsidRDefault="00FD7042" w:rsidP="00FD7042">
            <w:pPr>
              <w:widowControl w:val="0"/>
              <w:autoSpaceDE w:val="0"/>
              <w:autoSpaceDN w:val="0"/>
              <w:adjustRightInd w:val="0"/>
              <w:jc w:val="center"/>
            </w:pPr>
            <w:r w:rsidRPr="00EF24B0">
              <w:t>2337</w:t>
            </w:r>
          </w:p>
        </w:tc>
      </w:tr>
      <w:tr w:rsidR="00FD7042" w:rsidRPr="00A611BE" w14:paraId="3384CF43" w14:textId="77777777" w:rsidTr="00FD7042">
        <w:tc>
          <w:tcPr>
            <w:tcW w:w="2547" w:type="dxa"/>
          </w:tcPr>
          <w:p w14:paraId="46D6CAC9" w14:textId="567A3952" w:rsidR="00FD7042" w:rsidRPr="00A611BE" w:rsidRDefault="00FD7042" w:rsidP="00FD7042">
            <w:pPr>
              <w:widowControl w:val="0"/>
              <w:autoSpaceDE w:val="0"/>
              <w:autoSpaceDN w:val="0"/>
              <w:adjustRightInd w:val="0"/>
              <w:jc w:val="both"/>
            </w:pPr>
            <w:r w:rsidRPr="00EF24B0">
              <w:t>Число посещений</w:t>
            </w:r>
          </w:p>
        </w:tc>
        <w:tc>
          <w:tcPr>
            <w:tcW w:w="2268" w:type="dxa"/>
          </w:tcPr>
          <w:p w14:paraId="392E59E3" w14:textId="5A9806B9" w:rsidR="00FD7042" w:rsidRPr="00A611BE" w:rsidRDefault="00FD7042" w:rsidP="00FD7042">
            <w:pPr>
              <w:widowControl w:val="0"/>
              <w:autoSpaceDE w:val="0"/>
              <w:autoSpaceDN w:val="0"/>
              <w:adjustRightInd w:val="0"/>
              <w:jc w:val="center"/>
            </w:pPr>
            <w:r w:rsidRPr="00EF24B0">
              <w:t>15371</w:t>
            </w:r>
          </w:p>
        </w:tc>
        <w:tc>
          <w:tcPr>
            <w:tcW w:w="1417" w:type="dxa"/>
          </w:tcPr>
          <w:p w14:paraId="423B1D46" w14:textId="5999164D" w:rsidR="00FD7042" w:rsidRPr="00A611BE" w:rsidRDefault="00FD7042" w:rsidP="00FD7042">
            <w:pPr>
              <w:widowControl w:val="0"/>
              <w:autoSpaceDE w:val="0"/>
              <w:autoSpaceDN w:val="0"/>
              <w:adjustRightInd w:val="0"/>
              <w:jc w:val="center"/>
            </w:pPr>
            <w:r w:rsidRPr="00EF24B0">
              <w:t>31424</w:t>
            </w:r>
          </w:p>
        </w:tc>
        <w:tc>
          <w:tcPr>
            <w:tcW w:w="3396" w:type="dxa"/>
          </w:tcPr>
          <w:p w14:paraId="70DEEF07" w14:textId="5CED5A6B" w:rsidR="00FD7042" w:rsidRPr="00A611BE" w:rsidRDefault="00FD7042" w:rsidP="00FD7042">
            <w:pPr>
              <w:widowControl w:val="0"/>
              <w:autoSpaceDE w:val="0"/>
              <w:autoSpaceDN w:val="0"/>
              <w:adjustRightInd w:val="0"/>
              <w:jc w:val="center"/>
            </w:pPr>
            <w:r w:rsidRPr="00EF24B0">
              <w:t>27620</w:t>
            </w:r>
          </w:p>
        </w:tc>
      </w:tr>
      <w:tr w:rsidR="00FD7042" w:rsidRPr="00A611BE" w14:paraId="0540B4C9" w14:textId="77777777" w:rsidTr="00FD7042">
        <w:tc>
          <w:tcPr>
            <w:tcW w:w="2547" w:type="dxa"/>
          </w:tcPr>
          <w:p w14:paraId="09101097" w14:textId="193BB68C" w:rsidR="00FD7042" w:rsidRPr="00A611BE" w:rsidRDefault="00FD7042" w:rsidP="00FD7042">
            <w:pPr>
              <w:widowControl w:val="0"/>
              <w:autoSpaceDE w:val="0"/>
              <w:autoSpaceDN w:val="0"/>
              <w:adjustRightInd w:val="0"/>
              <w:jc w:val="both"/>
            </w:pPr>
            <w:r w:rsidRPr="00EF24B0">
              <w:t>% охвата населения</w:t>
            </w:r>
          </w:p>
        </w:tc>
        <w:tc>
          <w:tcPr>
            <w:tcW w:w="2268" w:type="dxa"/>
          </w:tcPr>
          <w:p w14:paraId="48591CC3" w14:textId="25B48D8E" w:rsidR="00FD7042" w:rsidRPr="00A611BE" w:rsidRDefault="00FD7042" w:rsidP="00FD7042">
            <w:pPr>
              <w:widowControl w:val="0"/>
              <w:autoSpaceDE w:val="0"/>
              <w:autoSpaceDN w:val="0"/>
              <w:adjustRightInd w:val="0"/>
              <w:jc w:val="center"/>
            </w:pPr>
            <w:r w:rsidRPr="00EF24B0">
              <w:t>39</w:t>
            </w:r>
          </w:p>
        </w:tc>
        <w:tc>
          <w:tcPr>
            <w:tcW w:w="1417" w:type="dxa"/>
          </w:tcPr>
          <w:p w14:paraId="1DB14F9D" w14:textId="1CA48E8E" w:rsidR="00FD7042" w:rsidRPr="00A611BE" w:rsidRDefault="00FD7042" w:rsidP="00FD7042">
            <w:pPr>
              <w:widowControl w:val="0"/>
              <w:autoSpaceDE w:val="0"/>
              <w:autoSpaceDN w:val="0"/>
              <w:adjustRightInd w:val="0"/>
              <w:jc w:val="center"/>
            </w:pPr>
            <w:r w:rsidRPr="00EF24B0">
              <w:t>34</w:t>
            </w:r>
          </w:p>
        </w:tc>
        <w:tc>
          <w:tcPr>
            <w:tcW w:w="3396" w:type="dxa"/>
          </w:tcPr>
          <w:p w14:paraId="36480DA8" w14:textId="6F1D1430" w:rsidR="00FD7042" w:rsidRPr="00A611BE" w:rsidRDefault="00FD7042" w:rsidP="00FD7042">
            <w:pPr>
              <w:widowControl w:val="0"/>
              <w:autoSpaceDE w:val="0"/>
              <w:autoSpaceDN w:val="0"/>
              <w:adjustRightInd w:val="0"/>
              <w:jc w:val="center"/>
            </w:pPr>
            <w:r w:rsidRPr="00EF24B0">
              <w:t>41</w:t>
            </w:r>
          </w:p>
        </w:tc>
      </w:tr>
      <w:tr w:rsidR="00FD7042" w:rsidRPr="00A611BE" w14:paraId="7CD99BD6" w14:textId="77777777" w:rsidTr="00FD7042">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2AE8ADE0" w14:textId="77777777" w:rsidR="00FD7042" w:rsidRPr="00FD7042" w:rsidRDefault="00FD7042" w:rsidP="00FD7042">
            <w:pPr>
              <w:pStyle w:val="ac"/>
              <w:spacing w:before="0" w:after="0"/>
            </w:pPr>
            <w:r w:rsidRPr="00FD7042">
              <w:t>Количество культурно-просветительных мероприятий (всего), в т.ч. ориентированных на детей и молодежь, лиц с ограниченными возможностями здоровья и пенсионеров</w:t>
            </w:r>
          </w:p>
          <w:p w14:paraId="0BBE76ED" w14:textId="3B632FFC" w:rsidR="00FD7042" w:rsidRPr="00FD7042" w:rsidRDefault="00FD7042" w:rsidP="00FD7042">
            <w:pPr>
              <w:widowControl w:val="0"/>
              <w:autoSpaceDE w:val="0"/>
              <w:autoSpaceDN w:val="0"/>
              <w:adjustRightInd w:val="0"/>
              <w:jc w:val="both"/>
            </w:pPr>
            <w:r w:rsidRPr="00FD7042">
              <w:t>(в том числе в дистанционном формате в 2020 – 2022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E51A25" w14:textId="6734A691" w:rsidR="00FD7042" w:rsidRPr="00FD7042" w:rsidRDefault="00FD7042" w:rsidP="00FD7042">
            <w:pPr>
              <w:widowControl w:val="0"/>
              <w:autoSpaceDE w:val="0"/>
              <w:autoSpaceDN w:val="0"/>
              <w:adjustRightInd w:val="0"/>
              <w:jc w:val="center"/>
            </w:pPr>
            <w:r w:rsidRPr="00FD7042">
              <w:t>272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28D230" w14:textId="69E70893" w:rsidR="00FD7042" w:rsidRPr="00FD7042" w:rsidRDefault="00FD7042" w:rsidP="00FD7042">
            <w:pPr>
              <w:widowControl w:val="0"/>
              <w:autoSpaceDE w:val="0"/>
              <w:autoSpaceDN w:val="0"/>
              <w:adjustRightInd w:val="0"/>
              <w:jc w:val="center"/>
            </w:pPr>
            <w:r w:rsidRPr="00FD7042">
              <w:t>378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14:paraId="2D143FA0" w14:textId="5F40F1ED" w:rsidR="00FD7042" w:rsidRPr="00FD7042" w:rsidRDefault="00FD7042" w:rsidP="00FD7042">
            <w:pPr>
              <w:widowControl w:val="0"/>
              <w:autoSpaceDE w:val="0"/>
              <w:autoSpaceDN w:val="0"/>
              <w:adjustRightInd w:val="0"/>
              <w:jc w:val="center"/>
            </w:pPr>
            <w:r w:rsidRPr="00FD7042">
              <w:t>360</w:t>
            </w:r>
          </w:p>
        </w:tc>
      </w:tr>
    </w:tbl>
    <w:p w14:paraId="1E6432D3" w14:textId="77777777" w:rsidR="00A611BE" w:rsidRPr="00A611BE" w:rsidRDefault="00A611BE" w:rsidP="00A611BE">
      <w:pPr>
        <w:widowControl w:val="0"/>
        <w:autoSpaceDE w:val="0"/>
        <w:autoSpaceDN w:val="0"/>
        <w:adjustRightInd w:val="0"/>
        <w:ind w:firstLine="720"/>
        <w:jc w:val="both"/>
        <w:rPr>
          <w:b/>
          <w:sz w:val="28"/>
          <w:szCs w:val="28"/>
        </w:rPr>
      </w:pPr>
    </w:p>
    <w:p w14:paraId="04FE9E26" w14:textId="77777777" w:rsidR="00A611BE" w:rsidRDefault="00A611BE" w:rsidP="00A611BE">
      <w:pPr>
        <w:widowControl w:val="0"/>
        <w:autoSpaceDE w:val="0"/>
        <w:autoSpaceDN w:val="0"/>
        <w:adjustRightInd w:val="0"/>
        <w:ind w:firstLine="720"/>
        <w:jc w:val="center"/>
        <w:rPr>
          <w:sz w:val="28"/>
          <w:szCs w:val="28"/>
        </w:rPr>
      </w:pPr>
    </w:p>
    <w:p w14:paraId="3705D4F2" w14:textId="77777777" w:rsidR="000B1150" w:rsidRPr="00A611BE" w:rsidRDefault="000B1150" w:rsidP="00A611BE">
      <w:pPr>
        <w:widowControl w:val="0"/>
        <w:autoSpaceDE w:val="0"/>
        <w:autoSpaceDN w:val="0"/>
        <w:adjustRightInd w:val="0"/>
        <w:ind w:firstLine="720"/>
        <w:jc w:val="center"/>
        <w:rPr>
          <w:sz w:val="28"/>
          <w:szCs w:val="28"/>
        </w:rPr>
      </w:pPr>
    </w:p>
    <w:p w14:paraId="75C72A24" w14:textId="0230D5C9" w:rsidR="000B1150" w:rsidRDefault="000B1150" w:rsidP="000B1150">
      <w:pPr>
        <w:widowControl w:val="0"/>
        <w:autoSpaceDE w:val="0"/>
        <w:autoSpaceDN w:val="0"/>
        <w:adjustRightInd w:val="0"/>
        <w:jc w:val="both"/>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095A0BDD" w14:textId="67E6B9FF" w:rsidR="000B1150" w:rsidRDefault="000B1150" w:rsidP="00FD7042">
      <w:pPr>
        <w:widowControl w:val="0"/>
        <w:autoSpaceDE w:val="0"/>
        <w:autoSpaceDN w:val="0"/>
        <w:adjustRightInd w:val="0"/>
        <w:jc w:val="both"/>
        <w:rPr>
          <w:color w:val="26282F"/>
          <w:sz w:val="28"/>
          <w:szCs w:val="28"/>
        </w:rPr>
      </w:pPr>
      <w:r>
        <w:rPr>
          <w:sz w:val="28"/>
          <w:szCs w:val="28"/>
        </w:rPr>
        <w:t>поселения Павловского района</w:t>
      </w:r>
      <w:r w:rsidRPr="00A611BE">
        <w:rPr>
          <w:color w:val="26282F"/>
          <w:sz w:val="28"/>
          <w:szCs w:val="28"/>
        </w:rPr>
        <w:t xml:space="preserve">      </w:t>
      </w:r>
      <w:r>
        <w:rPr>
          <w:color w:val="26282F"/>
          <w:sz w:val="28"/>
          <w:szCs w:val="28"/>
        </w:rPr>
        <w:t xml:space="preserve">                                 </w:t>
      </w:r>
      <w:r w:rsidR="00FD7042">
        <w:rPr>
          <w:color w:val="26282F"/>
          <w:sz w:val="28"/>
          <w:szCs w:val="28"/>
        </w:rPr>
        <w:t xml:space="preserve">  </w:t>
      </w:r>
      <w:r>
        <w:rPr>
          <w:color w:val="26282F"/>
          <w:sz w:val="28"/>
          <w:szCs w:val="28"/>
        </w:rPr>
        <w:t xml:space="preserve">                  </w:t>
      </w:r>
      <w:r w:rsidR="00BC22B0">
        <w:rPr>
          <w:color w:val="26282F"/>
          <w:sz w:val="28"/>
          <w:szCs w:val="28"/>
        </w:rPr>
        <w:t>Р.М.Чепилов</w:t>
      </w:r>
      <w:r w:rsidRPr="00A611BE">
        <w:rPr>
          <w:color w:val="26282F"/>
          <w:sz w:val="28"/>
          <w:szCs w:val="28"/>
        </w:rPr>
        <w:t xml:space="preserve">                                      </w:t>
      </w:r>
      <w:r w:rsidR="00A611BE" w:rsidRPr="00A611BE">
        <w:rPr>
          <w:color w:val="26282F"/>
          <w:sz w:val="28"/>
          <w:szCs w:val="28"/>
        </w:rPr>
        <w:t xml:space="preserve">                             </w:t>
      </w:r>
    </w:p>
    <w:p w14:paraId="5E85C406" w14:textId="77777777" w:rsidR="000B1150" w:rsidRDefault="000B1150" w:rsidP="00A611BE">
      <w:pPr>
        <w:widowControl w:val="0"/>
        <w:autoSpaceDE w:val="0"/>
        <w:autoSpaceDN w:val="0"/>
        <w:adjustRightInd w:val="0"/>
        <w:jc w:val="center"/>
        <w:rPr>
          <w:color w:val="26282F"/>
          <w:sz w:val="28"/>
          <w:szCs w:val="28"/>
        </w:rPr>
      </w:pPr>
      <w:r>
        <w:rPr>
          <w:color w:val="26282F"/>
          <w:sz w:val="28"/>
          <w:szCs w:val="28"/>
        </w:rPr>
        <w:t xml:space="preserve">                                                        </w:t>
      </w:r>
    </w:p>
    <w:p w14:paraId="3DEE64F0" w14:textId="3BE58741" w:rsidR="002A0C78" w:rsidRDefault="000B1150" w:rsidP="00BC22B0">
      <w:pPr>
        <w:widowControl w:val="0"/>
        <w:autoSpaceDE w:val="0"/>
        <w:autoSpaceDN w:val="0"/>
        <w:adjustRightInd w:val="0"/>
        <w:jc w:val="center"/>
        <w:rPr>
          <w:color w:val="26282F"/>
          <w:sz w:val="28"/>
          <w:szCs w:val="28"/>
        </w:rPr>
      </w:pPr>
      <w:r>
        <w:rPr>
          <w:color w:val="26282F"/>
          <w:sz w:val="28"/>
          <w:szCs w:val="28"/>
        </w:rPr>
        <w:t xml:space="preserve">                                                              </w:t>
      </w:r>
    </w:p>
    <w:p w14:paraId="7DA32E2A" w14:textId="77777777" w:rsidR="002A0C78" w:rsidRDefault="002A0C78" w:rsidP="00A611BE">
      <w:pPr>
        <w:widowControl w:val="0"/>
        <w:autoSpaceDE w:val="0"/>
        <w:autoSpaceDN w:val="0"/>
        <w:adjustRightInd w:val="0"/>
        <w:jc w:val="center"/>
        <w:rPr>
          <w:color w:val="26282F"/>
          <w:sz w:val="28"/>
          <w:szCs w:val="28"/>
        </w:rPr>
      </w:pPr>
    </w:p>
    <w:p w14:paraId="234A4FA9" w14:textId="77777777" w:rsidR="00FD7042" w:rsidRDefault="00FD7042" w:rsidP="00A611BE">
      <w:pPr>
        <w:widowControl w:val="0"/>
        <w:autoSpaceDE w:val="0"/>
        <w:autoSpaceDN w:val="0"/>
        <w:adjustRightInd w:val="0"/>
        <w:jc w:val="center"/>
        <w:rPr>
          <w:color w:val="26282F"/>
          <w:sz w:val="28"/>
          <w:szCs w:val="28"/>
        </w:rPr>
      </w:pPr>
    </w:p>
    <w:p w14:paraId="240E1DD3" w14:textId="77777777" w:rsidR="00FD7042" w:rsidRDefault="00FD7042" w:rsidP="00A611BE">
      <w:pPr>
        <w:widowControl w:val="0"/>
        <w:autoSpaceDE w:val="0"/>
        <w:autoSpaceDN w:val="0"/>
        <w:adjustRightInd w:val="0"/>
        <w:jc w:val="center"/>
        <w:rPr>
          <w:color w:val="26282F"/>
          <w:sz w:val="28"/>
          <w:szCs w:val="28"/>
        </w:rPr>
      </w:pPr>
    </w:p>
    <w:p w14:paraId="71169622" w14:textId="77777777" w:rsidR="00FD7042" w:rsidRDefault="00FD7042" w:rsidP="00A611BE">
      <w:pPr>
        <w:widowControl w:val="0"/>
        <w:autoSpaceDE w:val="0"/>
        <w:autoSpaceDN w:val="0"/>
        <w:adjustRightInd w:val="0"/>
        <w:jc w:val="center"/>
        <w:rPr>
          <w:color w:val="26282F"/>
          <w:sz w:val="28"/>
          <w:szCs w:val="28"/>
        </w:rPr>
      </w:pPr>
    </w:p>
    <w:p w14:paraId="001AEA38" w14:textId="77777777" w:rsidR="00FD7042" w:rsidRDefault="00FD7042" w:rsidP="00A611BE">
      <w:pPr>
        <w:widowControl w:val="0"/>
        <w:autoSpaceDE w:val="0"/>
        <w:autoSpaceDN w:val="0"/>
        <w:adjustRightInd w:val="0"/>
        <w:jc w:val="center"/>
        <w:rPr>
          <w:color w:val="26282F"/>
          <w:sz w:val="28"/>
          <w:szCs w:val="28"/>
        </w:rPr>
      </w:pPr>
    </w:p>
    <w:p w14:paraId="1C4BC8AA" w14:textId="77777777" w:rsidR="00FD7042" w:rsidRDefault="00FD7042" w:rsidP="00A611BE">
      <w:pPr>
        <w:widowControl w:val="0"/>
        <w:autoSpaceDE w:val="0"/>
        <w:autoSpaceDN w:val="0"/>
        <w:adjustRightInd w:val="0"/>
        <w:jc w:val="center"/>
        <w:rPr>
          <w:color w:val="26282F"/>
          <w:sz w:val="28"/>
          <w:szCs w:val="28"/>
        </w:rPr>
      </w:pPr>
    </w:p>
    <w:p w14:paraId="073434AB" w14:textId="77777777" w:rsidR="00FD7042" w:rsidRDefault="00FD7042" w:rsidP="00A611BE">
      <w:pPr>
        <w:widowControl w:val="0"/>
        <w:autoSpaceDE w:val="0"/>
        <w:autoSpaceDN w:val="0"/>
        <w:adjustRightInd w:val="0"/>
        <w:jc w:val="center"/>
        <w:rPr>
          <w:color w:val="26282F"/>
          <w:sz w:val="28"/>
          <w:szCs w:val="28"/>
        </w:rPr>
      </w:pPr>
    </w:p>
    <w:p w14:paraId="768F9572" w14:textId="77777777" w:rsidR="0036108D" w:rsidRDefault="0036108D" w:rsidP="0036108D">
      <w:pPr>
        <w:widowControl w:val="0"/>
        <w:autoSpaceDE w:val="0"/>
        <w:autoSpaceDN w:val="0"/>
        <w:adjustRightInd w:val="0"/>
        <w:rPr>
          <w:color w:val="26282F"/>
          <w:sz w:val="28"/>
          <w:szCs w:val="28"/>
        </w:rPr>
      </w:pPr>
    </w:p>
    <w:p w14:paraId="0F7F7E4F" w14:textId="77777777" w:rsidR="00FD7042" w:rsidRDefault="00FD7042" w:rsidP="00A611BE">
      <w:pPr>
        <w:widowControl w:val="0"/>
        <w:autoSpaceDE w:val="0"/>
        <w:autoSpaceDN w:val="0"/>
        <w:adjustRightInd w:val="0"/>
        <w:jc w:val="center"/>
        <w:rPr>
          <w:color w:val="26282F"/>
          <w:sz w:val="28"/>
          <w:szCs w:val="28"/>
        </w:rPr>
      </w:pPr>
    </w:p>
    <w:p w14:paraId="782EFF6F" w14:textId="77777777" w:rsidR="00A611BE" w:rsidRPr="00A611BE" w:rsidRDefault="001A7919" w:rsidP="00A611BE">
      <w:pPr>
        <w:widowControl w:val="0"/>
        <w:autoSpaceDE w:val="0"/>
        <w:autoSpaceDN w:val="0"/>
        <w:adjustRightInd w:val="0"/>
        <w:jc w:val="center"/>
        <w:rPr>
          <w:color w:val="26282F"/>
          <w:sz w:val="28"/>
          <w:szCs w:val="28"/>
        </w:rPr>
      </w:pPr>
      <w:r>
        <w:rPr>
          <w:color w:val="26282F"/>
          <w:sz w:val="28"/>
          <w:szCs w:val="28"/>
        </w:rPr>
        <w:t xml:space="preserve">                                                             </w:t>
      </w:r>
      <w:r w:rsidR="00A611BE" w:rsidRPr="00A611BE">
        <w:rPr>
          <w:color w:val="26282F"/>
          <w:sz w:val="28"/>
          <w:szCs w:val="28"/>
        </w:rPr>
        <w:t xml:space="preserve"> ПРИЛОЖЕНИЕ №2</w:t>
      </w:r>
    </w:p>
    <w:p w14:paraId="3E0A4108" w14:textId="77777777" w:rsidR="00A611BE" w:rsidRPr="00A611BE" w:rsidRDefault="00A611BE" w:rsidP="00A611BE">
      <w:pPr>
        <w:widowControl w:val="0"/>
        <w:autoSpaceDE w:val="0"/>
        <w:autoSpaceDN w:val="0"/>
        <w:adjustRightInd w:val="0"/>
        <w:jc w:val="center"/>
        <w:rPr>
          <w:color w:val="26282F"/>
          <w:sz w:val="28"/>
          <w:szCs w:val="28"/>
        </w:rPr>
      </w:pPr>
      <w:r w:rsidRPr="00A611BE">
        <w:rPr>
          <w:color w:val="26282F"/>
          <w:sz w:val="28"/>
          <w:szCs w:val="28"/>
        </w:rPr>
        <w:t xml:space="preserve">                                                                      к ведомственной целевой программе </w:t>
      </w:r>
    </w:p>
    <w:p w14:paraId="2A6DA58D" w14:textId="6F828FCB"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1A10C6">
        <w:rPr>
          <w:sz w:val="28"/>
          <w:szCs w:val="28"/>
        </w:rPr>
        <w:t>Развитие культуры</w:t>
      </w:r>
      <w:r w:rsidR="00694CCD">
        <w:rPr>
          <w:sz w:val="28"/>
          <w:szCs w:val="28"/>
        </w:rPr>
        <w:t xml:space="preserve"> </w:t>
      </w:r>
      <w:r w:rsidRPr="00A611BE">
        <w:rPr>
          <w:sz w:val="28"/>
          <w:szCs w:val="28"/>
        </w:rPr>
        <w:t xml:space="preserve">в      </w:t>
      </w:r>
    </w:p>
    <w:p w14:paraId="4B74DD4D" w14:textId="78E8DF20"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0B1150">
        <w:rPr>
          <w:sz w:val="28"/>
          <w:szCs w:val="28"/>
        </w:rPr>
        <w:t xml:space="preserve">                               </w:t>
      </w:r>
      <w:r w:rsidR="00CE57E0">
        <w:rPr>
          <w:sz w:val="28"/>
          <w:szCs w:val="28"/>
        </w:rPr>
        <w:t>Старолеушковском</w:t>
      </w:r>
      <w:r w:rsidR="000B1150">
        <w:rPr>
          <w:sz w:val="28"/>
          <w:szCs w:val="28"/>
        </w:rPr>
        <w:t xml:space="preserve"> </w:t>
      </w:r>
      <w:r w:rsidRPr="00A611BE">
        <w:rPr>
          <w:sz w:val="28"/>
          <w:szCs w:val="28"/>
        </w:rPr>
        <w:t xml:space="preserve">сельском поселении        </w:t>
      </w:r>
    </w:p>
    <w:p w14:paraId="5D5AACF6" w14:textId="1A90B901"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36108D">
        <w:rPr>
          <w:sz w:val="28"/>
          <w:szCs w:val="28"/>
        </w:rPr>
        <w:t xml:space="preserve">     </w:t>
      </w:r>
      <w:r w:rsidRPr="00A611BE">
        <w:rPr>
          <w:sz w:val="28"/>
          <w:szCs w:val="28"/>
        </w:rPr>
        <w:t xml:space="preserve"> Павловского района на </w:t>
      </w:r>
      <w:r w:rsidR="003F0167">
        <w:rPr>
          <w:sz w:val="28"/>
          <w:szCs w:val="28"/>
        </w:rPr>
        <w:t>2023</w:t>
      </w:r>
      <w:r w:rsidRPr="00A611BE">
        <w:rPr>
          <w:sz w:val="28"/>
          <w:szCs w:val="28"/>
        </w:rPr>
        <w:t xml:space="preserve"> год»</w:t>
      </w:r>
    </w:p>
    <w:p w14:paraId="7AAA38F9" w14:textId="77777777" w:rsidR="00A611BE" w:rsidRPr="00A611BE" w:rsidRDefault="00A611BE" w:rsidP="00A611BE">
      <w:pPr>
        <w:widowControl w:val="0"/>
        <w:autoSpaceDE w:val="0"/>
        <w:autoSpaceDN w:val="0"/>
        <w:adjustRightInd w:val="0"/>
        <w:ind w:firstLine="720"/>
        <w:jc w:val="center"/>
        <w:rPr>
          <w:sz w:val="28"/>
          <w:szCs w:val="28"/>
        </w:rPr>
      </w:pPr>
    </w:p>
    <w:p w14:paraId="6F589FF7" w14:textId="3309E553" w:rsidR="00A611BE" w:rsidRDefault="00A611BE" w:rsidP="00A611BE">
      <w:pPr>
        <w:widowControl w:val="0"/>
        <w:autoSpaceDE w:val="0"/>
        <w:autoSpaceDN w:val="0"/>
        <w:adjustRightInd w:val="0"/>
        <w:spacing w:before="108" w:after="108"/>
        <w:jc w:val="center"/>
        <w:outlineLvl w:val="0"/>
        <w:rPr>
          <w:b/>
          <w:bCs/>
          <w:color w:val="26282F"/>
          <w:sz w:val="28"/>
          <w:szCs w:val="28"/>
        </w:rPr>
      </w:pPr>
      <w:r w:rsidRPr="00A611BE">
        <w:rPr>
          <w:b/>
          <w:bCs/>
          <w:color w:val="26282F"/>
          <w:sz w:val="28"/>
          <w:szCs w:val="28"/>
        </w:rPr>
        <w:t>Перечень</w:t>
      </w:r>
      <w:r w:rsidRPr="00A611BE">
        <w:rPr>
          <w:b/>
          <w:bCs/>
          <w:color w:val="26282F"/>
          <w:sz w:val="28"/>
          <w:szCs w:val="28"/>
        </w:rPr>
        <w:br/>
        <w:t>основных мероприятий ведомственной целевой программы «</w:t>
      </w:r>
      <w:r w:rsidR="001A10C6">
        <w:rPr>
          <w:b/>
          <w:bCs/>
          <w:color w:val="26282F"/>
          <w:sz w:val="28"/>
          <w:szCs w:val="28"/>
        </w:rPr>
        <w:t>Развитие культуры</w:t>
      </w:r>
      <w:r w:rsidR="00694CCD">
        <w:rPr>
          <w:b/>
          <w:bCs/>
          <w:color w:val="26282F"/>
          <w:sz w:val="28"/>
          <w:szCs w:val="28"/>
        </w:rPr>
        <w:t xml:space="preserve"> </w:t>
      </w:r>
      <w:r w:rsidRPr="00A611BE">
        <w:rPr>
          <w:b/>
          <w:bCs/>
          <w:color w:val="26282F"/>
          <w:sz w:val="28"/>
          <w:szCs w:val="28"/>
        </w:rPr>
        <w:t xml:space="preserve">в </w:t>
      </w:r>
      <w:r w:rsidR="00CE57E0">
        <w:rPr>
          <w:b/>
          <w:bCs/>
          <w:color w:val="26282F"/>
          <w:sz w:val="28"/>
          <w:szCs w:val="28"/>
        </w:rPr>
        <w:t>Старолеушковском</w:t>
      </w:r>
      <w:r w:rsidR="000B1150">
        <w:rPr>
          <w:b/>
          <w:bCs/>
          <w:color w:val="26282F"/>
          <w:sz w:val="28"/>
          <w:szCs w:val="28"/>
        </w:rPr>
        <w:t xml:space="preserve"> </w:t>
      </w:r>
      <w:r w:rsidRPr="00A611BE">
        <w:rPr>
          <w:b/>
          <w:bCs/>
          <w:color w:val="26282F"/>
          <w:sz w:val="28"/>
          <w:szCs w:val="28"/>
        </w:rPr>
        <w:t>сельском поселении Павловского района на</w:t>
      </w:r>
      <w:r w:rsidR="00694CCD">
        <w:rPr>
          <w:b/>
          <w:bCs/>
          <w:color w:val="26282F"/>
          <w:sz w:val="28"/>
          <w:szCs w:val="28"/>
        </w:rPr>
        <w:t xml:space="preserve"> </w:t>
      </w:r>
      <w:r w:rsidR="003F0167">
        <w:rPr>
          <w:b/>
          <w:bCs/>
          <w:color w:val="26282F"/>
          <w:sz w:val="28"/>
          <w:szCs w:val="28"/>
        </w:rPr>
        <w:t>2023</w:t>
      </w:r>
      <w:r w:rsidRPr="00A611BE">
        <w:rPr>
          <w:b/>
          <w:bCs/>
          <w:color w:val="26282F"/>
          <w:sz w:val="28"/>
          <w:szCs w:val="28"/>
        </w:rPr>
        <w:t xml:space="preserve"> год»</w:t>
      </w:r>
    </w:p>
    <w:tbl>
      <w:tblPr>
        <w:tblW w:w="10491" w:type="dxa"/>
        <w:tblInd w:w="-8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1"/>
        <w:gridCol w:w="1417"/>
        <w:gridCol w:w="1418"/>
        <w:gridCol w:w="1275"/>
        <w:gridCol w:w="1276"/>
        <w:gridCol w:w="1276"/>
        <w:gridCol w:w="1418"/>
      </w:tblGrid>
      <w:tr w:rsidR="002A0C78" w:rsidRPr="00A611BE" w14:paraId="55C10BE3" w14:textId="77777777" w:rsidTr="00851D63">
        <w:tc>
          <w:tcPr>
            <w:tcW w:w="6521" w:type="dxa"/>
            <w:gridSpan w:val="4"/>
            <w:tcBorders>
              <w:top w:val="nil"/>
              <w:left w:val="nil"/>
              <w:bottom w:val="single" w:sz="4" w:space="0" w:color="auto"/>
              <w:right w:val="nil"/>
            </w:tcBorders>
          </w:tcPr>
          <w:p w14:paraId="35FDBC25" w14:textId="77777777" w:rsidR="002A0C78" w:rsidRPr="00A611BE" w:rsidRDefault="002A0C78" w:rsidP="00694CCD">
            <w:pPr>
              <w:widowControl w:val="0"/>
              <w:autoSpaceDE w:val="0"/>
              <w:autoSpaceDN w:val="0"/>
              <w:adjustRightInd w:val="0"/>
              <w:jc w:val="right"/>
            </w:pPr>
          </w:p>
        </w:tc>
        <w:tc>
          <w:tcPr>
            <w:tcW w:w="1276" w:type="dxa"/>
            <w:tcBorders>
              <w:top w:val="nil"/>
              <w:left w:val="nil"/>
              <w:bottom w:val="single" w:sz="4" w:space="0" w:color="auto"/>
              <w:right w:val="nil"/>
            </w:tcBorders>
          </w:tcPr>
          <w:p w14:paraId="6227A331" w14:textId="77777777" w:rsidR="002A0C78" w:rsidRPr="00A611BE" w:rsidRDefault="002A0C78" w:rsidP="00694CCD">
            <w:pPr>
              <w:widowControl w:val="0"/>
              <w:autoSpaceDE w:val="0"/>
              <w:autoSpaceDN w:val="0"/>
              <w:adjustRightInd w:val="0"/>
              <w:jc w:val="right"/>
            </w:pPr>
          </w:p>
        </w:tc>
        <w:tc>
          <w:tcPr>
            <w:tcW w:w="1276" w:type="dxa"/>
            <w:tcBorders>
              <w:top w:val="nil"/>
              <w:left w:val="nil"/>
              <w:bottom w:val="single" w:sz="4" w:space="0" w:color="auto"/>
              <w:right w:val="nil"/>
            </w:tcBorders>
          </w:tcPr>
          <w:p w14:paraId="25AC8125" w14:textId="77777777" w:rsidR="002A0C78" w:rsidRPr="00A611BE" w:rsidRDefault="002A0C78" w:rsidP="00694CCD">
            <w:pPr>
              <w:widowControl w:val="0"/>
              <w:autoSpaceDE w:val="0"/>
              <w:autoSpaceDN w:val="0"/>
              <w:adjustRightInd w:val="0"/>
              <w:jc w:val="right"/>
            </w:pPr>
          </w:p>
        </w:tc>
        <w:tc>
          <w:tcPr>
            <w:tcW w:w="1418" w:type="dxa"/>
            <w:tcBorders>
              <w:top w:val="nil"/>
              <w:left w:val="nil"/>
              <w:bottom w:val="single" w:sz="4" w:space="0" w:color="auto"/>
              <w:right w:val="nil"/>
            </w:tcBorders>
          </w:tcPr>
          <w:p w14:paraId="65E322F5" w14:textId="77777777" w:rsidR="002A0C78" w:rsidRPr="00A611BE" w:rsidRDefault="002A0C78" w:rsidP="00DA0FE0">
            <w:pPr>
              <w:widowControl w:val="0"/>
              <w:autoSpaceDE w:val="0"/>
              <w:autoSpaceDN w:val="0"/>
              <w:adjustRightInd w:val="0"/>
              <w:jc w:val="center"/>
            </w:pPr>
            <w:r>
              <w:t>рублей</w:t>
            </w:r>
          </w:p>
        </w:tc>
      </w:tr>
      <w:tr w:rsidR="002A0C78" w:rsidRPr="00A611BE" w14:paraId="1C682096" w14:textId="77777777" w:rsidTr="00851D63">
        <w:tc>
          <w:tcPr>
            <w:tcW w:w="2411" w:type="dxa"/>
            <w:vMerge w:val="restart"/>
            <w:tcBorders>
              <w:top w:val="single" w:sz="4" w:space="0" w:color="auto"/>
              <w:bottom w:val="single" w:sz="4" w:space="0" w:color="auto"/>
              <w:right w:val="single" w:sz="4" w:space="0" w:color="auto"/>
            </w:tcBorders>
          </w:tcPr>
          <w:p w14:paraId="69F1D91B" w14:textId="77777777" w:rsidR="002A0C78" w:rsidRPr="00A611BE" w:rsidRDefault="002A0C78" w:rsidP="00694CCD">
            <w:pPr>
              <w:widowControl w:val="0"/>
              <w:autoSpaceDE w:val="0"/>
              <w:autoSpaceDN w:val="0"/>
              <w:adjustRightInd w:val="0"/>
              <w:jc w:val="center"/>
            </w:pPr>
            <w:r w:rsidRPr="00A611BE">
              <w:t>Год реализации</w:t>
            </w:r>
            <w:r>
              <w:t>, наименование мероприятия</w:t>
            </w:r>
          </w:p>
        </w:tc>
        <w:tc>
          <w:tcPr>
            <w:tcW w:w="5386" w:type="dxa"/>
            <w:gridSpan w:val="4"/>
            <w:tcBorders>
              <w:top w:val="single" w:sz="4" w:space="0" w:color="auto"/>
              <w:left w:val="single" w:sz="4" w:space="0" w:color="auto"/>
              <w:bottom w:val="single" w:sz="4" w:space="0" w:color="auto"/>
              <w:right w:val="single" w:sz="4" w:space="0" w:color="auto"/>
            </w:tcBorders>
          </w:tcPr>
          <w:p w14:paraId="7E22D23F"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Объем финансирования</w:t>
            </w:r>
          </w:p>
        </w:tc>
        <w:tc>
          <w:tcPr>
            <w:tcW w:w="1276" w:type="dxa"/>
            <w:tcBorders>
              <w:left w:val="single" w:sz="4" w:space="0" w:color="auto"/>
              <w:right w:val="single" w:sz="4" w:space="0" w:color="auto"/>
            </w:tcBorders>
          </w:tcPr>
          <w:p w14:paraId="18E8BB3E"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Результат мероприятия</w:t>
            </w:r>
          </w:p>
        </w:tc>
        <w:tc>
          <w:tcPr>
            <w:tcW w:w="1418" w:type="dxa"/>
            <w:tcBorders>
              <w:left w:val="single" w:sz="4" w:space="0" w:color="auto"/>
            </w:tcBorders>
          </w:tcPr>
          <w:p w14:paraId="3363F2D8"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Исполнитель</w:t>
            </w:r>
          </w:p>
        </w:tc>
      </w:tr>
      <w:tr w:rsidR="002A0C78" w:rsidRPr="00A611BE" w14:paraId="460C4E7C" w14:textId="77777777" w:rsidTr="00851D63">
        <w:tc>
          <w:tcPr>
            <w:tcW w:w="2411" w:type="dxa"/>
            <w:vMerge/>
            <w:tcBorders>
              <w:top w:val="single" w:sz="4" w:space="0" w:color="auto"/>
              <w:bottom w:val="single" w:sz="4" w:space="0" w:color="auto"/>
              <w:right w:val="single" w:sz="4" w:space="0" w:color="auto"/>
            </w:tcBorders>
          </w:tcPr>
          <w:p w14:paraId="61B6E558" w14:textId="77777777" w:rsidR="002A0C78" w:rsidRPr="00A611BE" w:rsidRDefault="002A0C78" w:rsidP="00694CCD">
            <w:pPr>
              <w:widowControl w:val="0"/>
              <w:autoSpaceDE w:val="0"/>
              <w:autoSpaceDN w:val="0"/>
              <w:adjustRightInd w:val="0"/>
              <w:jc w:val="both"/>
            </w:pPr>
          </w:p>
        </w:tc>
        <w:tc>
          <w:tcPr>
            <w:tcW w:w="1417" w:type="dxa"/>
            <w:vMerge w:val="restart"/>
            <w:tcBorders>
              <w:top w:val="single" w:sz="4" w:space="0" w:color="auto"/>
              <w:left w:val="single" w:sz="4" w:space="0" w:color="auto"/>
              <w:bottom w:val="single" w:sz="4" w:space="0" w:color="auto"/>
              <w:right w:val="single" w:sz="4" w:space="0" w:color="auto"/>
            </w:tcBorders>
          </w:tcPr>
          <w:p w14:paraId="40894C6B" w14:textId="77777777" w:rsidR="002A0C78" w:rsidRPr="00A611BE" w:rsidRDefault="002A0C78" w:rsidP="00694CCD">
            <w:pPr>
              <w:widowControl w:val="0"/>
              <w:autoSpaceDE w:val="0"/>
              <w:autoSpaceDN w:val="0"/>
              <w:adjustRightInd w:val="0"/>
              <w:jc w:val="center"/>
            </w:pPr>
            <w:r w:rsidRPr="00A611BE">
              <w:t>всего</w:t>
            </w:r>
          </w:p>
        </w:tc>
        <w:tc>
          <w:tcPr>
            <w:tcW w:w="3969" w:type="dxa"/>
            <w:gridSpan w:val="3"/>
            <w:tcBorders>
              <w:top w:val="single" w:sz="4" w:space="0" w:color="auto"/>
              <w:left w:val="single" w:sz="4" w:space="0" w:color="auto"/>
              <w:bottom w:val="single" w:sz="4" w:space="0" w:color="auto"/>
              <w:right w:val="single" w:sz="4" w:space="0" w:color="auto"/>
            </w:tcBorders>
          </w:tcPr>
          <w:p w14:paraId="6E456A7A" w14:textId="77777777" w:rsidR="002A0C78" w:rsidRPr="00A611BE" w:rsidRDefault="002A0C78" w:rsidP="00694CCD">
            <w:pPr>
              <w:widowControl w:val="0"/>
              <w:autoSpaceDE w:val="0"/>
              <w:autoSpaceDN w:val="0"/>
              <w:adjustRightInd w:val="0"/>
              <w:jc w:val="center"/>
            </w:pPr>
            <w:r w:rsidRPr="00DA0FE0">
              <w:rPr>
                <w:sz w:val="20"/>
                <w:szCs w:val="20"/>
              </w:rPr>
              <w:t>в разрезе источников финансирования</w:t>
            </w:r>
          </w:p>
        </w:tc>
        <w:tc>
          <w:tcPr>
            <w:tcW w:w="1276" w:type="dxa"/>
            <w:tcBorders>
              <w:top w:val="single" w:sz="4" w:space="0" w:color="auto"/>
              <w:left w:val="single" w:sz="4" w:space="0" w:color="auto"/>
              <w:bottom w:val="single" w:sz="4" w:space="0" w:color="auto"/>
            </w:tcBorders>
          </w:tcPr>
          <w:p w14:paraId="7812C0B4" w14:textId="77777777" w:rsidR="002A0C78" w:rsidRPr="00A611BE" w:rsidRDefault="002A0C78" w:rsidP="00694CCD">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tcBorders>
          </w:tcPr>
          <w:p w14:paraId="0277B94C" w14:textId="77777777" w:rsidR="002A0C78" w:rsidRPr="00A611BE" w:rsidRDefault="002A0C78" w:rsidP="00694CCD">
            <w:pPr>
              <w:widowControl w:val="0"/>
              <w:autoSpaceDE w:val="0"/>
              <w:autoSpaceDN w:val="0"/>
              <w:adjustRightInd w:val="0"/>
              <w:jc w:val="center"/>
            </w:pPr>
          </w:p>
        </w:tc>
      </w:tr>
      <w:tr w:rsidR="002A0C78" w:rsidRPr="00A611BE" w14:paraId="13FD6182" w14:textId="77777777" w:rsidTr="00851D63">
        <w:tc>
          <w:tcPr>
            <w:tcW w:w="2411" w:type="dxa"/>
            <w:vMerge/>
            <w:tcBorders>
              <w:top w:val="single" w:sz="4" w:space="0" w:color="auto"/>
              <w:bottom w:val="single" w:sz="4" w:space="0" w:color="auto"/>
              <w:right w:val="single" w:sz="4" w:space="0" w:color="auto"/>
            </w:tcBorders>
          </w:tcPr>
          <w:p w14:paraId="612BB587" w14:textId="77777777" w:rsidR="002A0C78" w:rsidRPr="00A611BE" w:rsidRDefault="002A0C78" w:rsidP="00694CCD">
            <w:pPr>
              <w:widowControl w:val="0"/>
              <w:autoSpaceDE w:val="0"/>
              <w:autoSpaceDN w:val="0"/>
              <w:adjustRightInd w:val="0"/>
              <w:jc w:val="both"/>
            </w:pPr>
          </w:p>
        </w:tc>
        <w:tc>
          <w:tcPr>
            <w:tcW w:w="1417" w:type="dxa"/>
            <w:vMerge/>
            <w:tcBorders>
              <w:top w:val="nil"/>
              <w:left w:val="single" w:sz="4" w:space="0" w:color="auto"/>
              <w:bottom w:val="single" w:sz="4" w:space="0" w:color="auto"/>
              <w:right w:val="single" w:sz="4" w:space="0" w:color="auto"/>
            </w:tcBorders>
          </w:tcPr>
          <w:p w14:paraId="64DFDBA6" w14:textId="77777777" w:rsidR="002A0C78" w:rsidRPr="00A611BE" w:rsidRDefault="002A0C78" w:rsidP="00694CCD">
            <w:pPr>
              <w:widowControl w:val="0"/>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14:paraId="7AFA66D0"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краевого бюджета (за счет средств источником финансового обеспечения которых являются средства федерального бюджета)</w:t>
            </w:r>
          </w:p>
        </w:tc>
        <w:tc>
          <w:tcPr>
            <w:tcW w:w="1275" w:type="dxa"/>
            <w:tcBorders>
              <w:top w:val="single" w:sz="4" w:space="0" w:color="auto"/>
              <w:left w:val="single" w:sz="4" w:space="0" w:color="auto"/>
              <w:bottom w:val="single" w:sz="4" w:space="0" w:color="auto"/>
            </w:tcBorders>
          </w:tcPr>
          <w:p w14:paraId="73472EE6" w14:textId="77777777" w:rsidR="002A0C78" w:rsidRPr="00DA0FE0" w:rsidRDefault="002A0C78" w:rsidP="00694CCD">
            <w:pPr>
              <w:widowControl w:val="0"/>
              <w:autoSpaceDE w:val="0"/>
              <w:autoSpaceDN w:val="0"/>
              <w:adjustRightInd w:val="0"/>
              <w:jc w:val="center"/>
              <w:rPr>
                <w:sz w:val="20"/>
                <w:szCs w:val="20"/>
              </w:rPr>
            </w:pPr>
            <w:r w:rsidRPr="00DA0FE0">
              <w:rPr>
                <w:sz w:val="20"/>
                <w:szCs w:val="20"/>
              </w:rPr>
              <w:t>Краевой бюджет</w:t>
            </w:r>
          </w:p>
        </w:tc>
        <w:tc>
          <w:tcPr>
            <w:tcW w:w="1276" w:type="dxa"/>
            <w:tcBorders>
              <w:top w:val="single" w:sz="4" w:space="0" w:color="auto"/>
              <w:left w:val="single" w:sz="4" w:space="0" w:color="auto"/>
              <w:bottom w:val="single" w:sz="4" w:space="0" w:color="auto"/>
              <w:right w:val="single" w:sz="4" w:space="0" w:color="auto"/>
            </w:tcBorders>
          </w:tcPr>
          <w:p w14:paraId="0CDF18C8" w14:textId="77777777" w:rsidR="002A0C78" w:rsidRDefault="002A0C78" w:rsidP="00694CCD">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tcBorders>
          </w:tcPr>
          <w:p w14:paraId="65C6616F" w14:textId="77777777" w:rsidR="002A0C78" w:rsidRDefault="002A0C78" w:rsidP="00694CCD">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tcBorders>
          </w:tcPr>
          <w:p w14:paraId="0694C2AF" w14:textId="77777777" w:rsidR="002A0C78" w:rsidRDefault="002A0C78" w:rsidP="00694CCD">
            <w:pPr>
              <w:widowControl w:val="0"/>
              <w:autoSpaceDE w:val="0"/>
              <w:autoSpaceDN w:val="0"/>
              <w:adjustRightInd w:val="0"/>
              <w:jc w:val="center"/>
            </w:pPr>
          </w:p>
        </w:tc>
      </w:tr>
      <w:tr w:rsidR="002A0C78" w:rsidRPr="00A611BE" w14:paraId="1FE40300" w14:textId="77777777" w:rsidTr="00E94D67">
        <w:trPr>
          <w:trHeight w:val="2400"/>
        </w:trPr>
        <w:tc>
          <w:tcPr>
            <w:tcW w:w="2411" w:type="dxa"/>
            <w:tcBorders>
              <w:top w:val="single" w:sz="4" w:space="0" w:color="auto"/>
              <w:right w:val="single" w:sz="4" w:space="0" w:color="auto"/>
            </w:tcBorders>
          </w:tcPr>
          <w:p w14:paraId="7A9278F6" w14:textId="3AC88106" w:rsidR="002A0C78" w:rsidRPr="00A611BE" w:rsidRDefault="003F0167" w:rsidP="00DA0FE0">
            <w:pPr>
              <w:widowControl w:val="0"/>
              <w:autoSpaceDE w:val="0"/>
              <w:autoSpaceDN w:val="0"/>
              <w:adjustRightInd w:val="0"/>
            </w:pPr>
            <w:r>
              <w:t>2023</w:t>
            </w:r>
            <w:r w:rsidR="002A0C78" w:rsidRPr="00A611BE">
              <w:t xml:space="preserve"> год</w:t>
            </w:r>
            <w:r w:rsidR="002A0C78">
              <w:t xml:space="preserve"> Субсидии 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r w:rsidR="00E94D67">
              <w:t xml:space="preserve"> </w:t>
            </w:r>
            <w:r w:rsidR="002A0C78">
              <w:t>(202.</w:t>
            </w:r>
            <w:r w:rsidR="00E94D67">
              <w:t>557.000</w:t>
            </w:r>
            <w:r w:rsidR="002A0C78">
              <w:t>)</w:t>
            </w:r>
          </w:p>
        </w:tc>
        <w:tc>
          <w:tcPr>
            <w:tcW w:w="1417" w:type="dxa"/>
            <w:tcBorders>
              <w:top w:val="single" w:sz="4" w:space="0" w:color="auto"/>
              <w:left w:val="single" w:sz="4" w:space="0" w:color="auto"/>
              <w:right w:val="single" w:sz="4" w:space="0" w:color="auto"/>
            </w:tcBorders>
          </w:tcPr>
          <w:p w14:paraId="6037732C" w14:textId="2552FC44" w:rsidR="002A0C78" w:rsidRPr="00A611BE" w:rsidRDefault="00E94D67" w:rsidP="00DA0FE0">
            <w:pPr>
              <w:widowControl w:val="0"/>
              <w:autoSpaceDE w:val="0"/>
              <w:autoSpaceDN w:val="0"/>
              <w:adjustRightInd w:val="0"/>
              <w:jc w:val="center"/>
            </w:pPr>
            <w:r>
              <w:t>147</w:t>
            </w:r>
            <w:r w:rsidR="00FD7042">
              <w:t> </w:t>
            </w:r>
            <w:r>
              <w:t>35</w:t>
            </w:r>
            <w:r w:rsidR="00FD7042">
              <w:t>7,00</w:t>
            </w:r>
          </w:p>
        </w:tc>
        <w:tc>
          <w:tcPr>
            <w:tcW w:w="1418" w:type="dxa"/>
            <w:tcBorders>
              <w:top w:val="single" w:sz="4" w:space="0" w:color="auto"/>
              <w:left w:val="single" w:sz="4" w:space="0" w:color="auto"/>
              <w:right w:val="single" w:sz="4" w:space="0" w:color="auto"/>
            </w:tcBorders>
          </w:tcPr>
          <w:p w14:paraId="4A4A37ED" w14:textId="77777777" w:rsidR="002A0C78" w:rsidRPr="00A611BE" w:rsidRDefault="002A0C78" w:rsidP="00DA0FE0">
            <w:pPr>
              <w:widowControl w:val="0"/>
              <w:autoSpaceDE w:val="0"/>
              <w:autoSpaceDN w:val="0"/>
              <w:adjustRightInd w:val="0"/>
              <w:jc w:val="center"/>
            </w:pPr>
            <w:r>
              <w:t>100 000,00</w:t>
            </w:r>
          </w:p>
        </w:tc>
        <w:tc>
          <w:tcPr>
            <w:tcW w:w="1275" w:type="dxa"/>
            <w:tcBorders>
              <w:top w:val="single" w:sz="4" w:space="0" w:color="auto"/>
              <w:left w:val="single" w:sz="4" w:space="0" w:color="auto"/>
            </w:tcBorders>
          </w:tcPr>
          <w:p w14:paraId="1C5049E1" w14:textId="77777777" w:rsidR="002A0C78" w:rsidRPr="00A611BE" w:rsidRDefault="002A0C78" w:rsidP="00DA0FE0">
            <w:pPr>
              <w:widowControl w:val="0"/>
              <w:autoSpaceDE w:val="0"/>
              <w:autoSpaceDN w:val="0"/>
              <w:adjustRightInd w:val="0"/>
              <w:jc w:val="center"/>
            </w:pPr>
            <w:r>
              <w:t>28 200,00</w:t>
            </w:r>
          </w:p>
        </w:tc>
        <w:tc>
          <w:tcPr>
            <w:tcW w:w="1276" w:type="dxa"/>
            <w:tcBorders>
              <w:top w:val="single" w:sz="4" w:space="0" w:color="auto"/>
              <w:left w:val="single" w:sz="4" w:space="0" w:color="auto"/>
              <w:right w:val="single" w:sz="4" w:space="0" w:color="auto"/>
            </w:tcBorders>
          </w:tcPr>
          <w:p w14:paraId="4F2EFADA" w14:textId="3BC79EEF" w:rsidR="002A0C78" w:rsidRDefault="00E94D67" w:rsidP="006E124E">
            <w:pPr>
              <w:widowControl w:val="0"/>
              <w:autoSpaceDE w:val="0"/>
              <w:autoSpaceDN w:val="0"/>
              <w:adjustRightInd w:val="0"/>
              <w:jc w:val="both"/>
            </w:pPr>
            <w:r>
              <w:t>19</w:t>
            </w:r>
            <w:r w:rsidR="00FD7042">
              <w:t> </w:t>
            </w:r>
            <w:r>
              <w:t>15</w:t>
            </w:r>
            <w:r w:rsidR="00FD7042">
              <w:t>7,00</w:t>
            </w:r>
          </w:p>
        </w:tc>
        <w:tc>
          <w:tcPr>
            <w:tcW w:w="1276" w:type="dxa"/>
            <w:tcBorders>
              <w:top w:val="single" w:sz="4" w:space="0" w:color="auto"/>
              <w:left w:val="single" w:sz="4" w:space="0" w:color="auto"/>
            </w:tcBorders>
          </w:tcPr>
          <w:p w14:paraId="585A6D49" w14:textId="77777777" w:rsidR="002A0C78" w:rsidRDefault="002A0C78" w:rsidP="006E124E">
            <w:pPr>
              <w:widowControl w:val="0"/>
              <w:autoSpaceDE w:val="0"/>
              <w:autoSpaceDN w:val="0"/>
              <w:adjustRightInd w:val="0"/>
              <w:jc w:val="both"/>
            </w:pPr>
            <w:r>
              <w:t xml:space="preserve">Субсидии 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w:t>
            </w:r>
            <w:r>
              <w:lastRenderedPageBreak/>
              <w:t>«Творческие люди»</w:t>
            </w:r>
          </w:p>
          <w:p w14:paraId="201F7F89" w14:textId="32F126B5" w:rsidR="002A0C78" w:rsidRPr="00A611BE" w:rsidRDefault="0036108D" w:rsidP="006E124E">
            <w:pPr>
              <w:widowControl w:val="0"/>
              <w:autoSpaceDE w:val="0"/>
              <w:autoSpaceDN w:val="0"/>
              <w:adjustRightInd w:val="0"/>
            </w:pPr>
            <w:r w:rsidRPr="0036108D">
              <w:t>Приобретение мебели для читального зала</w:t>
            </w:r>
            <w:r>
              <w:t xml:space="preserve"> МБУ «Старолеушковская поселенческая библиотека» (стеллаж демонстрационный-3 шт., шкаф для картотеки-1 шт., стул «Фортуна»-20 шт., стол-кафедра для выдачи книг-1 шт., стол компьютерный-1 шт., стол рабочий-10 шт., шкаф-стеллаж-4 шт., шкаф для журналов-1 шт.)</w:t>
            </w:r>
          </w:p>
        </w:tc>
        <w:tc>
          <w:tcPr>
            <w:tcW w:w="1418" w:type="dxa"/>
            <w:tcBorders>
              <w:top w:val="single" w:sz="4" w:space="0" w:color="auto"/>
              <w:left w:val="single" w:sz="4" w:space="0" w:color="auto"/>
            </w:tcBorders>
          </w:tcPr>
          <w:p w14:paraId="736C6177" w14:textId="034A79A5" w:rsidR="002A0C78" w:rsidRPr="00A611BE" w:rsidRDefault="002A0C78" w:rsidP="00DA0FE0">
            <w:r w:rsidRPr="00830618">
              <w:lastRenderedPageBreak/>
              <w:t xml:space="preserve">Администрация </w:t>
            </w:r>
            <w:r w:rsidR="00CE57E0">
              <w:t>Старолеушковского</w:t>
            </w:r>
            <w:r w:rsidRPr="00830618">
              <w:t xml:space="preserve"> сельского поселения Павловского района </w:t>
            </w:r>
          </w:p>
        </w:tc>
      </w:tr>
      <w:tr w:rsidR="002A0C78" w:rsidRPr="00A611BE" w14:paraId="7C8E9E2B" w14:textId="77777777" w:rsidTr="00851D63">
        <w:tc>
          <w:tcPr>
            <w:tcW w:w="2411" w:type="dxa"/>
            <w:tcBorders>
              <w:top w:val="single" w:sz="4" w:space="0" w:color="auto"/>
              <w:bottom w:val="single" w:sz="4" w:space="0" w:color="auto"/>
              <w:right w:val="single" w:sz="4" w:space="0" w:color="auto"/>
            </w:tcBorders>
          </w:tcPr>
          <w:p w14:paraId="0953D8B7" w14:textId="6537D14F" w:rsidR="002A0C78" w:rsidRPr="00A611BE" w:rsidRDefault="003F0167" w:rsidP="00DA0FE0">
            <w:pPr>
              <w:widowControl w:val="0"/>
              <w:autoSpaceDE w:val="0"/>
              <w:autoSpaceDN w:val="0"/>
              <w:adjustRightInd w:val="0"/>
            </w:pPr>
            <w:r>
              <w:t>2023</w:t>
            </w:r>
            <w:r w:rsidR="002A0C78">
              <w:t xml:space="preserve"> год Субсидии на выплату денежного поощрения лучшим работникам лучших муниципальных учреждений культуры Краснодарского края,</w:t>
            </w:r>
            <w:r w:rsidR="00E94D67">
              <w:t xml:space="preserve"> </w:t>
            </w:r>
            <w:r w:rsidR="002A0C78">
              <w:t xml:space="preserve">находящихся </w:t>
            </w:r>
            <w:r w:rsidR="002A0C78">
              <w:lastRenderedPageBreak/>
              <w:t>на территории сельских поселений, в рамках реализации регионального проекта «Творческие люди» (202.</w:t>
            </w:r>
            <w:r w:rsidR="00E94D67">
              <w:t>554.000</w:t>
            </w:r>
            <w:r w:rsidR="002A0C78">
              <w:t>)</w:t>
            </w:r>
          </w:p>
        </w:tc>
        <w:tc>
          <w:tcPr>
            <w:tcW w:w="1417" w:type="dxa"/>
            <w:tcBorders>
              <w:top w:val="single" w:sz="4" w:space="0" w:color="auto"/>
              <w:left w:val="single" w:sz="4" w:space="0" w:color="auto"/>
              <w:bottom w:val="single" w:sz="4" w:space="0" w:color="auto"/>
              <w:right w:val="single" w:sz="4" w:space="0" w:color="auto"/>
            </w:tcBorders>
          </w:tcPr>
          <w:p w14:paraId="70ADA36B" w14:textId="617AE233" w:rsidR="002A0C78" w:rsidRDefault="00E94D67" w:rsidP="00DA0FE0">
            <w:pPr>
              <w:widowControl w:val="0"/>
              <w:autoSpaceDE w:val="0"/>
              <w:autoSpaceDN w:val="0"/>
              <w:adjustRightInd w:val="0"/>
              <w:jc w:val="center"/>
            </w:pPr>
            <w:r>
              <w:lastRenderedPageBreak/>
              <w:t>73</w:t>
            </w:r>
            <w:r w:rsidR="00FD7042">
              <w:t> </w:t>
            </w:r>
            <w:r>
              <w:t>67</w:t>
            </w:r>
            <w:r w:rsidR="00FD7042">
              <w:t>9,00</w:t>
            </w:r>
          </w:p>
        </w:tc>
        <w:tc>
          <w:tcPr>
            <w:tcW w:w="1418" w:type="dxa"/>
            <w:tcBorders>
              <w:top w:val="single" w:sz="4" w:space="0" w:color="auto"/>
              <w:left w:val="single" w:sz="4" w:space="0" w:color="auto"/>
              <w:bottom w:val="single" w:sz="4" w:space="0" w:color="auto"/>
              <w:right w:val="single" w:sz="4" w:space="0" w:color="auto"/>
            </w:tcBorders>
          </w:tcPr>
          <w:p w14:paraId="50632FE3" w14:textId="5D0CD1E6" w:rsidR="002A0C78" w:rsidRDefault="00E94D67" w:rsidP="00DA0FE0">
            <w:pPr>
              <w:widowControl w:val="0"/>
              <w:autoSpaceDE w:val="0"/>
              <w:autoSpaceDN w:val="0"/>
              <w:adjustRightInd w:val="0"/>
              <w:jc w:val="center"/>
            </w:pPr>
            <w:r>
              <w:t>50 000,00</w:t>
            </w:r>
          </w:p>
        </w:tc>
        <w:tc>
          <w:tcPr>
            <w:tcW w:w="1275" w:type="dxa"/>
            <w:tcBorders>
              <w:top w:val="single" w:sz="4" w:space="0" w:color="auto"/>
              <w:left w:val="single" w:sz="4" w:space="0" w:color="auto"/>
              <w:bottom w:val="single" w:sz="4" w:space="0" w:color="auto"/>
            </w:tcBorders>
          </w:tcPr>
          <w:p w14:paraId="08310696" w14:textId="3D05DAC7" w:rsidR="002A0C78" w:rsidRDefault="00E94D67" w:rsidP="00DA0FE0">
            <w:pPr>
              <w:widowControl w:val="0"/>
              <w:autoSpaceDE w:val="0"/>
              <w:autoSpaceDN w:val="0"/>
              <w:adjustRightInd w:val="0"/>
              <w:jc w:val="center"/>
            </w:pPr>
            <w:r>
              <w:t>14 100,00</w:t>
            </w:r>
          </w:p>
        </w:tc>
        <w:tc>
          <w:tcPr>
            <w:tcW w:w="1276" w:type="dxa"/>
            <w:tcBorders>
              <w:top w:val="single" w:sz="4" w:space="0" w:color="auto"/>
              <w:left w:val="single" w:sz="4" w:space="0" w:color="auto"/>
              <w:bottom w:val="single" w:sz="4" w:space="0" w:color="auto"/>
              <w:right w:val="single" w:sz="4" w:space="0" w:color="auto"/>
            </w:tcBorders>
          </w:tcPr>
          <w:p w14:paraId="5BD66A47" w14:textId="2726A3C9" w:rsidR="002A0C78" w:rsidRDefault="00E94D67" w:rsidP="006E124E">
            <w:pPr>
              <w:widowControl w:val="0"/>
              <w:autoSpaceDE w:val="0"/>
              <w:autoSpaceDN w:val="0"/>
              <w:adjustRightInd w:val="0"/>
              <w:jc w:val="both"/>
            </w:pPr>
            <w:r>
              <w:t>9</w:t>
            </w:r>
            <w:r w:rsidR="00FD7042">
              <w:t> </w:t>
            </w:r>
            <w:r>
              <w:t>57</w:t>
            </w:r>
            <w:r w:rsidR="00FD7042">
              <w:t>9,00</w:t>
            </w:r>
          </w:p>
        </w:tc>
        <w:tc>
          <w:tcPr>
            <w:tcW w:w="1276" w:type="dxa"/>
            <w:tcBorders>
              <w:top w:val="single" w:sz="4" w:space="0" w:color="auto"/>
              <w:left w:val="single" w:sz="4" w:space="0" w:color="auto"/>
              <w:bottom w:val="single" w:sz="4" w:space="0" w:color="auto"/>
            </w:tcBorders>
          </w:tcPr>
          <w:p w14:paraId="4BB81210" w14:textId="207C47BE" w:rsidR="002A0C78" w:rsidRDefault="002A0C78" w:rsidP="006E124E">
            <w:pPr>
              <w:widowControl w:val="0"/>
              <w:autoSpaceDE w:val="0"/>
              <w:autoSpaceDN w:val="0"/>
              <w:adjustRightInd w:val="0"/>
              <w:jc w:val="both"/>
            </w:pPr>
            <w:r>
              <w:t>выплата денежного поощрения лучшим работникам лучших муниципальных учрежден</w:t>
            </w:r>
            <w:r>
              <w:lastRenderedPageBreak/>
              <w:t>ий культуры Краснодарского края,</w:t>
            </w:r>
            <w:r w:rsidR="00E94D67">
              <w:t xml:space="preserve"> </w:t>
            </w:r>
            <w:r>
              <w:t xml:space="preserve">находящихся на территории сельских поселений, в рамках реализации регионального проекта «Творческие люди» </w:t>
            </w:r>
            <w:r w:rsidR="00E94D67">
              <w:t>1</w:t>
            </w:r>
            <w:r>
              <w:t xml:space="preserve"> человек</w:t>
            </w:r>
          </w:p>
        </w:tc>
        <w:tc>
          <w:tcPr>
            <w:tcW w:w="1418" w:type="dxa"/>
            <w:tcBorders>
              <w:top w:val="single" w:sz="4" w:space="0" w:color="auto"/>
              <w:left w:val="single" w:sz="4" w:space="0" w:color="auto"/>
              <w:bottom w:val="single" w:sz="4" w:space="0" w:color="auto"/>
            </w:tcBorders>
          </w:tcPr>
          <w:p w14:paraId="6F99DBB5" w14:textId="5EEAC672" w:rsidR="002A0C78" w:rsidRDefault="002A0C78" w:rsidP="00DA0FE0">
            <w:r w:rsidRPr="00830618">
              <w:lastRenderedPageBreak/>
              <w:t xml:space="preserve">Администрация </w:t>
            </w:r>
            <w:r w:rsidR="00CE57E0">
              <w:t>Старолеушковского</w:t>
            </w:r>
            <w:r w:rsidRPr="00830618">
              <w:t xml:space="preserve"> сельского поселения Павловского района </w:t>
            </w:r>
          </w:p>
        </w:tc>
      </w:tr>
      <w:tr w:rsidR="002A0C78" w:rsidRPr="00A611BE" w14:paraId="1DBA2F14" w14:textId="77777777" w:rsidTr="00851D63">
        <w:tc>
          <w:tcPr>
            <w:tcW w:w="2411" w:type="dxa"/>
            <w:tcBorders>
              <w:top w:val="single" w:sz="4" w:space="0" w:color="auto"/>
              <w:bottom w:val="single" w:sz="4" w:space="0" w:color="auto"/>
              <w:right w:val="single" w:sz="4" w:space="0" w:color="auto"/>
            </w:tcBorders>
          </w:tcPr>
          <w:p w14:paraId="0656DBB9" w14:textId="77777777" w:rsidR="002A0C78" w:rsidRDefault="002A0C78" w:rsidP="00694CCD">
            <w:pPr>
              <w:widowControl w:val="0"/>
              <w:autoSpaceDE w:val="0"/>
              <w:autoSpaceDN w:val="0"/>
              <w:adjustRightInd w:val="0"/>
            </w:pPr>
            <w:r>
              <w:t>ИТОГО</w:t>
            </w:r>
          </w:p>
        </w:tc>
        <w:tc>
          <w:tcPr>
            <w:tcW w:w="1417" w:type="dxa"/>
            <w:tcBorders>
              <w:top w:val="single" w:sz="4" w:space="0" w:color="auto"/>
              <w:left w:val="single" w:sz="4" w:space="0" w:color="auto"/>
              <w:bottom w:val="single" w:sz="4" w:space="0" w:color="auto"/>
              <w:right w:val="single" w:sz="4" w:space="0" w:color="auto"/>
            </w:tcBorders>
          </w:tcPr>
          <w:p w14:paraId="4D3804AC" w14:textId="7B278E4A" w:rsidR="002A0C78" w:rsidRDefault="00E94D67" w:rsidP="00694CCD">
            <w:pPr>
              <w:widowControl w:val="0"/>
              <w:autoSpaceDE w:val="0"/>
              <w:autoSpaceDN w:val="0"/>
              <w:adjustRightInd w:val="0"/>
              <w:jc w:val="center"/>
            </w:pPr>
            <w:r>
              <w:t>221</w:t>
            </w:r>
            <w:r w:rsidR="00FD7042">
              <w:t> </w:t>
            </w:r>
            <w:r>
              <w:t>03</w:t>
            </w:r>
            <w:r w:rsidR="00FD7042">
              <w:t>6,00</w:t>
            </w:r>
          </w:p>
        </w:tc>
        <w:tc>
          <w:tcPr>
            <w:tcW w:w="1418" w:type="dxa"/>
            <w:tcBorders>
              <w:top w:val="single" w:sz="4" w:space="0" w:color="auto"/>
              <w:left w:val="single" w:sz="4" w:space="0" w:color="auto"/>
              <w:bottom w:val="single" w:sz="4" w:space="0" w:color="auto"/>
              <w:right w:val="single" w:sz="4" w:space="0" w:color="auto"/>
            </w:tcBorders>
          </w:tcPr>
          <w:p w14:paraId="79182AB9" w14:textId="5CABC189" w:rsidR="002A0C78" w:rsidRDefault="00E94D67" w:rsidP="00694CCD">
            <w:pPr>
              <w:widowControl w:val="0"/>
              <w:autoSpaceDE w:val="0"/>
              <w:autoSpaceDN w:val="0"/>
              <w:adjustRightInd w:val="0"/>
              <w:jc w:val="center"/>
            </w:pPr>
            <w:r>
              <w:t>1</w:t>
            </w:r>
            <w:r w:rsidR="002A0C78">
              <w:t>50 000,00</w:t>
            </w:r>
          </w:p>
        </w:tc>
        <w:tc>
          <w:tcPr>
            <w:tcW w:w="1275" w:type="dxa"/>
            <w:tcBorders>
              <w:top w:val="single" w:sz="4" w:space="0" w:color="auto"/>
              <w:left w:val="single" w:sz="4" w:space="0" w:color="auto"/>
              <w:bottom w:val="single" w:sz="4" w:space="0" w:color="auto"/>
            </w:tcBorders>
          </w:tcPr>
          <w:p w14:paraId="2F2BFF28" w14:textId="0AE4AA7F" w:rsidR="002A0C78" w:rsidRDefault="00E94D67" w:rsidP="00694CCD">
            <w:pPr>
              <w:widowControl w:val="0"/>
              <w:autoSpaceDE w:val="0"/>
              <w:autoSpaceDN w:val="0"/>
              <w:adjustRightInd w:val="0"/>
              <w:jc w:val="center"/>
            </w:pPr>
            <w:r>
              <w:t>42 300</w:t>
            </w:r>
            <w:r w:rsidR="002A0C78">
              <w:t>,00</w:t>
            </w:r>
          </w:p>
        </w:tc>
        <w:tc>
          <w:tcPr>
            <w:tcW w:w="1276" w:type="dxa"/>
            <w:tcBorders>
              <w:top w:val="single" w:sz="4" w:space="0" w:color="auto"/>
              <w:left w:val="single" w:sz="4" w:space="0" w:color="auto"/>
              <w:bottom w:val="single" w:sz="4" w:space="0" w:color="auto"/>
              <w:right w:val="single" w:sz="4" w:space="0" w:color="auto"/>
            </w:tcBorders>
          </w:tcPr>
          <w:p w14:paraId="45E8766D" w14:textId="2065CD35" w:rsidR="002A0C78" w:rsidRDefault="00E94D67" w:rsidP="00694CCD">
            <w:pPr>
              <w:widowControl w:val="0"/>
              <w:autoSpaceDE w:val="0"/>
              <w:autoSpaceDN w:val="0"/>
              <w:adjustRightInd w:val="0"/>
              <w:jc w:val="center"/>
            </w:pPr>
            <w:r>
              <w:t>28</w:t>
            </w:r>
            <w:r w:rsidR="00FD7042">
              <w:t> 736,00</w:t>
            </w:r>
          </w:p>
        </w:tc>
        <w:tc>
          <w:tcPr>
            <w:tcW w:w="1276" w:type="dxa"/>
            <w:tcBorders>
              <w:top w:val="single" w:sz="4" w:space="0" w:color="auto"/>
              <w:left w:val="single" w:sz="4" w:space="0" w:color="auto"/>
              <w:bottom w:val="single" w:sz="4" w:space="0" w:color="auto"/>
            </w:tcBorders>
          </w:tcPr>
          <w:p w14:paraId="021405B9" w14:textId="77777777" w:rsidR="002A0C78" w:rsidRDefault="002A0C78" w:rsidP="00694CCD">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tcBorders>
          </w:tcPr>
          <w:p w14:paraId="552C40AE" w14:textId="77777777" w:rsidR="002A0C78" w:rsidRDefault="002A0C78" w:rsidP="00694CCD">
            <w:pPr>
              <w:widowControl w:val="0"/>
              <w:autoSpaceDE w:val="0"/>
              <w:autoSpaceDN w:val="0"/>
              <w:adjustRightInd w:val="0"/>
              <w:jc w:val="center"/>
            </w:pPr>
          </w:p>
        </w:tc>
      </w:tr>
    </w:tbl>
    <w:p w14:paraId="0AACD0E9" w14:textId="77777777" w:rsidR="002A0C78" w:rsidRDefault="002A0C78" w:rsidP="00577BEF">
      <w:pPr>
        <w:widowControl w:val="0"/>
        <w:autoSpaceDE w:val="0"/>
        <w:autoSpaceDN w:val="0"/>
        <w:adjustRightInd w:val="0"/>
        <w:ind w:left="-567"/>
        <w:jc w:val="both"/>
        <w:rPr>
          <w:sz w:val="28"/>
          <w:szCs w:val="28"/>
        </w:rPr>
      </w:pPr>
    </w:p>
    <w:p w14:paraId="7C7E8064" w14:textId="77777777" w:rsidR="00E94D67" w:rsidRDefault="00E94D67" w:rsidP="00577BEF">
      <w:pPr>
        <w:widowControl w:val="0"/>
        <w:autoSpaceDE w:val="0"/>
        <w:autoSpaceDN w:val="0"/>
        <w:adjustRightInd w:val="0"/>
        <w:ind w:left="-567"/>
        <w:jc w:val="both"/>
        <w:rPr>
          <w:sz w:val="28"/>
          <w:szCs w:val="28"/>
        </w:rPr>
      </w:pPr>
    </w:p>
    <w:p w14:paraId="22D7286E" w14:textId="00015E18" w:rsidR="00577BEF" w:rsidRDefault="00577BEF" w:rsidP="00577BEF">
      <w:pPr>
        <w:widowControl w:val="0"/>
        <w:autoSpaceDE w:val="0"/>
        <w:autoSpaceDN w:val="0"/>
        <w:adjustRightInd w:val="0"/>
        <w:ind w:left="-567"/>
        <w:jc w:val="both"/>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3336B6C3" w14:textId="41522A76" w:rsidR="00577BEF" w:rsidRPr="00577BEF" w:rsidRDefault="00577BEF" w:rsidP="00577BEF">
      <w:pPr>
        <w:widowControl w:val="0"/>
        <w:autoSpaceDE w:val="0"/>
        <w:autoSpaceDN w:val="0"/>
        <w:adjustRightInd w:val="0"/>
        <w:ind w:left="-567"/>
        <w:jc w:val="both"/>
        <w:rPr>
          <w:sz w:val="28"/>
          <w:szCs w:val="28"/>
        </w:rPr>
      </w:pPr>
      <w:r>
        <w:rPr>
          <w:sz w:val="28"/>
          <w:szCs w:val="28"/>
        </w:rPr>
        <w:t>поселения Павловского района</w:t>
      </w:r>
      <w:r w:rsidRPr="00A611BE">
        <w:rPr>
          <w:color w:val="26282F"/>
          <w:sz w:val="28"/>
          <w:szCs w:val="28"/>
        </w:rPr>
        <w:t xml:space="preserve">      </w:t>
      </w:r>
      <w:r>
        <w:rPr>
          <w:color w:val="26282F"/>
          <w:sz w:val="28"/>
          <w:szCs w:val="28"/>
        </w:rPr>
        <w:t xml:space="preserve">        </w:t>
      </w:r>
      <w:r w:rsidR="00E94D67">
        <w:rPr>
          <w:color w:val="26282F"/>
          <w:sz w:val="28"/>
          <w:szCs w:val="28"/>
        </w:rPr>
        <w:t xml:space="preserve">  </w:t>
      </w:r>
      <w:r>
        <w:rPr>
          <w:color w:val="26282F"/>
          <w:sz w:val="28"/>
          <w:szCs w:val="28"/>
        </w:rPr>
        <w:t xml:space="preserve">                                             </w:t>
      </w:r>
      <w:r w:rsidR="00E94D67">
        <w:rPr>
          <w:color w:val="26282F"/>
          <w:sz w:val="28"/>
          <w:szCs w:val="28"/>
        </w:rPr>
        <w:t xml:space="preserve">   </w:t>
      </w:r>
      <w:r>
        <w:rPr>
          <w:color w:val="26282F"/>
          <w:sz w:val="28"/>
          <w:szCs w:val="28"/>
        </w:rPr>
        <w:t xml:space="preserve">       </w:t>
      </w:r>
      <w:r w:rsidR="00E94D67">
        <w:rPr>
          <w:color w:val="26282F"/>
          <w:sz w:val="28"/>
          <w:szCs w:val="28"/>
        </w:rPr>
        <w:t>Р.М.Чепилов</w:t>
      </w:r>
      <w:r w:rsidRPr="00A611BE">
        <w:rPr>
          <w:color w:val="26282F"/>
          <w:sz w:val="28"/>
          <w:szCs w:val="28"/>
        </w:rPr>
        <w:t xml:space="preserve">                                         </w:t>
      </w:r>
    </w:p>
    <w:sectPr w:rsidR="00577BEF" w:rsidRPr="00577BEF" w:rsidSect="00CE57E0">
      <w:headerReference w:type="even" r:id="rId9"/>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4336" w14:textId="77777777" w:rsidR="00110CEB" w:rsidRDefault="00110CEB">
      <w:r>
        <w:separator/>
      </w:r>
    </w:p>
  </w:endnote>
  <w:endnote w:type="continuationSeparator" w:id="0">
    <w:p w14:paraId="7CA124E3" w14:textId="77777777" w:rsidR="00110CEB" w:rsidRDefault="0011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5014" w14:textId="77777777" w:rsidR="00110CEB" w:rsidRDefault="00110CEB">
      <w:r>
        <w:separator/>
      </w:r>
    </w:p>
  </w:footnote>
  <w:footnote w:type="continuationSeparator" w:id="0">
    <w:p w14:paraId="11AA828A" w14:textId="77777777" w:rsidR="00110CEB" w:rsidRDefault="0011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CDA6" w14:textId="77777777" w:rsidR="00FD368C" w:rsidRDefault="00FD368C" w:rsidP="00694CC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4E5204" w14:textId="77777777" w:rsidR="00FD368C" w:rsidRDefault="00FD36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B3FC2"/>
    <w:multiLevelType w:val="multilevel"/>
    <w:tmpl w:val="47225982"/>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16cid:durableId="36864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F4"/>
    <w:rsid w:val="00003D09"/>
    <w:rsid w:val="00070813"/>
    <w:rsid w:val="00094A80"/>
    <w:rsid w:val="000B1150"/>
    <w:rsid w:val="000D3EB5"/>
    <w:rsid w:val="000F4115"/>
    <w:rsid w:val="00110CEB"/>
    <w:rsid w:val="0013628D"/>
    <w:rsid w:val="001574CC"/>
    <w:rsid w:val="001A10C6"/>
    <w:rsid w:val="001A7919"/>
    <w:rsid w:val="001E093E"/>
    <w:rsid w:val="001F2DD3"/>
    <w:rsid w:val="00227B91"/>
    <w:rsid w:val="0024767D"/>
    <w:rsid w:val="002A0C78"/>
    <w:rsid w:val="002A33A6"/>
    <w:rsid w:val="00320007"/>
    <w:rsid w:val="00347A2D"/>
    <w:rsid w:val="0036108D"/>
    <w:rsid w:val="00386873"/>
    <w:rsid w:val="003A03B9"/>
    <w:rsid w:val="003F0167"/>
    <w:rsid w:val="004530AF"/>
    <w:rsid w:val="004565A6"/>
    <w:rsid w:val="00471DB7"/>
    <w:rsid w:val="004A5255"/>
    <w:rsid w:val="004E300D"/>
    <w:rsid w:val="004E5A10"/>
    <w:rsid w:val="004F5532"/>
    <w:rsid w:val="00577BEF"/>
    <w:rsid w:val="00585AD9"/>
    <w:rsid w:val="00592CF3"/>
    <w:rsid w:val="005A2212"/>
    <w:rsid w:val="005A767A"/>
    <w:rsid w:val="0060008B"/>
    <w:rsid w:val="006765EF"/>
    <w:rsid w:val="00694CCD"/>
    <w:rsid w:val="006E124E"/>
    <w:rsid w:val="007330B0"/>
    <w:rsid w:val="007949BA"/>
    <w:rsid w:val="007A1FED"/>
    <w:rsid w:val="00851D63"/>
    <w:rsid w:val="0087341E"/>
    <w:rsid w:val="008B27E2"/>
    <w:rsid w:val="008D09A1"/>
    <w:rsid w:val="00906F68"/>
    <w:rsid w:val="00931116"/>
    <w:rsid w:val="00962FDB"/>
    <w:rsid w:val="009B6FE8"/>
    <w:rsid w:val="009D348D"/>
    <w:rsid w:val="00A56331"/>
    <w:rsid w:val="00A611BE"/>
    <w:rsid w:val="00AC29FE"/>
    <w:rsid w:val="00AC7E89"/>
    <w:rsid w:val="00B14D45"/>
    <w:rsid w:val="00B47619"/>
    <w:rsid w:val="00BB628F"/>
    <w:rsid w:val="00BC22B0"/>
    <w:rsid w:val="00C0499D"/>
    <w:rsid w:val="00C308A8"/>
    <w:rsid w:val="00C45644"/>
    <w:rsid w:val="00C901A8"/>
    <w:rsid w:val="00CE57E0"/>
    <w:rsid w:val="00CF529E"/>
    <w:rsid w:val="00D216D9"/>
    <w:rsid w:val="00DA0FE0"/>
    <w:rsid w:val="00DB13C7"/>
    <w:rsid w:val="00DF1A56"/>
    <w:rsid w:val="00E51E16"/>
    <w:rsid w:val="00E94D67"/>
    <w:rsid w:val="00E950AA"/>
    <w:rsid w:val="00EA44A0"/>
    <w:rsid w:val="00EA79F6"/>
    <w:rsid w:val="00EB7EFA"/>
    <w:rsid w:val="00EC64DB"/>
    <w:rsid w:val="00ED4C5C"/>
    <w:rsid w:val="00F02EF4"/>
    <w:rsid w:val="00F421B7"/>
    <w:rsid w:val="00F45477"/>
    <w:rsid w:val="00F8260C"/>
    <w:rsid w:val="00FB0611"/>
    <w:rsid w:val="00FD368C"/>
    <w:rsid w:val="00FD7042"/>
    <w:rsid w:val="00FE4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DF36"/>
  <w15:chartTrackingRefBased/>
  <w15:docId w15:val="{15984F0E-5E43-401D-8509-5390237C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29F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9FE"/>
    <w:rPr>
      <w:rFonts w:ascii="Arial" w:eastAsia="Times New Roman" w:hAnsi="Arial" w:cs="Arial"/>
      <w:b/>
      <w:bCs/>
      <w:kern w:val="32"/>
      <w:sz w:val="32"/>
      <w:szCs w:val="32"/>
      <w:lang w:eastAsia="ru-RU"/>
    </w:rPr>
  </w:style>
  <w:style w:type="paragraph" w:styleId="a3">
    <w:name w:val="Body Text Indent"/>
    <w:basedOn w:val="a"/>
    <w:link w:val="a4"/>
    <w:rsid w:val="00AC29FE"/>
    <w:pPr>
      <w:ind w:firstLine="708"/>
      <w:jc w:val="both"/>
    </w:pPr>
    <w:rPr>
      <w:sz w:val="28"/>
    </w:rPr>
  </w:style>
  <w:style w:type="character" w:customStyle="1" w:styleId="a4">
    <w:name w:val="Основной текст с отступом Знак"/>
    <w:basedOn w:val="a0"/>
    <w:link w:val="a3"/>
    <w:rsid w:val="00AC29FE"/>
    <w:rPr>
      <w:rFonts w:ascii="Times New Roman" w:eastAsia="Times New Roman" w:hAnsi="Times New Roman" w:cs="Times New Roman"/>
      <w:sz w:val="28"/>
      <w:szCs w:val="24"/>
      <w:lang w:eastAsia="ru-RU"/>
    </w:rPr>
  </w:style>
  <w:style w:type="paragraph" w:styleId="a5">
    <w:name w:val="header"/>
    <w:basedOn w:val="a"/>
    <w:link w:val="a6"/>
    <w:rsid w:val="00AC29FE"/>
    <w:pPr>
      <w:tabs>
        <w:tab w:val="center" w:pos="4677"/>
        <w:tab w:val="right" w:pos="9355"/>
      </w:tabs>
    </w:pPr>
  </w:style>
  <w:style w:type="character" w:customStyle="1" w:styleId="a6">
    <w:name w:val="Верхний колонтитул Знак"/>
    <w:basedOn w:val="a0"/>
    <w:link w:val="a5"/>
    <w:rsid w:val="00AC29FE"/>
    <w:rPr>
      <w:rFonts w:ascii="Times New Roman" w:eastAsia="Times New Roman" w:hAnsi="Times New Roman" w:cs="Times New Roman"/>
      <w:sz w:val="24"/>
      <w:szCs w:val="24"/>
      <w:lang w:eastAsia="ru-RU"/>
    </w:rPr>
  </w:style>
  <w:style w:type="character" w:styleId="a7">
    <w:name w:val="page number"/>
    <w:basedOn w:val="a0"/>
    <w:rsid w:val="00AC29FE"/>
  </w:style>
  <w:style w:type="character" w:customStyle="1" w:styleId="a8">
    <w:name w:val="Гипертекстовая ссылка"/>
    <w:rsid w:val="00AC29FE"/>
    <w:rPr>
      <w:b/>
      <w:bCs/>
      <w:color w:val="auto"/>
    </w:rPr>
  </w:style>
  <w:style w:type="table" w:styleId="a9">
    <w:name w:val="Table Grid"/>
    <w:basedOn w:val="a1"/>
    <w:uiPriority w:val="59"/>
    <w:rsid w:val="00A611BE"/>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A7919"/>
    <w:rPr>
      <w:rFonts w:ascii="Segoe UI" w:hAnsi="Segoe UI" w:cs="Segoe UI"/>
      <w:sz w:val="18"/>
      <w:szCs w:val="18"/>
    </w:rPr>
  </w:style>
  <w:style w:type="character" w:customStyle="1" w:styleId="ab">
    <w:name w:val="Текст выноски Знак"/>
    <w:basedOn w:val="a0"/>
    <w:link w:val="aa"/>
    <w:uiPriority w:val="99"/>
    <w:semiHidden/>
    <w:rsid w:val="001A7919"/>
    <w:rPr>
      <w:rFonts w:ascii="Segoe UI" w:eastAsia="Times New Roman" w:hAnsi="Segoe UI" w:cs="Segoe UI"/>
      <w:sz w:val="18"/>
      <w:szCs w:val="18"/>
      <w:lang w:eastAsia="ru-RU"/>
    </w:rPr>
  </w:style>
  <w:style w:type="paragraph" w:customStyle="1" w:styleId="ac">
    <w:basedOn w:val="a"/>
    <w:next w:val="ad"/>
    <w:rsid w:val="00FD7042"/>
    <w:pPr>
      <w:suppressAutoHyphens/>
      <w:spacing w:before="280" w:after="280"/>
    </w:pPr>
    <w:rPr>
      <w:rFonts w:eastAsia="Calibri"/>
      <w:lang w:eastAsia="zh-CN"/>
    </w:rPr>
  </w:style>
  <w:style w:type="paragraph" w:styleId="ad">
    <w:name w:val="Normal (Web)"/>
    <w:basedOn w:val="a"/>
    <w:uiPriority w:val="99"/>
    <w:semiHidden/>
    <w:unhideWhenUsed/>
    <w:rsid w:val="00FD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89253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18</Pages>
  <Words>5374</Words>
  <Characters>30636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Старолеушковского СП Администрация</cp:lastModifiedBy>
  <cp:revision>51</cp:revision>
  <cp:lastPrinted>2022-05-17T06:47:00Z</cp:lastPrinted>
  <dcterms:created xsi:type="dcterms:W3CDTF">2020-07-23T10:09:00Z</dcterms:created>
  <dcterms:modified xsi:type="dcterms:W3CDTF">2023-06-30T10:29:00Z</dcterms:modified>
</cp:coreProperties>
</file>