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9FAA0" w14:textId="77777777" w:rsidR="001943F7" w:rsidRDefault="001943F7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</w:p>
    <w:p w14:paraId="440B9CCB" w14:textId="77777777" w:rsidR="001943F7" w:rsidRDefault="001943F7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22D0AE0" w14:textId="3C2073EA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1C91D7">
            <wp:extent cx="779228" cy="957908"/>
            <wp:effectExtent l="0" t="0" r="1905" b="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38" cy="95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4BE957BE" w:rsidR="00154CAB" w:rsidRPr="00154CAB" w:rsidRDefault="008B62B2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154CAB"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63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</w:t>
      </w:r>
      <w:r w:rsidR="00154CAB"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E00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54CAB"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1C3960E3" w14:textId="2ED88D3B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Старолеушковского сельского поселения Павловского района от 13 ноября 2023 года №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5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«Об утверждении муниципальной программы</w:t>
      </w:r>
    </w:p>
    <w:p w14:paraId="5FC9D7E3" w14:textId="6046AA72" w:rsid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культуры в Старолеушковском сельском поселении Павловского района»</w:t>
      </w:r>
    </w:p>
    <w:p w14:paraId="0292914F" w14:textId="77777777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6C0810" w14:textId="219F77DA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решения Совета решения Старолеушковского сельского поселения Павловского района от </w:t>
      </w:r>
      <w:r w:rsidR="0022639F">
        <w:rPr>
          <w:rFonts w:ascii="Times New Roman" w:eastAsia="Times New Roman" w:hAnsi="Times New Roman" w:cs="Times New Roman"/>
          <w:sz w:val="28"/>
          <w:szCs w:val="28"/>
          <w:lang w:eastAsia="ru-RU"/>
        </w:rPr>
        <w:t>5 сентября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№</w:t>
      </w:r>
      <w:r w:rsidR="0050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39F">
        <w:rPr>
          <w:rFonts w:ascii="Times New Roman" w:eastAsia="Times New Roman" w:hAnsi="Times New Roman" w:cs="Times New Roman"/>
          <w:sz w:val="28"/>
          <w:szCs w:val="28"/>
          <w:lang w:eastAsia="ru-RU"/>
        </w:rPr>
        <w:t>80/286</w:t>
      </w:r>
      <w:r w:rsidR="00E6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решение Совета Старолеушковского сельского поселения Павловского района от 21 декабря 2023 года № 66/246 «О бюджете Старолеушковского  сельского поселения Павловского района на 2024 год»,     п о с т а н о в л я ю:        </w:t>
      </w:r>
    </w:p>
    <w:p w14:paraId="147E3D89" w14:textId="18296176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изменения в постановление администрации Старолеушковского сельского поселения Павловского района от 13 ноября 2023 года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«Об утверждении муниципальной программы ««Развитие культуры в Старолеушковском сельском поселении Павловского района», изложив приложение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(прилагается).</w:t>
      </w:r>
    </w:p>
    <w:p w14:paraId="4A0B5D94" w14:textId="538336D5" w:rsidR="00C57180" w:rsidRPr="00C57180" w:rsidRDefault="00C57180" w:rsidP="00C57180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571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Постановление вступает в силу со дня его подписания</w:t>
      </w:r>
      <w:r w:rsidR="008B62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C55134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AC73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сельского  </w:t>
      </w:r>
    </w:p>
    <w:p w14:paraId="78BD87CC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Р.М.Чепилов </w:t>
      </w:r>
    </w:p>
    <w:p w14:paraId="1A0F9D04" w14:textId="77777777" w:rsidR="00154CAB" w:rsidRPr="00154CAB" w:rsidRDefault="00154CAB" w:rsidP="00154CA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bookmarkEnd w:id="0"/>
    <w:p w14:paraId="5D2C0DFA" w14:textId="77777777" w:rsidR="0022639F" w:rsidRDefault="00C57180" w:rsidP="00C57180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                                                                                            </w:t>
      </w:r>
    </w:p>
    <w:p w14:paraId="6127EF7F" w14:textId="6669B65A" w:rsidR="00C57180" w:rsidRPr="00C57180" w:rsidRDefault="0022639F" w:rsidP="00C57180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</w:t>
      </w:r>
      <w:r w:rsidR="00C571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57180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541BD532" w14:textId="2367E32F" w:rsidR="00C57180" w:rsidRPr="00C57180" w:rsidRDefault="00C57180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                                                        </w:t>
      </w:r>
    </w:p>
    <w:p w14:paraId="4ACEB4E2" w14:textId="1BF99C0F" w:rsidR="00C57180" w:rsidRPr="00C57180" w:rsidRDefault="00C57180" w:rsidP="00C57180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Старолеушковского сельского                поселения Павловского района</w:t>
      </w:r>
    </w:p>
    <w:p w14:paraId="76FE1425" w14:textId="02C068EC" w:rsidR="00C57180" w:rsidRPr="00C57180" w:rsidRDefault="00C57180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B62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B62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72BA8632" w14:textId="77777777" w:rsidR="00154CAB" w:rsidRPr="00C57180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AA76D" w14:textId="3B76E479" w:rsidR="00046A4C" w:rsidRPr="00C57180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0524F5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59420634"/>
      <w:r w:rsid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5111D1D1" w14:textId="7074ADCB" w:rsidR="00046A4C" w:rsidRPr="00C57180" w:rsidRDefault="00000000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ю администрации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14:paraId="390CC8DE" w14:textId="03606954" w:rsidR="00046A4C" w:rsidRPr="00C57180" w:rsidRDefault="00000000" w:rsidP="00154CAB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154CAB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Старолеушковского сельского                поселения Павловского района</w:t>
      </w:r>
    </w:p>
    <w:p w14:paraId="52407819" w14:textId="22AD41B3" w:rsidR="00154CAB" w:rsidRPr="00C57180" w:rsidRDefault="00154CAB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25533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13.11.2023 г.</w:t>
      </w:r>
      <w:r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25533" w:rsidRPr="00C57180">
        <w:rPr>
          <w:rFonts w:ascii="Times New Roman" w:eastAsia="Times New Roman" w:hAnsi="Times New Roman" w:cs="Times New Roman"/>
          <w:sz w:val="24"/>
          <w:szCs w:val="24"/>
          <w:lang w:eastAsia="ru-RU"/>
        </w:rPr>
        <w:t>232</w:t>
      </w:r>
      <w:bookmarkEnd w:id="1"/>
    </w:p>
    <w:p w14:paraId="40CE214B" w14:textId="77777777" w:rsidR="00A0133A" w:rsidRDefault="00A0133A" w:rsidP="00154CA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4844C69" w14:textId="0CE6FF84" w:rsidR="00046A4C" w:rsidRPr="00C57180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377ADFF2" w14:textId="7FEE23D2" w:rsidR="00C57180" w:rsidRPr="00C57180" w:rsidRDefault="00154CAB" w:rsidP="00C5718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 «Развитие культуры в Старолеушковском сельском поселении Павло</w:t>
      </w:r>
      <w:r w:rsidR="00C571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вском районе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C57180" w14:paraId="2095FF22" w14:textId="77777777" w:rsidTr="00D77A34">
        <w:trPr>
          <w:cantSplit/>
          <w:trHeight w:val="91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5171C7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Ответственный исполнитель муниципальной </w:t>
            </w:r>
          </w:p>
          <w:p w14:paraId="7686BFA6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7333C6" w14:textId="77777777" w:rsidR="00C57180" w:rsidRDefault="00C57180" w:rsidP="00D77A34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2" w:name="_Hlk55915092"/>
            <w:bookmarkEnd w:id="2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C57180" w14:paraId="56BEE15F" w14:textId="77777777" w:rsidTr="00C57180">
        <w:trPr>
          <w:cantSplit/>
          <w:trHeight w:val="7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698AC7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муниципальной</w:t>
            </w:r>
          </w:p>
          <w:p w14:paraId="2CFDBC73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программы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335E8C" w14:textId="77777777" w:rsidR="00C57180" w:rsidRDefault="00C57180" w:rsidP="00D77A34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МБУ «СКЦ МО Старолеушковское СП»; МБУ «Старолеушковская поселенческая библиотека»</w:t>
            </w:r>
          </w:p>
        </w:tc>
      </w:tr>
      <w:tr w:rsidR="00C57180" w14:paraId="57434BB9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D8E269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72BB5F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68B14A2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сохранения культурного достояния;</w:t>
            </w:r>
          </w:p>
          <w:p w14:paraId="00A384FD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1C31943C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35108FB9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 развитие библиотечной и музейной деятельности в Старолеушковском сельском поселении;</w:t>
            </w:r>
          </w:p>
          <w:p w14:paraId="57668DF3" w14:textId="77777777" w:rsidR="00C57180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14608E64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народных традиций.</w:t>
            </w:r>
          </w:p>
        </w:tc>
      </w:tr>
      <w:tr w:rsidR="00C57180" w14:paraId="6A41D598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BCD74A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9C1EFB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E5D48A4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6BB8A407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5798254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418985A4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доступности информации;</w:t>
            </w:r>
          </w:p>
          <w:p w14:paraId="07E42407" w14:textId="6DE1387B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интерактивного обмена информацией;</w:t>
            </w:r>
          </w:p>
          <w:p w14:paraId="5646C52F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сфер влияния на аудиторию;</w:t>
            </w:r>
          </w:p>
          <w:p w14:paraId="74076F18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участия творческих коллективов в краевых, зональных смотрах, фестивалях, конкурсах;</w:t>
            </w:r>
          </w:p>
          <w:p w14:paraId="5C3DCF72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-увеличение числа зрителей культурно-массовых мероприятий;</w:t>
            </w:r>
          </w:p>
          <w:p w14:paraId="4A4C3FA0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6A31B696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-укрепление материально-технической базы учреждений культуры;</w:t>
            </w:r>
          </w:p>
          <w:p w14:paraId="1036940D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  <w:p w14:paraId="18DA7E5B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-организация библиотечного, музейного, </w:t>
            </w: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библиографического и информационного обслуживания;</w:t>
            </w:r>
          </w:p>
          <w:p w14:paraId="112E356A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формирование, пополнение и обеспечение сохранности библиотечного и музейного фонда;</w:t>
            </w:r>
          </w:p>
          <w:p w14:paraId="34C3DA82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историко-культурного наследия Кубани и Старолеушковского сельского поселения и развитие музейного дела;</w:t>
            </w:r>
          </w:p>
          <w:p w14:paraId="58A26D24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 взаимодействия между органами местного самоуправления и населением станицы Старолеушковской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Старолеушковского сельского поселения.</w:t>
            </w:r>
          </w:p>
        </w:tc>
      </w:tr>
      <w:tr w:rsidR="00C57180" w:rsidRPr="00777187" w14:paraId="78261296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AC080C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Перечень целевых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муниципальной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DC0C7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проведенных мероприятий, </w:t>
            </w:r>
          </w:p>
          <w:p w14:paraId="6E99550D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0B60CDDC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участников, посещающих кружки и клубы;</w:t>
            </w:r>
          </w:p>
          <w:p w14:paraId="1BC62766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посещений социальных сетей учреждения;</w:t>
            </w:r>
          </w:p>
          <w:p w14:paraId="1BE2298E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пользователей учреждения; </w:t>
            </w:r>
          </w:p>
          <w:p w14:paraId="4E60FA96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посещений учреждения; </w:t>
            </w:r>
          </w:p>
          <w:p w14:paraId="797A29B3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документовыдач в учреждении;</w:t>
            </w:r>
          </w:p>
          <w:p w14:paraId="5E9EB6BB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посещений музея истории;</w:t>
            </w:r>
          </w:p>
          <w:p w14:paraId="09D503C5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проведенных мероприятий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4BFE5C41" w14:textId="77777777" w:rsidR="00C57180" w:rsidRPr="00777187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жителей, участвующих в мероприятиях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C57180" w:rsidRPr="006E1171" w14:paraId="447135D3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A3F0B0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5574DE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</w:t>
            </w:r>
          </w:p>
        </w:tc>
      </w:tr>
      <w:tr w:rsidR="00C57180" w:rsidRPr="006E1171" w14:paraId="23FB3DC7" w14:textId="77777777" w:rsidTr="00D77A34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2ABCF0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9F227E" w14:textId="7EB77CEF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2263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12 598,9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 – местный бюджет (бюджет Старолеушковского сельского поселения павловского района)</w:t>
            </w:r>
          </w:p>
        </w:tc>
      </w:tr>
      <w:tr w:rsidR="00C57180" w:rsidRPr="006E1171" w14:paraId="356CA664" w14:textId="77777777" w:rsidTr="00D77A34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7DB476" w14:textId="77777777" w:rsidR="00C57180" w:rsidRDefault="00C57180" w:rsidP="00D77A3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81036A" w14:textId="77777777" w:rsidR="00C57180" w:rsidRPr="006E1171" w:rsidRDefault="00C57180" w:rsidP="00D77A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3" w:name="_Hlk151040447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3"/>
          </w:p>
        </w:tc>
      </w:tr>
    </w:tbl>
    <w:p w14:paraId="31098E2C" w14:textId="77777777" w:rsidR="00046A4C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A206CB9" w14:textId="77777777" w:rsidR="00C57180" w:rsidRDefault="00C5718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69FE8A7" w14:textId="77777777" w:rsidR="00046A4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территории Старолеушковского сельского поселения находится три учреждения культуры: Дом культуры, Дом танца «Тополек»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сельский </w:t>
      </w: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клуб ст. </w:t>
      </w: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Украинской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Население станицы Старолеушковской и станицы Украинской составляет 5 947 человек.</w:t>
      </w:r>
    </w:p>
    <w:p w14:paraId="537F6E44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5AB5FB98" w14:textId="2522CC1B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Ввиду приостановки деятельности учреждений в предшествующие периоды сайты и социальные сети стали проводником к информационным ресурсам широкого круга удаленных пользователей. У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МБУ «СКЦ МО Старолеушковское СП» и МБУ «Старолеушковская поселенческая библиотека»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имеются как личные страницы, так и официальные группы, и сообщества в социальных сетях.</w:t>
      </w:r>
    </w:p>
    <w:p w14:paraId="1281EEB5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 культуры в социальных сетях – это представление информации об учреждениях культуры в виде медиафайлов на онлайн-платформах для наиболее продуктивного осуществления уставной профессиональной деятельности, осуществления связей с общественностью, путем ознакомления с предлагаемыми услугами, расширения сферы деятельности, увеличения интереса к своей деятельности и общественного спроса, установлению и расширению профессиональных и пользовательских контактов, общественных связей, как онлайн, так и офлайн, продвижение информации об учреждении культуры.</w:t>
      </w:r>
    </w:p>
    <w:p w14:paraId="1DAF4C3B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14:paraId="690C28EE" w14:textId="0FDA5F12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Библиотека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успешно внедряет в свою деятельность новые информационные технологии, связанные с компьютеризацией библиотечных процессов, использованием небумажных носителей информации, новых коммуникационных каналов, электронных каталогов.</w:t>
      </w:r>
    </w:p>
    <w:p w14:paraId="128B26D4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последние годы наметилась положительная динамика в вопросах улучшения материально-технической базы учреждений культуры, модернизации оборудования. Однако остаётся актуальной проблема технического состояния зданий учреждений культуры, необходимость обновления музыкального и сценического оборудования, библиотечного и офисного оборудования.</w:t>
      </w:r>
    </w:p>
    <w:p w14:paraId="39D3C0A7" w14:textId="60713E7D" w:rsidR="007917EF" w:rsidRPr="007917EF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Старолеушковском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района. Программный подход позволит 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92079F5" w14:textId="77777777" w:rsidR="00D30806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37E88F6" w14:textId="77329D30" w:rsidR="00046A4C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Цели</w:t>
      </w:r>
      <w:r w:rsidR="003F28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 муниципальной программы</w:t>
      </w:r>
    </w:p>
    <w:p w14:paraId="4859050E" w14:textId="77777777" w:rsidR="00046A4C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A23D310" w14:textId="34451DFA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поселении.</w:t>
      </w:r>
    </w:p>
    <w:p w14:paraId="15F1E8DF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Целями муниципальной программы являются:</w:t>
      </w:r>
    </w:p>
    <w:p w14:paraId="7C7F8042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сохранения культурного достояния;</w:t>
      </w:r>
    </w:p>
    <w:p w14:paraId="3B67988F" w14:textId="455E04BF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сохранение и развитие культурно - досуговой деятельности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поселения;</w:t>
      </w:r>
    </w:p>
    <w:p w14:paraId="1054698A" w14:textId="7A357A85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повышение эффективности управления в сфере культуры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поселения;</w:t>
      </w:r>
    </w:p>
    <w:p w14:paraId="11618078" w14:textId="0B35C4F9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сохранение и развитие библиотечной и музейной деятельности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поселении;</w:t>
      </w:r>
    </w:p>
    <w:p w14:paraId="648A2AF2" w14:textId="4BEA9D8D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обеспечение права всех граждан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сохранение народных традиций.</w:t>
      </w:r>
    </w:p>
    <w:p w14:paraId="12610C0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Задачи муниципальной программы: </w:t>
      </w:r>
    </w:p>
    <w:p w14:paraId="3016FBCD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доступности информации;</w:t>
      </w:r>
    </w:p>
    <w:p w14:paraId="7E3F799F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интерактивного обмена информацией;</w:t>
      </w:r>
    </w:p>
    <w:p w14:paraId="6429CC69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сфер влияния на аудиторию;</w:t>
      </w:r>
    </w:p>
    <w:p w14:paraId="3293B78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-укрепление материально-технической базы учреждений культуры;</w:t>
      </w:r>
    </w:p>
    <w:p w14:paraId="1F8342BD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условий для свободного и оперативного доступа к информационным ресурсам и знаниям;</w:t>
      </w:r>
    </w:p>
    <w:p w14:paraId="09A42262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-организация библиотечного, музейного, библиографического и информационного обслуживания;</w:t>
      </w:r>
    </w:p>
    <w:p w14:paraId="78C7B54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формирование, пополнение и обеспечение сохранности библиотечного и музейного фонда;</w:t>
      </w:r>
    </w:p>
    <w:p w14:paraId="20828764" w14:textId="73D941BA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-сохранение историко-культурного наследия Кубани и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и развитие музейного дела;</w:t>
      </w:r>
    </w:p>
    <w:p w14:paraId="4A90C119" w14:textId="4F2FFD84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организация взаимодействия между органами местного самоуправления и населением станицы </w:t>
      </w:r>
      <w:r w:rsidR="001E158A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поселения.</w:t>
      </w:r>
    </w:p>
    <w:p w14:paraId="22024138" w14:textId="77777777" w:rsidR="003F28CE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024458" w14:textId="14BA51BC" w:rsidR="003F28CE" w:rsidRPr="003F28CE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8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618DA91D" w14:textId="25DB136B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показателей муниципальной программы</w:t>
      </w: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культуры в Старолеушковском сельском поселении Павловского района»</w:t>
      </w:r>
    </w:p>
    <w:p w14:paraId="129DB4C0" w14:textId="77777777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376"/>
        <w:gridCol w:w="1738"/>
        <w:gridCol w:w="1738"/>
        <w:gridCol w:w="1738"/>
      </w:tblGrid>
      <w:tr w:rsidR="001D2C2E" w:rsidRPr="001D2C2E" w14:paraId="74420C34" w14:textId="77777777" w:rsidTr="006232B4">
        <w:trPr>
          <w:trHeight w:val="295"/>
        </w:trPr>
        <w:tc>
          <w:tcPr>
            <w:tcW w:w="656" w:type="dxa"/>
            <w:vMerge w:val="restart"/>
          </w:tcPr>
          <w:p w14:paraId="472BDCDA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76" w:type="dxa"/>
            <w:vMerge w:val="restart"/>
          </w:tcPr>
          <w:p w14:paraId="78C46C63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 показателя</w:t>
            </w:r>
          </w:p>
        </w:tc>
        <w:tc>
          <w:tcPr>
            <w:tcW w:w="1738" w:type="dxa"/>
            <w:vMerge w:val="restart"/>
          </w:tcPr>
          <w:p w14:paraId="227EFFF6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476" w:type="dxa"/>
            <w:gridSpan w:val="2"/>
          </w:tcPr>
          <w:p w14:paraId="7D2E4CB7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целевого показателя</w:t>
            </w:r>
          </w:p>
        </w:tc>
      </w:tr>
      <w:tr w:rsidR="001D2C2E" w:rsidRPr="001D2C2E" w14:paraId="57EDD219" w14:textId="77777777" w:rsidTr="006232B4">
        <w:trPr>
          <w:trHeight w:val="295"/>
        </w:trPr>
        <w:tc>
          <w:tcPr>
            <w:tcW w:w="656" w:type="dxa"/>
            <w:vMerge/>
          </w:tcPr>
          <w:p w14:paraId="24DB0D52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6" w:type="dxa"/>
            <w:vMerge/>
          </w:tcPr>
          <w:p w14:paraId="029AC1F5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</w:tcPr>
          <w:p w14:paraId="060F8C3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</w:tcPr>
          <w:p w14:paraId="1D826336" w14:textId="5E77D675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год- отчетный</w:t>
            </w:r>
          </w:p>
        </w:tc>
        <w:tc>
          <w:tcPr>
            <w:tcW w:w="1738" w:type="dxa"/>
          </w:tcPr>
          <w:p w14:paraId="2E24E18E" w14:textId="49626382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D2C2E" w:rsidRPr="001D2C2E" w14:paraId="5C695D8A" w14:textId="77777777" w:rsidTr="007C212B">
        <w:trPr>
          <w:trHeight w:val="577"/>
        </w:trPr>
        <w:tc>
          <w:tcPr>
            <w:tcW w:w="9246" w:type="dxa"/>
            <w:gridSpan w:val="5"/>
          </w:tcPr>
          <w:p w14:paraId="072CCAB6" w14:textId="5DB57F4C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«СКЦ МО Старолеушковское СП»</w:t>
            </w:r>
          </w:p>
        </w:tc>
      </w:tr>
      <w:tr w:rsidR="001D2C2E" w:rsidRPr="001D2C2E" w14:paraId="57472B8A" w14:textId="77777777" w:rsidTr="006232B4">
        <w:trPr>
          <w:trHeight w:val="577"/>
        </w:trPr>
        <w:tc>
          <w:tcPr>
            <w:tcW w:w="656" w:type="dxa"/>
          </w:tcPr>
          <w:p w14:paraId="59A1F28B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6" w:type="dxa"/>
          </w:tcPr>
          <w:p w14:paraId="34E29E68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клубных формирований</w:t>
            </w:r>
          </w:p>
        </w:tc>
        <w:tc>
          <w:tcPr>
            <w:tcW w:w="1738" w:type="dxa"/>
          </w:tcPr>
          <w:p w14:paraId="74E3C270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60A7278A" w14:textId="0542C6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8" w:type="dxa"/>
          </w:tcPr>
          <w:p w14:paraId="07A4C5DC" w14:textId="236CE20D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D2C2E" w:rsidRPr="001D2C2E" w14:paraId="0E9BEB75" w14:textId="77777777" w:rsidTr="006232B4">
        <w:trPr>
          <w:trHeight w:val="577"/>
        </w:trPr>
        <w:tc>
          <w:tcPr>
            <w:tcW w:w="656" w:type="dxa"/>
          </w:tcPr>
          <w:p w14:paraId="605E23D3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6" w:type="dxa"/>
          </w:tcPr>
          <w:p w14:paraId="16913590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клубных формирований</w:t>
            </w:r>
          </w:p>
        </w:tc>
        <w:tc>
          <w:tcPr>
            <w:tcW w:w="1738" w:type="dxa"/>
          </w:tcPr>
          <w:p w14:paraId="5BC09BF8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072C5DF3" w14:textId="2FE3B1E2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738" w:type="dxa"/>
          </w:tcPr>
          <w:p w14:paraId="4C1CF97C" w14:textId="5848B5EE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1D2C2E" w:rsidRPr="001D2C2E" w14:paraId="1A538904" w14:textId="77777777" w:rsidTr="001D2C2E">
        <w:trPr>
          <w:trHeight w:val="257"/>
        </w:trPr>
        <w:tc>
          <w:tcPr>
            <w:tcW w:w="656" w:type="dxa"/>
          </w:tcPr>
          <w:p w14:paraId="0EA4A01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6" w:type="dxa"/>
          </w:tcPr>
          <w:p w14:paraId="5C9DD80F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1738" w:type="dxa"/>
          </w:tcPr>
          <w:p w14:paraId="2E76AB8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199EA84B" w14:textId="6EE5D093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38" w:type="dxa"/>
          </w:tcPr>
          <w:p w14:paraId="76AB07B4" w14:textId="1E098802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1D2C2E" w:rsidRPr="001D2C2E" w14:paraId="7989B3E7" w14:textId="77777777" w:rsidTr="001D2C2E">
        <w:trPr>
          <w:trHeight w:val="914"/>
        </w:trPr>
        <w:tc>
          <w:tcPr>
            <w:tcW w:w="656" w:type="dxa"/>
          </w:tcPr>
          <w:p w14:paraId="11BC256A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6" w:type="dxa"/>
          </w:tcPr>
          <w:p w14:paraId="79F40781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зрителей пользователей досуговыми мероприятиями</w:t>
            </w:r>
          </w:p>
        </w:tc>
        <w:tc>
          <w:tcPr>
            <w:tcW w:w="1738" w:type="dxa"/>
          </w:tcPr>
          <w:p w14:paraId="21D0E251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6586FA0A" w14:textId="4A21F896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</w:tcPr>
          <w:p w14:paraId="06334FD1" w14:textId="07B293FB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40100</w:t>
            </w:r>
          </w:p>
        </w:tc>
      </w:tr>
      <w:tr w:rsidR="001D2C2E" w:rsidRPr="001D2C2E" w14:paraId="55FC4094" w14:textId="77777777" w:rsidTr="006277C6">
        <w:trPr>
          <w:trHeight w:val="516"/>
        </w:trPr>
        <w:tc>
          <w:tcPr>
            <w:tcW w:w="9246" w:type="dxa"/>
            <w:gridSpan w:val="5"/>
          </w:tcPr>
          <w:p w14:paraId="2576B4A1" w14:textId="0349ADCA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«Старолеушковская поселенческая библиотека»</w:t>
            </w:r>
          </w:p>
        </w:tc>
      </w:tr>
      <w:tr w:rsidR="001D2C2E" w:rsidRPr="001D2C2E" w14:paraId="41D57B41" w14:textId="77777777" w:rsidTr="001D2C2E">
        <w:trPr>
          <w:trHeight w:val="516"/>
        </w:trPr>
        <w:tc>
          <w:tcPr>
            <w:tcW w:w="656" w:type="dxa"/>
          </w:tcPr>
          <w:p w14:paraId="74F95FB4" w14:textId="6262C93C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6" w:type="dxa"/>
          </w:tcPr>
          <w:p w14:paraId="1DD982BD" w14:textId="261B4393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в стационарных условиях</w:t>
            </w:r>
          </w:p>
        </w:tc>
        <w:tc>
          <w:tcPr>
            <w:tcW w:w="1738" w:type="dxa"/>
          </w:tcPr>
          <w:p w14:paraId="3C795A5D" w14:textId="3701D3E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168C6320" w14:textId="4C658FFF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14800</w:t>
            </w:r>
          </w:p>
        </w:tc>
        <w:tc>
          <w:tcPr>
            <w:tcW w:w="1738" w:type="dxa"/>
          </w:tcPr>
          <w:p w14:paraId="22C38517" w14:textId="1D7E4512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14800</w:t>
            </w:r>
          </w:p>
        </w:tc>
      </w:tr>
      <w:tr w:rsidR="001D2C2E" w:rsidRPr="001D2C2E" w14:paraId="25D47912" w14:textId="77777777" w:rsidTr="006232B4">
        <w:trPr>
          <w:trHeight w:val="1187"/>
        </w:trPr>
        <w:tc>
          <w:tcPr>
            <w:tcW w:w="656" w:type="dxa"/>
          </w:tcPr>
          <w:p w14:paraId="7614E003" w14:textId="5A2EAE9F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6" w:type="dxa"/>
          </w:tcPr>
          <w:p w14:paraId="19E2C37C" w14:textId="17CCF819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удаленно через информационно-телекоммуникационную сеть «Интернет»</w:t>
            </w:r>
          </w:p>
        </w:tc>
        <w:tc>
          <w:tcPr>
            <w:tcW w:w="1738" w:type="dxa"/>
          </w:tcPr>
          <w:p w14:paraId="2B723135" w14:textId="7B1448BA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56D68AD4" w14:textId="5B72E73C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12130</w:t>
            </w:r>
          </w:p>
        </w:tc>
        <w:tc>
          <w:tcPr>
            <w:tcW w:w="1738" w:type="dxa"/>
          </w:tcPr>
          <w:p w14:paraId="7F98D947" w14:textId="57CFDC21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12130</w:t>
            </w:r>
          </w:p>
        </w:tc>
      </w:tr>
      <w:tr w:rsidR="001D2C2E" w:rsidRPr="001D2C2E" w14:paraId="321886CD" w14:textId="77777777" w:rsidTr="005E43F6">
        <w:trPr>
          <w:trHeight w:val="558"/>
        </w:trPr>
        <w:tc>
          <w:tcPr>
            <w:tcW w:w="656" w:type="dxa"/>
          </w:tcPr>
          <w:p w14:paraId="7C4B94A9" w14:textId="7FD9F846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6" w:type="dxa"/>
          </w:tcPr>
          <w:p w14:paraId="7A930430" w14:textId="1559A4E6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вне стационара</w:t>
            </w:r>
          </w:p>
        </w:tc>
        <w:tc>
          <w:tcPr>
            <w:tcW w:w="1738" w:type="dxa"/>
          </w:tcPr>
          <w:p w14:paraId="75149BBF" w14:textId="145C9BD9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32A7E766" w14:textId="217CB923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738" w:type="dxa"/>
          </w:tcPr>
          <w:p w14:paraId="6E64F504" w14:textId="4FE58F1C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</w:tbl>
    <w:p w14:paraId="32C7A0DA" w14:textId="77777777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9410A" w14:textId="42675944" w:rsidR="001D2C2E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  <w:r w:rsidRPr="005E43F6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14:paraId="324C8666" w14:textId="52EDFC8E" w:rsidR="005E43F6" w:rsidRPr="005E43F6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5E43F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Срок реализации муниципальной программы установлен – 2024 год.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Этапы реализации Программы не предусматриваются, так как программные мероприятия будут реализовываться весь период.</w:t>
      </w:r>
    </w:p>
    <w:p w14:paraId="311EAC9D" w14:textId="77777777" w:rsidR="001D2C2E" w:rsidRDefault="001D2C2E" w:rsidP="005E43F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6837A93A" w14:textId="77777777" w:rsidR="001D2C2E" w:rsidRDefault="001D2C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335B3B41" w14:textId="23596855" w:rsidR="00B75985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5</w:t>
      </w:r>
      <w:r w:rsidR="00B7598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. Перечень </w:t>
      </w:r>
      <w:r w:rsidR="00B55B5F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муниципальной программы</w:t>
      </w:r>
      <w:r w:rsidR="00B75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55EF5E2B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мероприятия направлены на:</w:t>
      </w:r>
    </w:p>
    <w:p w14:paraId="5AFC847E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 реализацию культурного и духовного потенциала каждой 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услуг, предоставляемых учреждениями культуры, искусства и 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основных мероприятий </w:t>
      </w:r>
      <w:r w:rsid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представлен в </w:t>
      </w:r>
      <w:hyperlink w:anchor="sub_30000" w:history="1">
        <w:r w:rsidRPr="005E43F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приложении</w:t>
        </w:r>
      </w:hyperlink>
      <w:r w:rsidRPr="005E4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</w:t>
      </w:r>
      <w:r w:rsidR="00300E5A" w:rsidRPr="00300E5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 в Старолеушковском сельском поселении Павловского района»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04CA61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4C678" w14:textId="08ACAB46" w:rsidR="00300E5A" w:rsidRPr="00B30DCD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0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6.Обоснование ресурсного обеспечения программы</w:t>
      </w:r>
    </w:p>
    <w:p w14:paraId="2359BDE5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37B84" w14:textId="01F38A40" w:rsidR="00B30DCD" w:rsidRPr="001E158A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реализацию программы из средств бюджета Старолеушковского сельского поселения Павловского района в 2024 году выделено </w:t>
      </w:r>
      <w:r w:rsidR="0022639F">
        <w:rPr>
          <w:rFonts w:ascii="Times New Roman" w:eastAsia="Times New Roman" w:hAnsi="Times New Roman" w:cs="Times New Roman"/>
          <w:sz w:val="28"/>
          <w:szCs w:val="28"/>
          <w:lang w:eastAsia="ru-RU"/>
        </w:rPr>
        <w:t>12 598,9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1E158A">
        <w:rPr>
          <w:sz w:val="28"/>
          <w:szCs w:val="28"/>
        </w:rPr>
        <w:t xml:space="preserve"> 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Объёмы средств имеют прогнозный характер и корректируется с учётом внесения изменений в бюджет текущего года или принятия решения о бюджете на очередной год.</w:t>
      </w:r>
    </w:p>
    <w:p w14:paraId="7FB0D2A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A2D54" w14:textId="77777777" w:rsidR="002670D0" w:rsidRPr="002670D0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6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2670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2670D0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5E486" w14:textId="5A202215" w:rsidR="002670D0" w:rsidRPr="002670D0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2670D0" w:rsidRPr="002670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2670D0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2670D0" w:rsidRPr="002670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</w:t>
      </w:r>
      <w:r w:rsidR="002670D0" w:rsidRPr="002670D0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A8F4782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C69B55" w14:textId="2DB8C84E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Текущее управление муниципальной программой осуществляет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– администрация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который:</w:t>
      </w:r>
    </w:p>
    <w:p w14:paraId="1041F827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осуществляет координацию деятельности </w:t>
      </w:r>
      <w:r w:rsidRPr="002670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исполнителей мероприятий программы и других получателей бюджетных средств в части обеспечения целе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вого и эффективного использования бюджетных средств, выделенных на реали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softHyphen/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зацию программы;</w:t>
      </w:r>
    </w:p>
    <w:p w14:paraId="4F8C4F69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с учетом выделяемых на реализацию программы финансовых средств </w:t>
      </w:r>
      <w:r w:rsidRPr="002670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по мере необходимости в установленном порядке принимает меры по уточнению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0D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затрат по программным мероприятиям, механизму реализации программы со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ставу исполнителей мероприятий программы;</w:t>
      </w:r>
    </w:p>
    <w:p w14:paraId="54CF3C8B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2670D0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2670D0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2670D0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участвует (если предусмотрено в программе) в привлечении средств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  <w:t>федерального, краевого бюджетов, иных средств для выполнения мероприятий программы;</w:t>
      </w:r>
    </w:p>
    <w:p w14:paraId="3520A12E" w14:textId="24E91ACD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2670D0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2670D0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1) выполняет программные мероприятия;</w:t>
      </w:r>
    </w:p>
    <w:p w14:paraId="7646970B" w14:textId="77777777" w:rsidR="002670D0" w:rsidRPr="002670D0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2670D0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Контроль за ходом выполнения целевой программы осуществляется </w:t>
      </w:r>
      <w:r w:rsidRPr="000524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2670D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.</w:t>
      </w:r>
    </w:p>
    <w:p w14:paraId="406F2258" w14:textId="77777777" w:rsidR="002670D0" w:rsidRPr="002670D0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 </w:t>
      </w:r>
    </w:p>
    <w:p w14:paraId="73E03FDD" w14:textId="54919B45" w:rsidR="002670D0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Старолеушковского сельского</w:t>
      </w:r>
    </w:p>
    <w:p w14:paraId="705AE37B" w14:textId="3171DEC7" w:rsidR="002670D0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                                                           Р.М.Чепилов</w:t>
      </w:r>
    </w:p>
    <w:p w14:paraId="255D3004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2279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8486F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0A260" w14:textId="4D51CB41" w:rsidR="00046A4C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sectPr w:rsidR="00046A4C" w:rsidSect="00E35A58">
          <w:pgSz w:w="11906" w:h="16838"/>
          <w:pgMar w:top="284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3D0FF3DE" w:rsidR="00300E5A" w:rsidRPr="000635BE" w:rsidRDefault="000635BE" w:rsidP="0006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0635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670D0"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</w:t>
      </w: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2670D0"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ЖЕНИЕ</w:t>
      </w:r>
    </w:p>
    <w:p w14:paraId="2FE7771F" w14:textId="6EABD188" w:rsidR="00300E5A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муниципальной программе</w:t>
      </w:r>
    </w:p>
    <w:p w14:paraId="0366B8D9" w14:textId="77777777" w:rsidR="002670D0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063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культуры в Старолеушковском </w:t>
      </w:r>
    </w:p>
    <w:p w14:paraId="7EEBD138" w14:textId="3935CA16" w:rsidR="00300E5A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 Павловского района»</w:t>
      </w:r>
    </w:p>
    <w:p w14:paraId="4F444D65" w14:textId="77777777" w:rsidR="00300E5A" w:rsidRPr="000635BE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3CA08137" w:rsidR="00256B7E" w:rsidRPr="000524F5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</w:t>
      </w:r>
      <w:bookmarkStart w:id="4" w:name="_Hlk151040603"/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культуры в 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Старолеушковском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сельском поселении 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Павловского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  <w:bookmarkEnd w:id="4"/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на 2024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69E6E074" w14:textId="77777777" w:rsidR="000635BE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f0"/>
        <w:tblW w:w="15031" w:type="dxa"/>
        <w:tblInd w:w="-3" w:type="dxa"/>
        <w:tblLook w:val="04A0" w:firstRow="1" w:lastRow="0" w:firstColumn="1" w:lastColumn="0" w:noHBand="0" w:noVBand="1"/>
      </w:tblPr>
      <w:tblGrid>
        <w:gridCol w:w="696"/>
        <w:gridCol w:w="2814"/>
        <w:gridCol w:w="1111"/>
        <w:gridCol w:w="2012"/>
        <w:gridCol w:w="1994"/>
        <w:gridCol w:w="9"/>
        <w:gridCol w:w="1047"/>
        <w:gridCol w:w="9"/>
        <w:gridCol w:w="3028"/>
        <w:gridCol w:w="9"/>
        <w:gridCol w:w="2260"/>
        <w:gridCol w:w="9"/>
        <w:gridCol w:w="33"/>
      </w:tblGrid>
      <w:tr w:rsidR="000635BE" w14:paraId="015EFFE9" w14:textId="77777777" w:rsidTr="000524F5">
        <w:trPr>
          <w:gridAfter w:val="1"/>
          <w:wAfter w:w="33" w:type="dxa"/>
        </w:trPr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256B7E" w:rsidRPr="000635BE" w:rsidRDefault="00256B7E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2B66EBA" w14:textId="2BF3F547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2E413F1B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 (тыс.руб.)</w:t>
            </w:r>
          </w:p>
        </w:tc>
        <w:tc>
          <w:tcPr>
            <w:tcW w:w="1056" w:type="dxa"/>
            <w:gridSpan w:val="2"/>
          </w:tcPr>
          <w:p w14:paraId="7E04E948" w14:textId="244A9DEE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FB6B7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</w:tr>
      <w:tr w:rsidR="000524F5" w14:paraId="7388CDC5" w14:textId="77777777" w:rsidTr="000524F5">
        <w:trPr>
          <w:gridAfter w:val="1"/>
          <w:wAfter w:w="33" w:type="dxa"/>
        </w:trPr>
        <w:tc>
          <w:tcPr>
            <w:tcW w:w="696" w:type="dxa"/>
          </w:tcPr>
          <w:p w14:paraId="348C3715" w14:textId="41B44B25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0229E545" w14:textId="3CB3A39B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</w:tcPr>
          <w:p w14:paraId="1C4D2F5E" w14:textId="529850FE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2" w:type="dxa"/>
          </w:tcPr>
          <w:p w14:paraId="581EFA2F" w14:textId="3867F864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3" w:type="dxa"/>
            <w:gridSpan w:val="2"/>
          </w:tcPr>
          <w:p w14:paraId="3770CBC8" w14:textId="07B0DF2F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gridSpan w:val="2"/>
          </w:tcPr>
          <w:p w14:paraId="7D468C9F" w14:textId="276ED329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7" w:type="dxa"/>
            <w:gridSpan w:val="2"/>
          </w:tcPr>
          <w:p w14:paraId="168DAF38" w14:textId="61A79180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gridSpan w:val="2"/>
          </w:tcPr>
          <w:p w14:paraId="5487A9C5" w14:textId="7485D1E2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4F5" w14:paraId="112B059F" w14:textId="77777777" w:rsidTr="000524F5">
        <w:tc>
          <w:tcPr>
            <w:tcW w:w="696" w:type="dxa"/>
          </w:tcPr>
          <w:p w14:paraId="624AEB49" w14:textId="4CD1CB01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6F313EEF" w14:textId="09F09E1C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48740C34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0524F5" w14:paraId="73A2DDC6" w14:textId="77777777" w:rsidTr="000524F5">
        <w:tc>
          <w:tcPr>
            <w:tcW w:w="696" w:type="dxa"/>
          </w:tcPr>
          <w:p w14:paraId="3A836D5E" w14:textId="6DCB1DE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4" w:type="dxa"/>
          </w:tcPr>
          <w:p w14:paraId="5F07895C" w14:textId="31466CD6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2704FF3C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укрепление материально-технической базы учреждений культуры.</w:t>
            </w:r>
          </w:p>
        </w:tc>
      </w:tr>
      <w:tr w:rsidR="000635BE" w14:paraId="3E839BEC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4A22E087" w14:textId="24570D01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814" w:type="dxa"/>
            <w:vMerge w:val="restart"/>
          </w:tcPr>
          <w:p w14:paraId="370C6E97" w14:textId="7D5046F8" w:rsidR="000635BE" w:rsidRPr="000635BE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культурно-досуговых учреждений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24F5">
              <w:t xml:space="preserve"> ф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инансовое обеспечение деятельности 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72FB5EA2" w14:textId="5A1A83F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7DF7C30E" w14:textId="512B0B2A" w:rsidR="000635BE" w:rsidRPr="000635BE" w:rsidRDefault="0022639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9 439,6</w:t>
            </w:r>
          </w:p>
        </w:tc>
        <w:tc>
          <w:tcPr>
            <w:tcW w:w="1056" w:type="dxa"/>
            <w:gridSpan w:val="2"/>
          </w:tcPr>
          <w:p w14:paraId="2502DE15" w14:textId="475C5A56" w:rsidR="000635BE" w:rsidRPr="000635BE" w:rsidRDefault="0022639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9 439,6</w:t>
            </w:r>
          </w:p>
        </w:tc>
        <w:tc>
          <w:tcPr>
            <w:tcW w:w="3037" w:type="dxa"/>
            <w:gridSpan w:val="2"/>
            <w:vMerge w:val="restart"/>
          </w:tcPr>
          <w:p w14:paraId="7A0E97FA" w14:textId="034A1AF4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269" w:type="dxa"/>
            <w:gridSpan w:val="2"/>
            <w:vMerge w:val="restart"/>
          </w:tcPr>
          <w:p w14:paraId="1CE9558C" w14:textId="20DF2AE8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0635BE" w14:paraId="28E6918A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5A019230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9521308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CB0DA59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1FFAB7E8" w14:textId="3642861D" w:rsidR="000635BE" w:rsidRPr="000635BE" w:rsidRDefault="0022639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9 439,6</w:t>
            </w:r>
          </w:p>
        </w:tc>
        <w:tc>
          <w:tcPr>
            <w:tcW w:w="1056" w:type="dxa"/>
            <w:gridSpan w:val="2"/>
          </w:tcPr>
          <w:p w14:paraId="706E0197" w14:textId="382A84DD" w:rsidR="000635BE" w:rsidRPr="000635BE" w:rsidRDefault="0022639F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9 439,6</w:t>
            </w:r>
          </w:p>
        </w:tc>
        <w:tc>
          <w:tcPr>
            <w:tcW w:w="3037" w:type="dxa"/>
            <w:gridSpan w:val="2"/>
            <w:vMerge/>
          </w:tcPr>
          <w:p w14:paraId="473FF4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B9547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1357AFCE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06A204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265A9D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130CF8E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30946B03" w14:textId="3A36B90C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8DA233D" w14:textId="2F6F846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86AA2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1039C56D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3B3AFFA3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600371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14D8115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55DF0C6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2A631735" w14:textId="6065C37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67E04AD" w14:textId="643675A5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1B863213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063BB27C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7FBE0ADA" w14:textId="77777777" w:rsidTr="000524F5">
        <w:tc>
          <w:tcPr>
            <w:tcW w:w="696" w:type="dxa"/>
          </w:tcPr>
          <w:p w14:paraId="5C2253D0" w14:textId="58AF4802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</w:tcPr>
          <w:p w14:paraId="2BF62A74" w14:textId="72C56A56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single" w:sz="4" w:space="0" w:color="000000"/>
            </w:tcBorders>
          </w:tcPr>
          <w:p w14:paraId="20588A4A" w14:textId="2A50EEED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библиотечной и музейной деятельности в Старолеушковском сельском поселении</w:t>
            </w:r>
          </w:p>
        </w:tc>
      </w:tr>
      <w:tr w:rsidR="000635BE" w14:paraId="4079FAB5" w14:textId="77777777" w:rsidTr="000524F5">
        <w:tc>
          <w:tcPr>
            <w:tcW w:w="696" w:type="dxa"/>
          </w:tcPr>
          <w:p w14:paraId="08A72017" w14:textId="68C79C40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814" w:type="dxa"/>
          </w:tcPr>
          <w:p w14:paraId="0E86D7BE" w14:textId="59C0C0C2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20838DA" w14:textId="2071383D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организация библиотечного, музейного, библиографического и информационного обслуживания, формирование, пополнение и обеспечение сохранности библиотечного и музейного фонда, сохранение историко-культурного наследия Кубани и Старолеушковского сельского поселения и развитие музейного дела</w:t>
            </w:r>
          </w:p>
        </w:tc>
      </w:tr>
      <w:tr w:rsidR="000524F5" w14:paraId="7B6056FF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222E8E7C" w14:textId="0DF058D4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814" w:type="dxa"/>
            <w:vMerge w:val="restart"/>
          </w:tcPr>
          <w:p w14:paraId="6F1CE989" w14:textId="5426862C" w:rsidR="000635BE" w:rsidRPr="000635BE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библиотечного и музейного обслуживания населения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финансовое обеспечение деятельности МБУ «Старолеушковская поселенческая библиотека», 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43381957" w14:textId="14EA47DF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A310016" w14:textId="53892496" w:rsidR="000635BE" w:rsidRPr="000635B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24DD31E6" w14:textId="2722122C" w:rsidR="000635BE" w:rsidRPr="000635BE" w:rsidRDefault="0022639F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3 159,3</w:t>
            </w:r>
          </w:p>
        </w:tc>
        <w:tc>
          <w:tcPr>
            <w:tcW w:w="1056" w:type="dxa"/>
            <w:gridSpan w:val="2"/>
          </w:tcPr>
          <w:p w14:paraId="54CFF93A" w14:textId="55CCE6D7" w:rsidR="000635BE" w:rsidRPr="000635BE" w:rsidRDefault="0022639F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3 159,3</w:t>
            </w:r>
          </w:p>
        </w:tc>
        <w:tc>
          <w:tcPr>
            <w:tcW w:w="3037" w:type="dxa"/>
            <w:gridSpan w:val="2"/>
            <w:vMerge w:val="restart"/>
          </w:tcPr>
          <w:p w14:paraId="49991A82" w14:textId="101D2B56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функционирование и качественное развитие библиотечного обслуживания  </w:t>
            </w:r>
          </w:p>
        </w:tc>
        <w:tc>
          <w:tcPr>
            <w:tcW w:w="2269" w:type="dxa"/>
            <w:gridSpan w:val="2"/>
            <w:vMerge w:val="restart"/>
          </w:tcPr>
          <w:p w14:paraId="119AD169" w14:textId="299B0F23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0524F5" w14:paraId="0959E4E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4302579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361A579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B9F2462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385FE" w14:textId="6AFCD7FA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20781234" w14:textId="6B06E031" w:rsidR="000635BE" w:rsidRPr="00256B7E" w:rsidRDefault="0022639F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3 159,3</w:t>
            </w:r>
          </w:p>
        </w:tc>
        <w:tc>
          <w:tcPr>
            <w:tcW w:w="1056" w:type="dxa"/>
            <w:gridSpan w:val="2"/>
          </w:tcPr>
          <w:p w14:paraId="395F1FD2" w14:textId="186C6E3F" w:rsidR="000635BE" w:rsidRPr="00256B7E" w:rsidRDefault="0022639F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3 159,3</w:t>
            </w:r>
          </w:p>
        </w:tc>
        <w:tc>
          <w:tcPr>
            <w:tcW w:w="3037" w:type="dxa"/>
            <w:gridSpan w:val="2"/>
            <w:vMerge/>
          </w:tcPr>
          <w:p w14:paraId="1154875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2D8FC74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14:paraId="1F2E1CF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7A78C946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6CE6D5B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845F754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6F2E1EFD" w14:textId="2A1CF134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5767C911" w14:textId="335E1DEA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3998670" w14:textId="3CAE56D0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C75ACA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41F2EAF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14:paraId="34897E01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F879CE1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09A39A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7A3AF2A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1D83A7C4" w14:textId="07453F9F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5EC7D069" w14:textId="06A66EA9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2932D8D" w14:textId="39F01034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5347592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33432B0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6474D96E" w14:textId="77777777" w:rsidTr="000524F5">
        <w:trPr>
          <w:gridAfter w:val="2"/>
          <w:wAfter w:w="42" w:type="dxa"/>
        </w:trPr>
        <w:tc>
          <w:tcPr>
            <w:tcW w:w="6633" w:type="dxa"/>
            <w:gridSpan w:val="4"/>
            <w:tcBorders>
              <w:right w:val="outset" w:sz="6" w:space="0" w:color="000000"/>
            </w:tcBorders>
          </w:tcPr>
          <w:p w14:paraId="79EB44E7" w14:textId="40C6B6D0" w:rsidR="000635B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994" w:type="dxa"/>
          </w:tcPr>
          <w:p w14:paraId="51BF45FB" w14:textId="420E1D67" w:rsidR="000635BE" w:rsidRDefault="0022639F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12 598,9</w:t>
            </w:r>
          </w:p>
        </w:tc>
        <w:tc>
          <w:tcPr>
            <w:tcW w:w="1056" w:type="dxa"/>
            <w:gridSpan w:val="2"/>
          </w:tcPr>
          <w:p w14:paraId="31EC95F6" w14:textId="68B1955D" w:rsidR="000635BE" w:rsidRDefault="0022639F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12 598,9</w:t>
            </w:r>
          </w:p>
        </w:tc>
        <w:tc>
          <w:tcPr>
            <w:tcW w:w="3037" w:type="dxa"/>
            <w:gridSpan w:val="2"/>
          </w:tcPr>
          <w:p w14:paraId="5C41C7CC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</w:tcPr>
          <w:p w14:paraId="629AB73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BE827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319A000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6CFDF6F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F08BC23" w14:textId="26AB3040" w:rsidR="00256B7E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Главный специалист администрации </w:t>
      </w:r>
    </w:p>
    <w:p w14:paraId="199DFEC2" w14:textId="77777777" w:rsidR="000524F5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Старолеушковского сельского </w:t>
      </w:r>
    </w:p>
    <w:p w14:paraId="54D62C89" w14:textId="30D4E07D" w:rsidR="000524F5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поселения Павловского района                                                                                                                                              С.Н.Шамадыло</w:t>
      </w:r>
    </w:p>
    <w:p w14:paraId="184506C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A1E8B0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EE0DF4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724A4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664A97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256B7E" w:rsidSect="00E35A58">
      <w:pgSz w:w="16838" w:h="11906" w:orient="landscape"/>
      <w:pgMar w:top="993" w:right="851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45EBA"/>
    <w:rsid w:val="00046A4C"/>
    <w:rsid w:val="000524F5"/>
    <w:rsid w:val="000635BE"/>
    <w:rsid w:val="000807E0"/>
    <w:rsid w:val="00083BDB"/>
    <w:rsid w:val="00084E42"/>
    <w:rsid w:val="000A1C96"/>
    <w:rsid w:val="000B66F2"/>
    <w:rsid w:val="000C294F"/>
    <w:rsid w:val="000C2981"/>
    <w:rsid w:val="000F4F26"/>
    <w:rsid w:val="00154CAB"/>
    <w:rsid w:val="001943F7"/>
    <w:rsid w:val="001D2C2E"/>
    <w:rsid w:val="001E158A"/>
    <w:rsid w:val="001E3732"/>
    <w:rsid w:val="0022639F"/>
    <w:rsid w:val="00256B7E"/>
    <w:rsid w:val="002670D0"/>
    <w:rsid w:val="00267801"/>
    <w:rsid w:val="002955BC"/>
    <w:rsid w:val="002976C2"/>
    <w:rsid w:val="002B25E3"/>
    <w:rsid w:val="0030094F"/>
    <w:rsid w:val="00300E5A"/>
    <w:rsid w:val="00304FC0"/>
    <w:rsid w:val="00347D52"/>
    <w:rsid w:val="003B428B"/>
    <w:rsid w:val="003D311D"/>
    <w:rsid w:val="003F28CE"/>
    <w:rsid w:val="004174DB"/>
    <w:rsid w:val="0045671F"/>
    <w:rsid w:val="004A231F"/>
    <w:rsid w:val="004A4770"/>
    <w:rsid w:val="004A6905"/>
    <w:rsid w:val="005030A6"/>
    <w:rsid w:val="00507B0C"/>
    <w:rsid w:val="005A39C0"/>
    <w:rsid w:val="005B68BB"/>
    <w:rsid w:val="005E43F6"/>
    <w:rsid w:val="0060778A"/>
    <w:rsid w:val="006264B8"/>
    <w:rsid w:val="00642791"/>
    <w:rsid w:val="00653E51"/>
    <w:rsid w:val="006947AD"/>
    <w:rsid w:val="006E1171"/>
    <w:rsid w:val="007540E7"/>
    <w:rsid w:val="00777187"/>
    <w:rsid w:val="00784B05"/>
    <w:rsid w:val="007917EF"/>
    <w:rsid w:val="007A3865"/>
    <w:rsid w:val="007C2351"/>
    <w:rsid w:val="007C7153"/>
    <w:rsid w:val="007F351F"/>
    <w:rsid w:val="007F4FC8"/>
    <w:rsid w:val="0083355D"/>
    <w:rsid w:val="008362B1"/>
    <w:rsid w:val="008400C6"/>
    <w:rsid w:val="00874EE1"/>
    <w:rsid w:val="00875A75"/>
    <w:rsid w:val="00875FA4"/>
    <w:rsid w:val="008B595F"/>
    <w:rsid w:val="008B62B2"/>
    <w:rsid w:val="008D30AA"/>
    <w:rsid w:val="009044F3"/>
    <w:rsid w:val="00931BA5"/>
    <w:rsid w:val="009A745D"/>
    <w:rsid w:val="00A0133A"/>
    <w:rsid w:val="00A12B9F"/>
    <w:rsid w:val="00A16283"/>
    <w:rsid w:val="00A31BC8"/>
    <w:rsid w:val="00A344D4"/>
    <w:rsid w:val="00A379CD"/>
    <w:rsid w:val="00A46A78"/>
    <w:rsid w:val="00A7758E"/>
    <w:rsid w:val="00A8087D"/>
    <w:rsid w:val="00AF1260"/>
    <w:rsid w:val="00B30DCD"/>
    <w:rsid w:val="00B55B5F"/>
    <w:rsid w:val="00B71228"/>
    <w:rsid w:val="00B75985"/>
    <w:rsid w:val="00BC1853"/>
    <w:rsid w:val="00C21DA7"/>
    <w:rsid w:val="00C2666A"/>
    <w:rsid w:val="00C418CF"/>
    <w:rsid w:val="00C57180"/>
    <w:rsid w:val="00C57CDA"/>
    <w:rsid w:val="00CB134F"/>
    <w:rsid w:val="00CD7C6A"/>
    <w:rsid w:val="00D275D5"/>
    <w:rsid w:val="00D30806"/>
    <w:rsid w:val="00D675DA"/>
    <w:rsid w:val="00D70B86"/>
    <w:rsid w:val="00DD0088"/>
    <w:rsid w:val="00DE5776"/>
    <w:rsid w:val="00E004FD"/>
    <w:rsid w:val="00E25533"/>
    <w:rsid w:val="00E312ED"/>
    <w:rsid w:val="00E32A38"/>
    <w:rsid w:val="00E35A58"/>
    <w:rsid w:val="00E66876"/>
    <w:rsid w:val="00E933CB"/>
    <w:rsid w:val="00EA7CCA"/>
    <w:rsid w:val="00ED74E8"/>
    <w:rsid w:val="00EE4CDF"/>
    <w:rsid w:val="00EE7CEE"/>
    <w:rsid w:val="00F847C1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18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3405</TotalTime>
  <Pages>12</Pages>
  <Words>3501</Words>
  <Characters>19956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350</cp:revision>
  <cp:lastPrinted>2024-04-26T09:45:00Z</cp:lastPrinted>
  <dcterms:created xsi:type="dcterms:W3CDTF">2021-11-02T08:06:00Z</dcterms:created>
  <dcterms:modified xsi:type="dcterms:W3CDTF">2024-09-06T11:10:00Z</dcterms:modified>
  <dc:language>ru-RU</dc:language>
</cp:coreProperties>
</file>