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30" w:rsidRDefault="00364A30" w:rsidP="00364A30"/>
    <w:p w:rsidR="00364A30" w:rsidRPr="00434089" w:rsidRDefault="00364A30" w:rsidP="00364A30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 wp14:anchorId="4ADD1386" wp14:editId="1E42D153">
            <wp:extent cx="861060" cy="990600"/>
            <wp:effectExtent l="0" t="0" r="0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rPr>
          <w:b/>
          <w:bCs/>
        </w:rPr>
      </w:pPr>
    </w:p>
    <w:p w:rsidR="00364A30" w:rsidRPr="00434089" w:rsidRDefault="00364A30" w:rsidP="00364A30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364A30" w:rsidRPr="00434089" w:rsidRDefault="003F369C" w:rsidP="003F369C">
      <w:pPr>
        <w:widowControl w:val="0"/>
        <w:autoSpaceDE w:val="0"/>
        <w:autoSpaceDN w:val="0"/>
        <w:adjustRightInd w:val="0"/>
        <w:jc w:val="both"/>
        <w:rPr>
          <w:bCs/>
        </w:rPr>
      </w:pPr>
      <w:proofErr w:type="gramStart"/>
      <w:r>
        <w:rPr>
          <w:bCs/>
        </w:rPr>
        <w:t>от</w:t>
      </w:r>
      <w:proofErr w:type="gramEnd"/>
      <w:r>
        <w:rPr>
          <w:bCs/>
        </w:rPr>
        <w:t xml:space="preserve"> 30.12.2021</w:t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  <w:sz w:val="20"/>
          <w:szCs w:val="20"/>
        </w:rPr>
        <w:t xml:space="preserve">       </w:t>
      </w:r>
      <w:r w:rsidR="003B100C">
        <w:rPr>
          <w:bCs/>
          <w:sz w:val="20"/>
          <w:szCs w:val="20"/>
        </w:rPr>
        <w:t xml:space="preserve">                     </w:t>
      </w:r>
      <w:r>
        <w:rPr>
          <w:bCs/>
        </w:rPr>
        <w:t>№ 236</w:t>
      </w:r>
    </w:p>
    <w:p w:rsidR="00364A30" w:rsidRPr="00930D1F" w:rsidRDefault="00364A30" w:rsidP="00364A30">
      <w:pPr>
        <w:jc w:val="center"/>
        <w:rPr>
          <w:sz w:val="24"/>
        </w:rPr>
      </w:pPr>
      <w:proofErr w:type="spellStart"/>
      <w:proofErr w:type="gramStart"/>
      <w:r w:rsidRPr="00434089">
        <w:rPr>
          <w:bCs/>
        </w:rPr>
        <w:t>ст</w:t>
      </w:r>
      <w:proofErr w:type="gramEnd"/>
      <w:r w:rsidRPr="00434089">
        <w:rPr>
          <w:bCs/>
        </w:rPr>
        <w:t>-ца</w:t>
      </w:r>
      <w:proofErr w:type="spellEnd"/>
      <w:r w:rsidRPr="00434089">
        <w:rPr>
          <w:bCs/>
        </w:rPr>
        <w:t xml:space="preserve"> Старолеушковская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jc w:val="center"/>
        <w:rPr>
          <w:b/>
        </w:rPr>
      </w:pPr>
      <w:r>
        <w:rPr>
          <w:b/>
        </w:rPr>
        <w:t xml:space="preserve"> Об утверждении план</w:t>
      </w:r>
      <w:r w:rsidR="00CC4E2F">
        <w:rPr>
          <w:b/>
        </w:rPr>
        <w:t>а</w:t>
      </w:r>
      <w:r>
        <w:rPr>
          <w:b/>
        </w:rPr>
        <w:t>-графика зак</w:t>
      </w:r>
      <w:r w:rsidR="0082320B">
        <w:rPr>
          <w:b/>
        </w:rPr>
        <w:t xml:space="preserve">упок товаров, работ, услуг для </w:t>
      </w:r>
      <w:proofErr w:type="gramStart"/>
      <w:r>
        <w:rPr>
          <w:b/>
        </w:rPr>
        <w:t>нужд  муниципальных</w:t>
      </w:r>
      <w:proofErr w:type="gramEnd"/>
      <w:r>
        <w:rPr>
          <w:b/>
        </w:rPr>
        <w:t xml:space="preserve"> бюджетных учреждений Старолеушковского сельского посе</w:t>
      </w:r>
      <w:r w:rsidR="008320F0">
        <w:rPr>
          <w:b/>
        </w:rPr>
        <w:t>ления Павловского района на 2022</w:t>
      </w:r>
      <w:r>
        <w:rPr>
          <w:b/>
        </w:rPr>
        <w:t xml:space="preserve"> год 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ind w:firstLine="851"/>
        <w:jc w:val="both"/>
      </w:pPr>
      <w:r>
        <w:t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</w:t>
      </w:r>
      <w:r w:rsidR="0082320B">
        <w:t xml:space="preserve">ением Совета Старолеушковского </w:t>
      </w:r>
      <w:r>
        <w:t>сельск</w:t>
      </w:r>
      <w:r w:rsidR="008320F0">
        <w:t>ого поселения от 23 декабря 2021 года №37/127</w:t>
      </w:r>
      <w:r w:rsidR="00957A4C">
        <w:t xml:space="preserve"> </w:t>
      </w:r>
      <w:r>
        <w:t>«О бюджете Старолеушковского сельского поселения на 20</w:t>
      </w:r>
      <w:r w:rsidR="008320F0">
        <w:t xml:space="preserve">22 </w:t>
      </w:r>
      <w:r>
        <w:t>год</w:t>
      </w:r>
      <w:proofErr w:type="gramStart"/>
      <w:r>
        <w:t xml:space="preserve">»,   </w:t>
      </w:r>
      <w:proofErr w:type="gramEnd"/>
      <w:r>
        <w:t xml:space="preserve">                           п о с т а н о в л я ю: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Утвердить план-график зак</w:t>
      </w:r>
      <w:r w:rsidR="0082320B">
        <w:t xml:space="preserve">упок товаров, работ, услуг для </w:t>
      </w:r>
      <w:r>
        <w:t xml:space="preserve">нужд МБУ «СКЦ МО </w:t>
      </w:r>
      <w:proofErr w:type="spellStart"/>
      <w:r>
        <w:t>Старолеушков</w:t>
      </w:r>
      <w:r w:rsidR="008320F0">
        <w:t>ское</w:t>
      </w:r>
      <w:proofErr w:type="spellEnd"/>
      <w:r w:rsidR="008320F0">
        <w:t xml:space="preserve"> сельское поселение» на 2022</w:t>
      </w:r>
      <w:r w:rsidR="0082320B">
        <w:t xml:space="preserve"> год</w:t>
      </w:r>
      <w:r>
        <w:t xml:space="preserve"> (приложение №1).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Утвердить план-график зак</w:t>
      </w:r>
      <w:r w:rsidR="0082320B">
        <w:t xml:space="preserve">упок товаров, работ, услуг для </w:t>
      </w:r>
      <w:r>
        <w:t>нужд МБУ «Старолеушковская п</w:t>
      </w:r>
      <w:r w:rsidR="008320F0">
        <w:t>оселенческая библиотека» на 2022</w:t>
      </w:r>
      <w:r>
        <w:t xml:space="preserve"> год (приложение №2).</w:t>
      </w:r>
    </w:p>
    <w:p w:rsidR="00364A30" w:rsidRPr="00E618E9" w:rsidRDefault="00364A30" w:rsidP="00364A30">
      <w:pPr>
        <w:numPr>
          <w:ilvl w:val="0"/>
          <w:numId w:val="1"/>
        </w:numPr>
        <w:ind w:left="0" w:firstLine="851"/>
        <w:jc w:val="both"/>
      </w:pPr>
      <w:r>
        <w:t>Разместить план-график закупок товаров, работ, услуг для обе</w:t>
      </w:r>
      <w:r w:rsidR="008320F0">
        <w:t>спечения нужд заказчиков на 2022</w:t>
      </w:r>
      <w:r w:rsidR="0082320B">
        <w:t xml:space="preserve"> год </w:t>
      </w:r>
      <w:r>
        <w:t xml:space="preserve">на </w:t>
      </w:r>
      <w:proofErr w:type="gramStart"/>
      <w:r>
        <w:t xml:space="preserve">сайте </w:t>
      </w:r>
      <w:r w:rsidR="0073078D">
        <w:t xml:space="preserve"> </w:t>
      </w:r>
      <w:r w:rsidR="0073078D">
        <w:rPr>
          <w:lang w:val="en-US"/>
        </w:rPr>
        <w:t>www</w:t>
      </w:r>
      <w:r w:rsidR="0073078D" w:rsidRPr="0073078D">
        <w:t>.</w:t>
      </w:r>
      <w:proofErr w:type="spellStart"/>
      <w:r w:rsidR="0073078D">
        <w:rPr>
          <w:lang w:val="en-US"/>
        </w:rPr>
        <w:t>zakupki</w:t>
      </w:r>
      <w:proofErr w:type="spellEnd"/>
      <w:r w:rsidR="0073078D" w:rsidRPr="0073078D">
        <w:t>.</w:t>
      </w:r>
      <w:proofErr w:type="spellStart"/>
      <w:r w:rsidR="0073078D">
        <w:rPr>
          <w:lang w:val="en-US"/>
        </w:rPr>
        <w:t>gov</w:t>
      </w:r>
      <w:proofErr w:type="spellEnd"/>
      <w:r w:rsidR="0073078D" w:rsidRPr="0073078D">
        <w:t>.</w:t>
      </w:r>
      <w:proofErr w:type="spellStart"/>
      <w:r w:rsidR="0073078D">
        <w:rPr>
          <w:lang w:val="en-US"/>
        </w:rPr>
        <w:t>ru</w:t>
      </w:r>
      <w:proofErr w:type="spellEnd"/>
      <w:proofErr w:type="gramEnd"/>
      <w:r w:rsidRPr="00E618E9">
        <w:t xml:space="preserve"> </w:t>
      </w:r>
      <w:r w:rsidR="0073078D">
        <w:t xml:space="preserve"> </w:t>
      </w:r>
      <w:r w:rsidRPr="00E618E9">
        <w:t>и на офи</w:t>
      </w:r>
      <w:r>
        <w:t xml:space="preserve">циальном сайте Старолеушковского </w:t>
      </w:r>
      <w:r w:rsidRPr="00E618E9">
        <w:t xml:space="preserve">сельского поселения Павловского района Краснодарского края </w:t>
      </w:r>
      <w:r w:rsidRPr="00E618E9">
        <w:rPr>
          <w:lang w:val="en-US"/>
        </w:rPr>
        <w:t>www</w:t>
      </w:r>
      <w:r w:rsidRPr="00E618E9">
        <w:t>./</w:t>
      </w:r>
      <w:proofErr w:type="spellStart"/>
      <w:r w:rsidRPr="00E618E9">
        <w:t>старолеушковское.рф</w:t>
      </w:r>
      <w:proofErr w:type="spellEnd"/>
      <w:r w:rsidRPr="00E618E9">
        <w:t>/.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Контроль за выполнение настоящего постановления оставляю за собой.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 xml:space="preserve">Постановление </w:t>
      </w:r>
      <w:r w:rsidR="00CC4E2F">
        <w:t xml:space="preserve">вступает в силу со дня его подписания </w:t>
      </w:r>
      <w:r>
        <w:t>и распространяется на правоотнош</w:t>
      </w:r>
      <w:r w:rsidR="008320F0">
        <w:t>ения, возникшие с 1 января 2022</w:t>
      </w:r>
      <w:r w:rsidR="00957A4C">
        <w:t xml:space="preserve"> </w:t>
      </w:r>
      <w:r>
        <w:t>года.</w:t>
      </w:r>
    </w:p>
    <w:p w:rsidR="00364A30" w:rsidRDefault="00364A30" w:rsidP="00364A30">
      <w:pPr>
        <w:jc w:val="both"/>
      </w:pPr>
    </w:p>
    <w:p w:rsidR="00364A30" w:rsidRDefault="00364A30" w:rsidP="00364A30">
      <w:pPr>
        <w:jc w:val="both"/>
      </w:pPr>
      <w:r>
        <w:t xml:space="preserve"> Глава Старолеушковского сельского</w:t>
      </w:r>
    </w:p>
    <w:p w:rsidR="00364A30" w:rsidRDefault="00364A30" w:rsidP="00364A30">
      <w:pPr>
        <w:jc w:val="both"/>
      </w:pPr>
      <w:r>
        <w:t xml:space="preserve"> </w:t>
      </w:r>
      <w:proofErr w:type="gramStart"/>
      <w:r>
        <w:t>поселения</w:t>
      </w:r>
      <w:proofErr w:type="gramEnd"/>
      <w:r>
        <w:t xml:space="preserve"> Павловского района                                 </w:t>
      </w:r>
      <w:r w:rsidR="00957A4C">
        <w:t xml:space="preserve">                       Р.М. </w:t>
      </w:r>
      <w:proofErr w:type="spellStart"/>
      <w:r w:rsidR="00957A4C">
        <w:t>Чепилов</w:t>
      </w:r>
      <w:proofErr w:type="spellEnd"/>
      <w:r w:rsidR="00957A4C">
        <w:t xml:space="preserve"> </w:t>
      </w:r>
      <w:r>
        <w:t xml:space="preserve">                                      </w:t>
      </w:r>
    </w:p>
    <w:p w:rsidR="00647B72" w:rsidRDefault="00647B72"/>
    <w:p w:rsidR="00364A30" w:rsidRDefault="00364A30"/>
    <w:p w:rsidR="00364A30" w:rsidRDefault="00364A30"/>
    <w:p w:rsidR="00364A30" w:rsidRDefault="00364A30" w:rsidP="00E83EA2">
      <w:pPr>
        <w:sectPr w:rsidR="00364A30" w:rsidSect="00364A30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tbl>
      <w:tblPr>
        <w:tblW w:w="7780" w:type="pct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9"/>
        <w:gridCol w:w="1022"/>
        <w:gridCol w:w="24"/>
        <w:gridCol w:w="10519"/>
        <w:gridCol w:w="24"/>
        <w:gridCol w:w="953"/>
        <w:gridCol w:w="953"/>
        <w:gridCol w:w="950"/>
      </w:tblGrid>
      <w:tr w:rsidR="00364A30" w:rsidRPr="002E666D" w:rsidTr="00B318C0">
        <w:trPr>
          <w:gridAfter w:val="4"/>
          <w:wAfter w:w="600" w:type="pct"/>
          <w:trHeight w:val="278"/>
        </w:trPr>
        <w:tc>
          <w:tcPr>
            <w:tcW w:w="4400" w:type="pct"/>
            <w:gridSpan w:val="4"/>
            <w:vMerge w:val="restart"/>
            <w:vAlign w:val="center"/>
            <w:hideMark/>
          </w:tcPr>
          <w:p w:rsidR="00B318C0" w:rsidRPr="002E666D" w:rsidRDefault="00B318C0" w:rsidP="00364A30">
            <w:pPr>
              <w:tabs>
                <w:tab w:val="left" w:pos="4537"/>
                <w:tab w:val="left" w:pos="11624"/>
              </w:tabs>
              <w:ind w:left="-567" w:hanging="567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364A30" w:rsidRPr="002E666D" w:rsidTr="00B318C0">
        <w:tc>
          <w:tcPr>
            <w:tcW w:w="4400" w:type="pct"/>
            <w:gridSpan w:val="4"/>
            <w:vMerge/>
            <w:vAlign w:val="center"/>
            <w:hideMark/>
          </w:tcPr>
          <w:p w:rsidR="00364A30" w:rsidRPr="002E666D" w:rsidRDefault="00364A3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  <w:tr w:rsidR="00364A30" w:rsidRPr="002E666D" w:rsidTr="00B318C0">
        <w:tc>
          <w:tcPr>
            <w:tcW w:w="4400" w:type="pct"/>
            <w:gridSpan w:val="4"/>
            <w:vMerge/>
            <w:vAlign w:val="center"/>
            <w:hideMark/>
          </w:tcPr>
          <w:p w:rsidR="00364A30" w:rsidRPr="002E666D" w:rsidRDefault="00364A3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  <w:tr w:rsidR="00364A30" w:rsidRPr="002E666D" w:rsidTr="00B318C0">
        <w:trPr>
          <w:gridAfter w:val="1"/>
          <w:wAfter w:w="198" w:type="pct"/>
        </w:trPr>
        <w:tc>
          <w:tcPr>
            <w:tcW w:w="1990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2192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</w:tbl>
    <w:p w:rsidR="00364A30" w:rsidRPr="002E666D" w:rsidRDefault="00364A30" w:rsidP="00364A30">
      <w:pPr>
        <w:rPr>
          <w:rFonts w:ascii="Tahoma" w:hAnsi="Tahoma" w:cs="Tahoma"/>
          <w:vanish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0"/>
      </w:tblGrid>
      <w:tr w:rsidR="00B318C0" w:rsidRPr="00B318C0" w:rsidTr="00B318C0">
        <w:tc>
          <w:tcPr>
            <w:tcW w:w="0" w:type="auto"/>
            <w:vAlign w:val="center"/>
            <w:hideMark/>
          </w:tcPr>
          <w:p w:rsidR="00B318C0" w:rsidRPr="00F078A9" w:rsidRDefault="00B318C0" w:rsidP="00E83EA2">
            <w:pPr>
              <w:jc w:val="both"/>
            </w:pPr>
            <w:r>
              <w:br w:type="page"/>
              <w:t xml:space="preserve">                                                                                                                                                </w:t>
            </w:r>
            <w:r w:rsidR="00E83EA2">
              <w:t xml:space="preserve">         </w:t>
            </w:r>
            <w:r>
              <w:t xml:space="preserve"> </w:t>
            </w:r>
            <w:r w:rsidRPr="00F078A9">
              <w:t xml:space="preserve">ПРИЛОЖЕНИЕ № </w:t>
            </w:r>
            <w:r w:rsidR="00E83EA2">
              <w:t>1</w:t>
            </w:r>
          </w:p>
          <w:p w:rsidR="00B318C0" w:rsidRPr="00F078A9" w:rsidRDefault="00B318C0" w:rsidP="00E83EA2">
            <w:pPr>
              <w:jc w:val="both"/>
            </w:pPr>
            <w:r>
              <w:t xml:space="preserve">                                                                                                                                              </w:t>
            </w:r>
            <w:r w:rsidR="00E83EA2">
              <w:t xml:space="preserve">          </w:t>
            </w:r>
            <w:r>
              <w:t xml:space="preserve"> </w:t>
            </w:r>
            <w:proofErr w:type="gramStart"/>
            <w:r w:rsidRPr="00F078A9">
              <w:t>к</w:t>
            </w:r>
            <w:proofErr w:type="gramEnd"/>
            <w:r w:rsidRPr="00F078A9">
              <w:t xml:space="preserve"> постановлению </w:t>
            </w:r>
            <w:r>
              <w:t>администрации</w:t>
            </w:r>
          </w:p>
          <w:p w:rsidR="00B318C0" w:rsidRPr="00F078A9" w:rsidRDefault="00B318C0" w:rsidP="00E83EA2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</w:t>
            </w:r>
            <w:r w:rsidRPr="00F078A9">
              <w:t>Старолеушковского сельского</w:t>
            </w:r>
          </w:p>
          <w:p w:rsidR="00B318C0" w:rsidRDefault="00B318C0" w:rsidP="00E83EA2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</w:t>
            </w:r>
            <w:proofErr w:type="gramStart"/>
            <w:r w:rsidRPr="00F078A9">
              <w:t>поселения</w:t>
            </w:r>
            <w:proofErr w:type="gramEnd"/>
            <w:r w:rsidRPr="00F078A9">
              <w:t xml:space="preserve"> Павловского района</w:t>
            </w:r>
          </w:p>
          <w:p w:rsidR="00B318C0" w:rsidRDefault="00B318C0" w:rsidP="00E83EA2">
            <w:pPr>
              <w:ind w:left="537"/>
              <w:jc w:val="both"/>
              <w:rPr>
                <w:rFonts w:ascii="Tahoma" w:hAnsi="Tahoma" w:cs="Tahoma"/>
                <w:sz w:val="23"/>
                <w:szCs w:val="23"/>
              </w:rPr>
            </w:pPr>
            <w:r>
              <w:t xml:space="preserve">                                                                                                                                 </w:t>
            </w:r>
            <w:r w:rsidR="006F6F4D">
              <w:t xml:space="preserve">  </w:t>
            </w:r>
            <w:r w:rsidR="003F369C">
              <w:t xml:space="preserve">               </w:t>
            </w:r>
            <w:proofErr w:type="gramStart"/>
            <w:r w:rsidR="003F369C">
              <w:t>от</w:t>
            </w:r>
            <w:proofErr w:type="gramEnd"/>
            <w:r w:rsidR="003F369C">
              <w:t xml:space="preserve"> 30.12.2021  № 236</w:t>
            </w:r>
            <w:r>
              <w:t xml:space="preserve">                                     </w:t>
            </w:r>
          </w:p>
          <w:p w:rsidR="00055328" w:rsidRDefault="00B318C0" w:rsidP="0059778E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B318C0">
              <w:rPr>
                <w:rFonts w:ascii="Tahoma" w:hAnsi="Tahoma" w:cs="Tahoma"/>
                <w:sz w:val="23"/>
                <w:szCs w:val="23"/>
              </w:rPr>
              <w:br/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20"/>
            </w:tblGrid>
            <w:tr w:rsidR="00055328" w:rsidRPr="00055328" w:rsidTr="00055328"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59778E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ПЛАН-ГРАФИК </w:t>
                  </w: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br/>
                    <w:t>закупок товаров, работ, услуг на 2022 финансовый год</w:t>
                  </w: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br/>
                    <w:t>и на плановый период 2023 и 2024 годов</w:t>
                  </w:r>
                </w:p>
              </w:tc>
            </w:tr>
          </w:tbl>
          <w:p w:rsidR="00055328" w:rsidRPr="00055328" w:rsidRDefault="00055328" w:rsidP="00055328">
            <w:pPr>
              <w:rPr>
                <w:rFonts w:ascii="Tahoma" w:hAnsi="Tahoma" w:cs="Tahoma"/>
                <w:vanish/>
                <w:sz w:val="21"/>
                <w:szCs w:val="21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8"/>
              <w:gridCol w:w="6168"/>
              <w:gridCol w:w="1542"/>
              <w:gridCol w:w="1542"/>
            </w:tblGrid>
            <w:tr w:rsidR="00055328" w:rsidRPr="00055328" w:rsidTr="00055328">
              <w:tc>
                <w:tcPr>
                  <w:tcW w:w="20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1. Информация о заказчике: 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  <w:tr w:rsidR="00055328" w:rsidRPr="00055328" w:rsidTr="00055328">
              <w:tc>
                <w:tcPr>
                  <w:tcW w:w="20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Коды</w:t>
                  </w:r>
                </w:p>
              </w:tc>
            </w:tr>
            <w:tr w:rsidR="00055328" w:rsidRPr="00055328" w:rsidTr="00055328">
              <w:tc>
                <w:tcPr>
                  <w:tcW w:w="2000" w:type="pct"/>
                  <w:vMerge w:val="restar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Полное наименование </w:t>
                  </w:r>
                </w:p>
              </w:tc>
              <w:tc>
                <w:tcPr>
                  <w:tcW w:w="2000" w:type="pct"/>
                  <w:vMerge w:val="restar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МУНИЦИПАЛЬНОЕ БЮДЖЕТНОЕ УЧРЕЖДЕНИЕ " СОЦИАЛЬНО-КУЛЬТУРНЫЙ ЦЕНТР МУНИЦИПАЛЬНОГО ОБРАЗОВАНИЯ СТАРОЛЕУШКОВСКОЕ СЕЛЬСКОЕ ПОСЕЛЕНИЕ" ПАВЛОВСКОГО РАЙОНА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ИНН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2346014240</w:t>
                  </w:r>
                </w:p>
              </w:tc>
            </w:tr>
            <w:tr w:rsidR="00055328" w:rsidRPr="00055328" w:rsidTr="00055328"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КПП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234601001</w:t>
                  </w:r>
                </w:p>
              </w:tc>
            </w:tr>
            <w:tr w:rsidR="00055328" w:rsidRPr="00055328" w:rsidTr="00055328">
              <w:tc>
                <w:tcPr>
                  <w:tcW w:w="20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Организационно-правовая форма 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Муниципальное бюджетное учреждение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proofErr w:type="gramStart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по</w:t>
                  </w:r>
                  <w:proofErr w:type="gramEnd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 ОКОПФ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75403</w:t>
                  </w:r>
                </w:p>
              </w:tc>
            </w:tr>
            <w:tr w:rsidR="00055328" w:rsidRPr="00055328" w:rsidTr="00055328">
              <w:tc>
                <w:tcPr>
                  <w:tcW w:w="20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Форма собственности 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Муниципальная собственность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proofErr w:type="gramStart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по</w:t>
                  </w:r>
                  <w:proofErr w:type="gramEnd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 ОКФС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14</w:t>
                  </w:r>
                </w:p>
              </w:tc>
            </w:tr>
            <w:tr w:rsidR="00055328" w:rsidRPr="00055328" w:rsidTr="00055328">
              <w:tc>
                <w:tcPr>
                  <w:tcW w:w="20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Место нахождения (адрес), телефон, адрес электронной почты 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Российская Федерация, 352054, Краснодарский край, Павловский р-н, Старолеушковская </w:t>
                  </w:r>
                  <w:proofErr w:type="spellStart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ст-ца</w:t>
                  </w:r>
                  <w:proofErr w:type="spellEnd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, УЛ ЖЛОБЫ, 12 ,88619145567, staroleush@mail.ru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proofErr w:type="gramStart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по</w:t>
                  </w:r>
                  <w:proofErr w:type="gramEnd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 ОКТМО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03639434101</w:t>
                  </w:r>
                </w:p>
              </w:tc>
            </w:tr>
            <w:tr w:rsidR="00055328" w:rsidRPr="00055328" w:rsidTr="00055328">
              <w:tc>
                <w:tcPr>
                  <w:tcW w:w="2000" w:type="pct"/>
                  <w:vMerge w:val="restar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      </w:r>
                </w:p>
              </w:tc>
              <w:tc>
                <w:tcPr>
                  <w:tcW w:w="2000" w:type="pct"/>
                  <w:vMerge w:val="restar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ИНН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</w:tr>
            <w:tr w:rsidR="00055328" w:rsidRPr="00055328" w:rsidTr="00055328"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КПП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</w:tr>
            <w:tr w:rsidR="00055328" w:rsidRPr="00055328" w:rsidTr="00055328">
              <w:tc>
                <w:tcPr>
                  <w:tcW w:w="20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Место нахождения (адрес), телефон, адрес электронной почты 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proofErr w:type="gramStart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по</w:t>
                  </w:r>
                  <w:proofErr w:type="gramEnd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 ОКТМО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</w:tr>
            <w:tr w:rsidR="00055328" w:rsidRPr="00055328" w:rsidTr="00055328">
              <w:tc>
                <w:tcPr>
                  <w:tcW w:w="20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Единица измерения: 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proofErr w:type="gramStart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рубль</w:t>
                  </w:r>
                  <w:proofErr w:type="gramEnd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proofErr w:type="gramStart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по</w:t>
                  </w:r>
                  <w:proofErr w:type="gramEnd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 ОКЕИ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383</w:t>
                  </w:r>
                </w:p>
              </w:tc>
            </w:tr>
          </w:tbl>
          <w:p w:rsidR="00055328" w:rsidRPr="00055328" w:rsidRDefault="00055328" w:rsidP="00055328">
            <w:pPr>
              <w:rPr>
                <w:rFonts w:ascii="Tahoma" w:hAnsi="Tahoma" w:cs="Tahoma"/>
                <w:sz w:val="21"/>
                <w:szCs w:val="21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20"/>
            </w:tblGrid>
            <w:tr w:rsidR="00055328" w:rsidRPr="00055328" w:rsidTr="00055328">
              <w:tc>
                <w:tcPr>
                  <w:tcW w:w="5000" w:type="pc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2. Информация о закупках товаров, работ, услуг на 2022 финансовый год и на плановый период 2023 и 2024 годов: </w:t>
                  </w:r>
                </w:p>
              </w:tc>
            </w:tr>
          </w:tbl>
          <w:p w:rsidR="00055328" w:rsidRPr="00055328" w:rsidRDefault="00055328" w:rsidP="00055328">
            <w:pPr>
              <w:rPr>
                <w:rFonts w:ascii="Tahoma" w:hAnsi="Tahoma" w:cs="Tahoma"/>
                <w:sz w:val="21"/>
                <w:szCs w:val="21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0"/>
              <w:gridCol w:w="3369"/>
              <w:gridCol w:w="292"/>
              <w:gridCol w:w="1155"/>
              <w:gridCol w:w="1155"/>
              <w:gridCol w:w="1208"/>
              <w:gridCol w:w="895"/>
              <w:gridCol w:w="988"/>
              <w:gridCol w:w="587"/>
              <w:gridCol w:w="548"/>
              <w:gridCol w:w="1088"/>
              <w:gridCol w:w="1203"/>
              <w:gridCol w:w="1397"/>
              <w:gridCol w:w="1155"/>
            </w:tblGrid>
            <w:tr w:rsidR="00055328" w:rsidRPr="00055328" w:rsidTr="00055328">
              <w:trPr>
                <w:tblHeader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lastRenderedPageBreak/>
                    <w:t>№ п/п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Идентификационный код закупки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Объект закупки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Объем финансового обеспечения, в том числе планируемые платежи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Информация о проведении обязательного общественного обсуждения закупки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Наименование уполномоченного органа (учреждения)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Наименование организатора проведения совместного конкурса или аукциона</w:t>
                  </w:r>
                </w:p>
              </w:tc>
            </w:tr>
            <w:tr w:rsidR="00055328" w:rsidRPr="00055328" w:rsidTr="00055328">
              <w:trPr>
                <w:tblHeader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Наименование объекта закупки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Всего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proofErr w:type="gramStart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на</w:t>
                  </w:r>
                  <w:proofErr w:type="gramEnd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 текущий финансовый год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proofErr w:type="gramStart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на</w:t>
                  </w:r>
                  <w:proofErr w:type="gramEnd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 плановый период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proofErr w:type="gramStart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последующие</w:t>
                  </w:r>
                  <w:proofErr w:type="gramEnd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 годы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</w:tr>
            <w:tr w:rsidR="00055328" w:rsidRPr="00055328" w:rsidTr="00055328">
              <w:trPr>
                <w:tblHeader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Код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Наименование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proofErr w:type="gramStart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на</w:t>
                  </w:r>
                  <w:proofErr w:type="gramEnd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 первый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proofErr w:type="gramStart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на</w:t>
                  </w:r>
                  <w:proofErr w:type="gramEnd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 второй год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</w:tr>
            <w:tr w:rsidR="00055328" w:rsidRPr="00055328" w:rsidTr="00055328">
              <w:trPr>
                <w:tblHeader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</w:tr>
            <w:tr w:rsidR="00055328" w:rsidRPr="00055328" w:rsidTr="00055328">
              <w:trPr>
                <w:tblHeader/>
              </w:trPr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14</w:t>
                  </w:r>
                </w:p>
              </w:tc>
            </w:tr>
            <w:tr w:rsidR="00055328" w:rsidRPr="00055328" w:rsidTr="00055328"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0001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223234601424023460100100010000000244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Закупки в соответствии с п. 5 ч. 1 ст. 93 Федеральн</w:t>
                  </w: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lastRenderedPageBreak/>
                    <w:t>ого закона № 44-ФЗ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lastRenderedPageBreak/>
                    <w:t>2022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697000.00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697000.00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  <w:tr w:rsidR="00055328" w:rsidRPr="00055328" w:rsidTr="00055328"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lastRenderedPageBreak/>
                    <w:t>0002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223234601424023460100100020000000247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Закупки в соответствии с п. 5 ч. 1 ст. 93 Федерального закона № 44-ФЗ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2022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1500000.00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1500000.00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  <w:tr w:rsidR="00055328" w:rsidRPr="00055328" w:rsidTr="00055328">
              <w:tc>
                <w:tcPr>
                  <w:tcW w:w="0" w:type="auto"/>
                  <w:gridSpan w:val="6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055328" w:rsidRPr="00055328" w:rsidRDefault="00055328" w:rsidP="00055328">
                  <w:pPr>
                    <w:jc w:val="right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Всего для осуществления закупок,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2197000.00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2197000.00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  <w:tr w:rsidR="00055328" w:rsidRPr="00055328" w:rsidTr="00055328">
              <w:tc>
                <w:tcPr>
                  <w:tcW w:w="0" w:type="auto"/>
                  <w:gridSpan w:val="6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055328" w:rsidRPr="00055328" w:rsidRDefault="00055328" w:rsidP="00055328">
                  <w:pPr>
                    <w:jc w:val="right"/>
                    <w:rPr>
                      <w:rFonts w:ascii="Tahoma" w:hAnsi="Tahoma" w:cs="Tahoma"/>
                      <w:sz w:val="21"/>
                      <w:szCs w:val="21"/>
                    </w:rPr>
                  </w:pPr>
                  <w:proofErr w:type="gramStart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в</w:t>
                  </w:r>
                  <w:proofErr w:type="gramEnd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 том числе по коду вида расходов 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697000.00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697000.00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  <w:tr w:rsidR="00055328" w:rsidRPr="00055328" w:rsidTr="00055328">
              <w:tc>
                <w:tcPr>
                  <w:tcW w:w="0" w:type="auto"/>
                  <w:gridSpan w:val="6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055328" w:rsidRPr="00055328" w:rsidRDefault="00055328" w:rsidP="00055328">
                  <w:pPr>
                    <w:jc w:val="right"/>
                    <w:rPr>
                      <w:rFonts w:ascii="Tahoma" w:hAnsi="Tahoma" w:cs="Tahoma"/>
                      <w:sz w:val="21"/>
                      <w:szCs w:val="21"/>
                    </w:rPr>
                  </w:pPr>
                  <w:proofErr w:type="gramStart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в</w:t>
                  </w:r>
                  <w:proofErr w:type="gramEnd"/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 xml:space="preserve"> том числе по коду вида расходов 247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1500000.00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1500000.00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55328" w:rsidRPr="00055328" w:rsidRDefault="00055328" w:rsidP="00055328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055328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B318C0" w:rsidRPr="00B318C0" w:rsidRDefault="006F6F4D" w:rsidP="006F6F4D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br/>
            </w:r>
          </w:p>
        </w:tc>
      </w:tr>
    </w:tbl>
    <w:p w:rsidR="00B318C0" w:rsidRPr="00B318C0" w:rsidRDefault="00B318C0" w:rsidP="00B318C0">
      <w:pPr>
        <w:spacing w:after="240"/>
        <w:rPr>
          <w:rFonts w:ascii="Tahoma" w:hAnsi="Tahoma" w:cs="Tahoma"/>
          <w:sz w:val="23"/>
          <w:szCs w:val="23"/>
        </w:rPr>
      </w:pPr>
    </w:p>
    <w:p w:rsidR="00364A30" w:rsidRDefault="00364A30" w:rsidP="00364A30"/>
    <w:tbl>
      <w:tblPr>
        <w:tblW w:w="8186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2"/>
        <w:gridCol w:w="2122"/>
        <w:gridCol w:w="7711"/>
        <w:gridCol w:w="7701"/>
      </w:tblGrid>
      <w:tr w:rsidR="00364A30" w:rsidRPr="00F92C2F" w:rsidTr="00B318C0">
        <w:tc>
          <w:tcPr>
            <w:tcW w:w="1527" w:type="pct"/>
            <w:vAlign w:val="center"/>
            <w:hideMark/>
          </w:tcPr>
          <w:p w:rsidR="00DD6443" w:rsidRDefault="00DD6443" w:rsidP="00DD6443">
            <w:r>
              <w:t xml:space="preserve">   Ответственный исполнитель </w:t>
            </w:r>
          </w:p>
          <w:p w:rsidR="00DD6443" w:rsidRDefault="00DD6443" w:rsidP="00DD6443">
            <w:r>
              <w:t xml:space="preserve">   </w:t>
            </w:r>
            <w:proofErr w:type="gramStart"/>
            <w:r>
              <w:t>директор</w:t>
            </w:r>
            <w:proofErr w:type="gramEnd"/>
            <w:r>
              <w:t xml:space="preserve"> МБУ «СКЦ МО </w:t>
            </w:r>
            <w:proofErr w:type="spellStart"/>
            <w:r>
              <w:t>Старолеушковское</w:t>
            </w:r>
            <w:proofErr w:type="spellEnd"/>
            <w:r>
              <w:t xml:space="preserve"> сельское                    </w:t>
            </w:r>
          </w:p>
          <w:p w:rsidR="00DD6443" w:rsidRDefault="00DD6443" w:rsidP="00DD6443">
            <w:pPr>
              <w:rPr>
                <w:color w:val="000000"/>
                <w:sz w:val="18"/>
                <w:szCs w:val="18"/>
              </w:rPr>
            </w:pPr>
            <w:r>
              <w:t xml:space="preserve">   </w:t>
            </w:r>
            <w:proofErr w:type="gramStart"/>
            <w:r>
              <w:t xml:space="preserve">поселение»   </w:t>
            </w:r>
            <w:proofErr w:type="gramEnd"/>
            <w:r>
              <w:t xml:space="preserve">                                                           </w:t>
            </w:r>
            <w:proofErr w:type="spellStart"/>
            <w:r>
              <w:t>И.В.Черненко</w:t>
            </w:r>
            <w:proofErr w:type="spellEnd"/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64A30" w:rsidRPr="00DD6443" w:rsidRDefault="00DD6443" w:rsidP="00DD64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</w:t>
            </w:r>
          </w:p>
          <w:p w:rsidR="00364A30" w:rsidRDefault="00364A30" w:rsidP="00B318C0">
            <w:pPr>
              <w:spacing w:before="100" w:beforeAutospacing="1" w:after="100" w:afterAutospacing="1"/>
              <w:jc w:val="center"/>
            </w:pPr>
          </w:p>
          <w:p w:rsidR="00364A30" w:rsidRPr="00F078A9" w:rsidRDefault="00364A30" w:rsidP="00B318C0">
            <w:pPr>
              <w:spacing w:before="100" w:beforeAutospacing="1" w:after="100" w:afterAutospacing="1"/>
              <w:jc w:val="center"/>
            </w:pPr>
          </w:p>
          <w:p w:rsidR="00364A30" w:rsidRPr="00F92C2F" w:rsidRDefault="00364A30" w:rsidP="0059778E">
            <w:pPr>
              <w:spacing w:before="100" w:beforeAutospacing="1" w:after="100" w:afterAutospacing="1"/>
              <w:ind w:left="-284" w:right="1172" w:firstLine="284"/>
            </w:pPr>
          </w:p>
        </w:tc>
        <w:tc>
          <w:tcPr>
            <w:tcW w:w="420" w:type="pct"/>
          </w:tcPr>
          <w:p w:rsidR="00364A30" w:rsidRPr="00F078A9" w:rsidRDefault="00364A30" w:rsidP="00B318C0">
            <w:pPr>
              <w:ind w:right="1421"/>
              <w:jc w:val="center"/>
            </w:pPr>
          </w:p>
        </w:tc>
        <w:tc>
          <w:tcPr>
            <w:tcW w:w="1527" w:type="pct"/>
          </w:tcPr>
          <w:p w:rsidR="00364A30" w:rsidRDefault="00364A30" w:rsidP="00B318C0">
            <w:pPr>
              <w:ind w:left="537"/>
            </w:pPr>
          </w:p>
          <w:p w:rsidR="00364A30" w:rsidRDefault="00364A30" w:rsidP="00B318C0">
            <w:pPr>
              <w:ind w:left="537"/>
            </w:pPr>
          </w:p>
          <w:p w:rsidR="00C57CC5" w:rsidRDefault="00364A30" w:rsidP="00B318C0">
            <w:pPr>
              <w:ind w:left="537"/>
            </w:pPr>
            <w:r>
              <w:t xml:space="preserve">                                       </w:t>
            </w:r>
          </w:p>
          <w:p w:rsidR="00C57CC5" w:rsidRDefault="00C57CC5" w:rsidP="00B318C0">
            <w:pPr>
              <w:ind w:left="537"/>
            </w:pPr>
          </w:p>
          <w:p w:rsidR="00C57CC5" w:rsidRDefault="00C57CC5" w:rsidP="00B318C0">
            <w:pPr>
              <w:ind w:left="537"/>
            </w:pPr>
          </w:p>
          <w:p w:rsidR="00D861F9" w:rsidRDefault="00D861F9" w:rsidP="00B318C0">
            <w:pPr>
              <w:ind w:left="537"/>
            </w:pPr>
          </w:p>
          <w:p w:rsidR="00F21EED" w:rsidRDefault="00D861F9" w:rsidP="00B318C0">
            <w:pPr>
              <w:ind w:left="537"/>
            </w:pPr>
            <w:r>
              <w:t xml:space="preserve">                             </w:t>
            </w:r>
          </w:p>
          <w:p w:rsidR="00A232F2" w:rsidRDefault="00A232F2" w:rsidP="0059778E"/>
          <w:p w:rsidR="0059778E" w:rsidRDefault="0059778E" w:rsidP="0059778E"/>
          <w:p w:rsidR="00A232F2" w:rsidRDefault="00A232F2" w:rsidP="00B318C0">
            <w:pPr>
              <w:ind w:left="537"/>
            </w:pPr>
          </w:p>
          <w:p w:rsidR="00F21EED" w:rsidRDefault="00F21EED" w:rsidP="00B318C0">
            <w:pPr>
              <w:ind w:left="537"/>
            </w:pPr>
          </w:p>
          <w:p w:rsidR="00F21EED" w:rsidRDefault="00F21EED" w:rsidP="00B318C0">
            <w:pPr>
              <w:ind w:left="537"/>
            </w:pPr>
          </w:p>
          <w:p w:rsidR="00364A30" w:rsidRPr="00F078A9" w:rsidRDefault="0059778E" w:rsidP="00B318C0">
            <w:pPr>
              <w:ind w:left="537"/>
            </w:pPr>
            <w:r>
              <w:lastRenderedPageBreak/>
              <w:t xml:space="preserve">                            </w:t>
            </w:r>
            <w:r w:rsidR="00F21EED">
              <w:t xml:space="preserve">  </w:t>
            </w:r>
            <w:r w:rsidR="00364A30" w:rsidRPr="00F078A9">
              <w:t xml:space="preserve">ПРИЛОЖЕНИЕ № </w:t>
            </w:r>
            <w:r w:rsidR="00364A30">
              <w:t>2</w:t>
            </w:r>
          </w:p>
          <w:p w:rsidR="00364A30" w:rsidRPr="00F078A9" w:rsidRDefault="00364A30" w:rsidP="00B318C0">
            <w:r>
              <w:t xml:space="preserve">                                     </w:t>
            </w:r>
            <w:proofErr w:type="gramStart"/>
            <w:r w:rsidRPr="00F078A9">
              <w:t>к</w:t>
            </w:r>
            <w:proofErr w:type="gramEnd"/>
            <w:r w:rsidRPr="00F078A9">
              <w:t xml:space="preserve"> постановлению </w:t>
            </w:r>
            <w:r>
              <w:t>администрации</w:t>
            </w:r>
          </w:p>
          <w:p w:rsidR="00364A30" w:rsidRPr="00F078A9" w:rsidRDefault="00364A30" w:rsidP="00B318C0">
            <w:r>
              <w:t xml:space="preserve">                                     </w:t>
            </w:r>
            <w:r w:rsidRPr="00F078A9">
              <w:t>Старолеушковского сельского</w:t>
            </w:r>
          </w:p>
          <w:p w:rsidR="00364A30" w:rsidRDefault="00364A30" w:rsidP="00B318C0">
            <w:r>
              <w:t xml:space="preserve">                                     </w:t>
            </w:r>
            <w:proofErr w:type="gramStart"/>
            <w:r w:rsidRPr="00F078A9">
              <w:t>поселения</w:t>
            </w:r>
            <w:proofErr w:type="gramEnd"/>
            <w:r w:rsidRPr="00F078A9">
              <w:t xml:space="preserve"> Павловского района</w:t>
            </w:r>
          </w:p>
          <w:p w:rsidR="00364A30" w:rsidRPr="00F078A9" w:rsidRDefault="00364A30" w:rsidP="00364A30">
            <w:r>
              <w:t xml:space="preserve">                    </w:t>
            </w:r>
            <w:r w:rsidR="00D861F9">
              <w:t xml:space="preserve"> </w:t>
            </w:r>
            <w:r w:rsidR="00225B13">
              <w:t xml:space="preserve">                от 30.12.2021</w:t>
            </w:r>
            <w:r w:rsidR="003950DE">
              <w:t xml:space="preserve"> г  </w:t>
            </w:r>
            <w:r w:rsidR="00225B13">
              <w:t>№ 236</w:t>
            </w:r>
            <w:bookmarkStart w:id="0" w:name="_GoBack"/>
            <w:bookmarkEnd w:id="0"/>
          </w:p>
        </w:tc>
        <w:tc>
          <w:tcPr>
            <w:tcW w:w="1525" w:type="pct"/>
          </w:tcPr>
          <w:p w:rsidR="00364A30" w:rsidRDefault="00364A30" w:rsidP="00B318C0"/>
        </w:tc>
      </w:tr>
      <w:tr w:rsidR="00364A30" w:rsidRPr="00F92C2F" w:rsidTr="00B318C0">
        <w:tc>
          <w:tcPr>
            <w:tcW w:w="1527" w:type="pct"/>
            <w:vAlign w:val="center"/>
          </w:tcPr>
          <w:p w:rsidR="00364A30" w:rsidRDefault="00364A30" w:rsidP="00B318C0"/>
        </w:tc>
        <w:tc>
          <w:tcPr>
            <w:tcW w:w="420" w:type="pct"/>
          </w:tcPr>
          <w:p w:rsidR="00364A30" w:rsidRPr="00F078A9" w:rsidRDefault="00364A30" w:rsidP="00B318C0">
            <w:pPr>
              <w:jc w:val="right"/>
            </w:pPr>
          </w:p>
        </w:tc>
        <w:tc>
          <w:tcPr>
            <w:tcW w:w="1527" w:type="pct"/>
          </w:tcPr>
          <w:p w:rsidR="00364A30" w:rsidRPr="00F078A9" w:rsidRDefault="00364A30" w:rsidP="00B318C0"/>
        </w:tc>
        <w:tc>
          <w:tcPr>
            <w:tcW w:w="1525" w:type="pct"/>
          </w:tcPr>
          <w:p w:rsidR="00364A30" w:rsidRDefault="00364A30" w:rsidP="00B318C0"/>
        </w:tc>
      </w:tr>
      <w:tr w:rsidR="00364A30" w:rsidRPr="00623627" w:rsidTr="00B318C0">
        <w:tc>
          <w:tcPr>
            <w:tcW w:w="1527" w:type="pct"/>
            <w:vAlign w:val="center"/>
          </w:tcPr>
          <w:p w:rsidR="00364A30" w:rsidRPr="00623627" w:rsidRDefault="00364A30" w:rsidP="00B31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364A30" w:rsidRPr="00623627" w:rsidRDefault="00364A30" w:rsidP="00B31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64A30" w:rsidRPr="00623627" w:rsidRDefault="00364A30" w:rsidP="00B31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pct"/>
          </w:tcPr>
          <w:p w:rsidR="00364A30" w:rsidRPr="00623627" w:rsidRDefault="00364A30" w:rsidP="00B318C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64A30" w:rsidRPr="006463B8" w:rsidRDefault="00364A30" w:rsidP="00364A30">
      <w:pPr>
        <w:jc w:val="center"/>
        <w:rPr>
          <w:rFonts w:ascii="Tahoma" w:hAnsi="Tahoma" w:cs="Tahoma"/>
          <w:vanish/>
          <w:sz w:val="24"/>
          <w:szCs w:val="24"/>
        </w:rPr>
      </w:pPr>
    </w:p>
    <w:tbl>
      <w:tblPr>
        <w:tblW w:w="5000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  <w:gridCol w:w="6005"/>
        <w:gridCol w:w="20"/>
        <w:gridCol w:w="20"/>
        <w:gridCol w:w="20"/>
      </w:tblGrid>
      <w:tr w:rsidR="00957A4C" w:rsidRPr="00957A4C" w:rsidTr="0059778E">
        <w:trPr>
          <w:jc w:val="right"/>
        </w:trPr>
        <w:tc>
          <w:tcPr>
            <w:tcW w:w="15360" w:type="dxa"/>
            <w:gridSpan w:val="2"/>
            <w:vAlign w:val="center"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0" w:type="dxa"/>
            <w:vAlign w:val="center"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0" w:type="dxa"/>
            <w:vAlign w:val="center"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0" w:type="dxa"/>
            <w:vAlign w:val="center"/>
          </w:tcPr>
          <w:p w:rsidR="00957A4C" w:rsidRPr="00957A4C" w:rsidRDefault="00957A4C" w:rsidP="00957A4C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59778E" w:rsidRPr="0059778E" w:rsidTr="0059778E">
        <w:trPr>
          <w:gridAfter w:val="4"/>
          <w:wAfter w:w="6065" w:type="dxa"/>
          <w:jc w:val="right"/>
        </w:trPr>
        <w:tc>
          <w:tcPr>
            <w:tcW w:w="9355" w:type="dxa"/>
            <w:vAlign w:val="center"/>
            <w:hideMark/>
          </w:tcPr>
          <w:p w:rsidR="0059778E" w:rsidRPr="0059778E" w:rsidRDefault="0059778E" w:rsidP="0059778E">
            <w:pPr>
              <w:spacing w:before="100" w:beforeAutospacing="1" w:after="100" w:afterAutospacing="1"/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 xml:space="preserve">ПЛАН-ГРАФИК </w:t>
            </w:r>
            <w:r w:rsidRPr="0059778E">
              <w:rPr>
                <w:rFonts w:ascii="Tahoma" w:hAnsi="Tahoma" w:cs="Tahoma"/>
                <w:sz w:val="21"/>
                <w:szCs w:val="21"/>
              </w:rPr>
              <w:br/>
              <w:t>закупок товаров, работ, услуг на 2022 финансовый год</w:t>
            </w:r>
            <w:r w:rsidRPr="0059778E">
              <w:rPr>
                <w:rFonts w:ascii="Tahoma" w:hAnsi="Tahoma" w:cs="Tahoma"/>
                <w:sz w:val="21"/>
                <w:szCs w:val="21"/>
              </w:rPr>
              <w:br/>
              <w:t>и на плановый период 2023 и 2024 годов</w:t>
            </w:r>
          </w:p>
        </w:tc>
      </w:tr>
    </w:tbl>
    <w:p w:rsidR="0059778E" w:rsidRPr="0059778E" w:rsidRDefault="0059778E" w:rsidP="0059778E">
      <w:pPr>
        <w:rPr>
          <w:rFonts w:ascii="Tahoma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8"/>
        <w:gridCol w:w="6168"/>
        <w:gridCol w:w="1542"/>
        <w:gridCol w:w="1542"/>
      </w:tblGrid>
      <w:tr w:rsidR="0059778E" w:rsidRPr="0059778E" w:rsidTr="0059778E">
        <w:tc>
          <w:tcPr>
            <w:tcW w:w="20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59778E" w:rsidRPr="0059778E" w:rsidTr="0059778E">
        <w:tc>
          <w:tcPr>
            <w:tcW w:w="20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Коды</w:t>
            </w:r>
          </w:p>
        </w:tc>
      </w:tr>
      <w:tr w:rsidR="0059778E" w:rsidRPr="0059778E" w:rsidTr="0059778E">
        <w:tc>
          <w:tcPr>
            <w:tcW w:w="2000" w:type="pct"/>
            <w:vMerge w:val="restar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МУНИЦИПАЛЬНОЕ БЮДЖЕТНОЕ УЧРЕЖДЕНИЕ "СТАРОЛЕУШКОВСКАЯ ПОСЕЛЕНЧЕСКАЯ БИБЛИОТЕКА" СТАРОЛЕУШКОВСКОГО СЕЛЬСКОГО ПОСЕЛЕНИЯ ПАВЛОВСКОГО РАЙОНА</w:t>
            </w:r>
          </w:p>
        </w:tc>
        <w:tc>
          <w:tcPr>
            <w:tcW w:w="5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2346015526</w:t>
            </w:r>
          </w:p>
        </w:tc>
      </w:tr>
      <w:tr w:rsidR="0059778E" w:rsidRPr="0059778E" w:rsidTr="0059778E"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234601001</w:t>
            </w:r>
          </w:p>
        </w:tc>
      </w:tr>
      <w:tr w:rsidR="0059778E" w:rsidRPr="0059778E" w:rsidTr="0059778E">
        <w:tc>
          <w:tcPr>
            <w:tcW w:w="20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Муниципальное бюджетное учреждение </w:t>
            </w:r>
          </w:p>
        </w:tc>
        <w:tc>
          <w:tcPr>
            <w:tcW w:w="5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9778E">
              <w:rPr>
                <w:rFonts w:ascii="Tahoma" w:hAnsi="Tahoma" w:cs="Tahoma"/>
                <w:sz w:val="21"/>
                <w:szCs w:val="21"/>
              </w:rPr>
              <w:t>по</w:t>
            </w:r>
            <w:proofErr w:type="gramEnd"/>
            <w:r w:rsidRPr="0059778E">
              <w:rPr>
                <w:rFonts w:ascii="Tahoma" w:hAnsi="Tahoma" w:cs="Tahoma"/>
                <w:sz w:val="21"/>
                <w:szCs w:val="21"/>
              </w:rPr>
              <w:t xml:space="preserve"> ОКОПФ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75403</w:t>
            </w:r>
          </w:p>
        </w:tc>
      </w:tr>
      <w:tr w:rsidR="0059778E" w:rsidRPr="0059778E" w:rsidTr="0059778E">
        <w:tc>
          <w:tcPr>
            <w:tcW w:w="20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9778E">
              <w:rPr>
                <w:rFonts w:ascii="Tahoma" w:hAnsi="Tahoma" w:cs="Tahoma"/>
                <w:sz w:val="21"/>
                <w:szCs w:val="21"/>
              </w:rPr>
              <w:t>по</w:t>
            </w:r>
            <w:proofErr w:type="gramEnd"/>
            <w:r w:rsidRPr="0059778E">
              <w:rPr>
                <w:rFonts w:ascii="Tahoma" w:hAnsi="Tahoma" w:cs="Tahoma"/>
                <w:sz w:val="21"/>
                <w:szCs w:val="21"/>
              </w:rPr>
              <w:t xml:space="preserve"> ОКФС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14</w:t>
            </w:r>
          </w:p>
        </w:tc>
      </w:tr>
      <w:tr w:rsidR="0059778E" w:rsidRPr="0059778E" w:rsidTr="0059778E">
        <w:tc>
          <w:tcPr>
            <w:tcW w:w="20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 xml:space="preserve">Российская Федерация, 352054, Краснодарский край, Павловский р-н, Старолеушковская </w:t>
            </w:r>
            <w:proofErr w:type="spellStart"/>
            <w:r w:rsidRPr="0059778E">
              <w:rPr>
                <w:rFonts w:ascii="Tahoma" w:hAnsi="Tahoma" w:cs="Tahoma"/>
                <w:sz w:val="21"/>
                <w:szCs w:val="21"/>
              </w:rPr>
              <w:t>ст-ца</w:t>
            </w:r>
            <w:proofErr w:type="spellEnd"/>
            <w:r w:rsidRPr="0059778E">
              <w:rPr>
                <w:rFonts w:ascii="Tahoma" w:hAnsi="Tahoma" w:cs="Tahoma"/>
                <w:sz w:val="21"/>
                <w:szCs w:val="21"/>
              </w:rPr>
              <w:t>, УЛ ЖЛОБЫ, 21 ,88619145567, staroleush@mail.ru</w:t>
            </w:r>
          </w:p>
        </w:tc>
        <w:tc>
          <w:tcPr>
            <w:tcW w:w="5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9778E">
              <w:rPr>
                <w:rFonts w:ascii="Tahoma" w:hAnsi="Tahoma" w:cs="Tahoma"/>
                <w:sz w:val="21"/>
                <w:szCs w:val="21"/>
              </w:rPr>
              <w:t>по</w:t>
            </w:r>
            <w:proofErr w:type="gramEnd"/>
            <w:r w:rsidRPr="0059778E">
              <w:rPr>
                <w:rFonts w:ascii="Tahoma" w:hAnsi="Tahoma" w:cs="Tahoma"/>
                <w:sz w:val="21"/>
                <w:szCs w:val="21"/>
              </w:rPr>
              <w:t xml:space="preserve"> ОКТМО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03639434101</w:t>
            </w:r>
          </w:p>
        </w:tc>
      </w:tr>
      <w:tr w:rsidR="0059778E" w:rsidRPr="0059778E" w:rsidTr="0059778E">
        <w:tc>
          <w:tcPr>
            <w:tcW w:w="2000" w:type="pct"/>
            <w:vMerge w:val="restar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9778E" w:rsidRPr="0059778E" w:rsidTr="0059778E"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9778E" w:rsidRPr="0059778E" w:rsidTr="0059778E">
        <w:tc>
          <w:tcPr>
            <w:tcW w:w="20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9778E">
              <w:rPr>
                <w:rFonts w:ascii="Tahoma" w:hAnsi="Tahoma" w:cs="Tahoma"/>
                <w:sz w:val="21"/>
                <w:szCs w:val="21"/>
              </w:rPr>
              <w:t>по</w:t>
            </w:r>
            <w:proofErr w:type="gramEnd"/>
            <w:r w:rsidRPr="0059778E">
              <w:rPr>
                <w:rFonts w:ascii="Tahoma" w:hAnsi="Tahoma" w:cs="Tahoma"/>
                <w:sz w:val="21"/>
                <w:szCs w:val="21"/>
              </w:rPr>
              <w:t xml:space="preserve"> ОКТМО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9778E" w:rsidRPr="0059778E" w:rsidTr="0059778E">
        <w:tc>
          <w:tcPr>
            <w:tcW w:w="20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9778E">
              <w:rPr>
                <w:rFonts w:ascii="Tahoma" w:hAnsi="Tahoma" w:cs="Tahoma"/>
                <w:sz w:val="21"/>
                <w:szCs w:val="21"/>
              </w:rPr>
              <w:t>рубль</w:t>
            </w:r>
            <w:proofErr w:type="gramEnd"/>
            <w:r w:rsidRPr="0059778E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  <w:tc>
          <w:tcPr>
            <w:tcW w:w="5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9778E">
              <w:rPr>
                <w:rFonts w:ascii="Tahoma" w:hAnsi="Tahoma" w:cs="Tahoma"/>
                <w:sz w:val="21"/>
                <w:szCs w:val="21"/>
              </w:rPr>
              <w:t>по</w:t>
            </w:r>
            <w:proofErr w:type="gramEnd"/>
            <w:r w:rsidRPr="0059778E">
              <w:rPr>
                <w:rFonts w:ascii="Tahoma" w:hAnsi="Tahoma" w:cs="Tahoma"/>
                <w:sz w:val="21"/>
                <w:szCs w:val="21"/>
              </w:rPr>
              <w:t xml:space="preserve"> ОКЕИ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383</w:t>
            </w:r>
          </w:p>
        </w:tc>
      </w:tr>
    </w:tbl>
    <w:p w:rsidR="0059778E" w:rsidRPr="0059778E" w:rsidRDefault="0059778E" w:rsidP="0059778E">
      <w:pPr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0"/>
      </w:tblGrid>
      <w:tr w:rsidR="0059778E" w:rsidRPr="0059778E" w:rsidTr="0059778E">
        <w:tc>
          <w:tcPr>
            <w:tcW w:w="5000" w:type="pc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 xml:space="preserve">2. Информация о закупках товаров, работ, услуг на 2022 финансовый год и на плановый период 2023 и 2024 годов: </w:t>
            </w:r>
          </w:p>
        </w:tc>
      </w:tr>
    </w:tbl>
    <w:p w:rsidR="0059778E" w:rsidRPr="0059778E" w:rsidRDefault="0059778E" w:rsidP="0059778E">
      <w:pPr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3390"/>
        <w:gridCol w:w="294"/>
        <w:gridCol w:w="1162"/>
        <w:gridCol w:w="1162"/>
        <w:gridCol w:w="1216"/>
        <w:gridCol w:w="806"/>
        <w:gridCol w:w="994"/>
        <w:gridCol w:w="591"/>
        <w:gridCol w:w="551"/>
        <w:gridCol w:w="1095"/>
        <w:gridCol w:w="1211"/>
        <w:gridCol w:w="1405"/>
        <w:gridCol w:w="1162"/>
      </w:tblGrid>
      <w:tr w:rsidR="0059778E" w:rsidRPr="0059778E" w:rsidTr="0059778E">
        <w:trPr>
          <w:tblHeader/>
        </w:trPr>
        <w:tc>
          <w:tcPr>
            <w:tcW w:w="0" w:type="auto"/>
            <w:vMerge w:val="restar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 xml:space="preserve">Планируемый год </w:t>
            </w:r>
            <w:r w:rsidRPr="0059778E">
              <w:rPr>
                <w:rFonts w:ascii="Tahoma" w:hAnsi="Tahoma" w:cs="Tahoma"/>
                <w:sz w:val="21"/>
                <w:szCs w:val="21"/>
              </w:rPr>
              <w:lastRenderedPageBreak/>
              <w:t xml:space="preserve">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 xml:space="preserve">Информация о </w:t>
            </w:r>
            <w:r w:rsidRPr="0059778E">
              <w:rPr>
                <w:rFonts w:ascii="Tahoma" w:hAnsi="Tahoma" w:cs="Tahoma"/>
                <w:sz w:val="21"/>
                <w:szCs w:val="21"/>
              </w:rPr>
              <w:lastRenderedPageBreak/>
              <w:t>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lastRenderedPageBreak/>
              <w:t xml:space="preserve">Наименование </w:t>
            </w:r>
            <w:r w:rsidRPr="0059778E">
              <w:rPr>
                <w:rFonts w:ascii="Tahoma" w:hAnsi="Tahoma" w:cs="Tahoma"/>
                <w:sz w:val="21"/>
                <w:szCs w:val="21"/>
              </w:rPr>
              <w:lastRenderedPageBreak/>
              <w:t>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lastRenderedPageBreak/>
              <w:t xml:space="preserve">Наименование </w:t>
            </w:r>
            <w:r w:rsidRPr="0059778E">
              <w:rPr>
                <w:rFonts w:ascii="Tahoma" w:hAnsi="Tahoma" w:cs="Tahoma"/>
                <w:sz w:val="21"/>
                <w:szCs w:val="21"/>
              </w:rPr>
              <w:lastRenderedPageBreak/>
              <w:t>организатора проведения совместного конкурса или аукциона</w:t>
            </w:r>
          </w:p>
        </w:tc>
      </w:tr>
      <w:tr w:rsidR="0059778E" w:rsidRPr="0059778E" w:rsidTr="0059778E">
        <w:trPr>
          <w:tblHeader/>
        </w:trPr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9778E">
              <w:rPr>
                <w:rFonts w:ascii="Tahoma" w:hAnsi="Tahoma" w:cs="Tahoma"/>
                <w:sz w:val="21"/>
                <w:szCs w:val="21"/>
              </w:rPr>
              <w:t>на</w:t>
            </w:r>
            <w:proofErr w:type="gramEnd"/>
            <w:r w:rsidRPr="0059778E">
              <w:rPr>
                <w:rFonts w:ascii="Tahoma" w:hAnsi="Tahoma" w:cs="Tahoma"/>
                <w:sz w:val="21"/>
                <w:szCs w:val="21"/>
              </w:rPr>
              <w:t xml:space="preserve">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9778E">
              <w:rPr>
                <w:rFonts w:ascii="Tahoma" w:hAnsi="Tahoma" w:cs="Tahoma"/>
                <w:sz w:val="21"/>
                <w:szCs w:val="21"/>
              </w:rPr>
              <w:t>на</w:t>
            </w:r>
            <w:proofErr w:type="gramEnd"/>
            <w:r w:rsidRPr="0059778E">
              <w:rPr>
                <w:rFonts w:ascii="Tahoma" w:hAnsi="Tahoma" w:cs="Tahoma"/>
                <w:sz w:val="21"/>
                <w:szCs w:val="21"/>
              </w:rPr>
              <w:t xml:space="preserve">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9778E">
              <w:rPr>
                <w:rFonts w:ascii="Tahoma" w:hAnsi="Tahoma" w:cs="Tahoma"/>
                <w:sz w:val="21"/>
                <w:szCs w:val="21"/>
              </w:rPr>
              <w:t>последующие</w:t>
            </w:r>
            <w:proofErr w:type="gramEnd"/>
            <w:r w:rsidRPr="0059778E">
              <w:rPr>
                <w:rFonts w:ascii="Tahoma" w:hAnsi="Tahoma" w:cs="Tahoma"/>
                <w:sz w:val="21"/>
                <w:szCs w:val="21"/>
              </w:rPr>
              <w:t xml:space="preserve">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9778E" w:rsidRPr="0059778E" w:rsidTr="0059778E">
        <w:trPr>
          <w:tblHeader/>
        </w:trPr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9778E">
              <w:rPr>
                <w:rFonts w:ascii="Tahoma" w:hAnsi="Tahoma" w:cs="Tahoma"/>
                <w:sz w:val="21"/>
                <w:szCs w:val="21"/>
              </w:rPr>
              <w:t>на</w:t>
            </w:r>
            <w:proofErr w:type="gramEnd"/>
            <w:r w:rsidRPr="0059778E">
              <w:rPr>
                <w:rFonts w:ascii="Tahoma" w:hAnsi="Tahoma" w:cs="Tahoma"/>
                <w:sz w:val="21"/>
                <w:szCs w:val="21"/>
              </w:rPr>
              <w:t xml:space="preserve"> первый год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9778E">
              <w:rPr>
                <w:rFonts w:ascii="Tahoma" w:hAnsi="Tahoma" w:cs="Tahoma"/>
                <w:sz w:val="21"/>
                <w:szCs w:val="21"/>
              </w:rPr>
              <w:t>на</w:t>
            </w:r>
            <w:proofErr w:type="gramEnd"/>
            <w:r w:rsidRPr="0059778E">
              <w:rPr>
                <w:rFonts w:ascii="Tahoma" w:hAnsi="Tahoma" w:cs="Tahoma"/>
                <w:sz w:val="21"/>
                <w:szCs w:val="21"/>
              </w:rPr>
              <w:t xml:space="preserve">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9778E" w:rsidRPr="0059778E" w:rsidTr="0059778E">
        <w:trPr>
          <w:tblHeader/>
        </w:trPr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9778E" w:rsidRPr="0059778E" w:rsidTr="0059778E">
        <w:trPr>
          <w:tblHeader/>
        </w:trPr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14</w:t>
            </w:r>
          </w:p>
        </w:tc>
      </w:tr>
      <w:tr w:rsidR="0059778E" w:rsidRPr="0059778E" w:rsidTr="0059778E"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0001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223234601552623460100100010000000244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Закупки в соответствии с п. 5 ч. 1 ст.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319100.00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319100.00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59778E" w:rsidRPr="0059778E" w:rsidTr="0059778E"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lastRenderedPageBreak/>
              <w:t>0002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223234601552623460100100020000000247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Закупки в соответствии с п. 5 ч. 1 ст. 93 Федеральн</w:t>
            </w:r>
            <w:r w:rsidRPr="0059778E">
              <w:rPr>
                <w:rFonts w:ascii="Tahoma" w:hAnsi="Tahoma" w:cs="Tahoma"/>
                <w:sz w:val="21"/>
                <w:szCs w:val="21"/>
              </w:rPr>
              <w:lastRenderedPageBreak/>
              <w:t>ого закона № 44-ФЗ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lastRenderedPageBreak/>
              <w:t>2022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59778E" w:rsidRPr="0059778E" w:rsidTr="0059778E"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59778E" w:rsidRPr="0059778E" w:rsidRDefault="0059778E" w:rsidP="0059778E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lastRenderedPageBreak/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519100.00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519100.00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59778E" w:rsidRPr="0059778E" w:rsidTr="0059778E"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59778E" w:rsidRPr="0059778E" w:rsidRDefault="0059778E" w:rsidP="0059778E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9778E">
              <w:rPr>
                <w:rFonts w:ascii="Tahoma" w:hAnsi="Tahoma" w:cs="Tahoma"/>
                <w:sz w:val="21"/>
                <w:szCs w:val="21"/>
              </w:rPr>
              <w:t>в</w:t>
            </w:r>
            <w:proofErr w:type="gramEnd"/>
            <w:r w:rsidRPr="0059778E">
              <w:rPr>
                <w:rFonts w:ascii="Tahoma" w:hAnsi="Tahoma" w:cs="Tahoma"/>
                <w:sz w:val="21"/>
                <w:szCs w:val="21"/>
              </w:rPr>
              <w:t xml:space="preserve"> том числе по коду вида расходов 244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319100.</w:t>
            </w:r>
            <w:r w:rsidRPr="0059778E">
              <w:rPr>
                <w:rFonts w:ascii="Tahoma" w:hAnsi="Tahoma" w:cs="Tahoma"/>
                <w:sz w:val="21"/>
                <w:szCs w:val="21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lastRenderedPageBreak/>
              <w:t>319100.00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59778E" w:rsidRPr="0059778E" w:rsidTr="0059778E"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59778E" w:rsidRPr="0059778E" w:rsidRDefault="0059778E" w:rsidP="0059778E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9778E">
              <w:rPr>
                <w:rFonts w:ascii="Tahoma" w:hAnsi="Tahoma" w:cs="Tahoma"/>
                <w:sz w:val="21"/>
                <w:szCs w:val="21"/>
              </w:rPr>
              <w:lastRenderedPageBreak/>
              <w:t>в</w:t>
            </w:r>
            <w:proofErr w:type="gramEnd"/>
            <w:r w:rsidRPr="0059778E">
              <w:rPr>
                <w:rFonts w:ascii="Tahoma" w:hAnsi="Tahoma" w:cs="Tahoma"/>
                <w:sz w:val="21"/>
                <w:szCs w:val="21"/>
              </w:rPr>
              <w:t xml:space="preserve"> том числе по коду вида расходов 247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9778E" w:rsidRPr="0059778E" w:rsidRDefault="0059778E" w:rsidP="0059778E">
            <w:pPr>
              <w:rPr>
                <w:rFonts w:ascii="Tahoma" w:hAnsi="Tahoma" w:cs="Tahoma"/>
                <w:sz w:val="21"/>
                <w:szCs w:val="21"/>
              </w:rPr>
            </w:pPr>
            <w:r w:rsidRPr="0059778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522E12" w:rsidRDefault="00A557B3" w:rsidP="00A557B3">
      <w:pPr>
        <w:rPr>
          <w:color w:val="000000"/>
          <w:sz w:val="18"/>
          <w:szCs w:val="18"/>
        </w:rPr>
      </w:pPr>
      <w:r w:rsidRPr="00D861F9">
        <w:rPr>
          <w:sz w:val="24"/>
          <w:szCs w:val="24"/>
        </w:rPr>
        <w:t xml:space="preserve">Ответственный исполнитель директор </w:t>
      </w:r>
      <w:r w:rsidR="00522E12">
        <w:rPr>
          <w:color w:val="000000"/>
          <w:sz w:val="24"/>
          <w:szCs w:val="24"/>
        </w:rPr>
        <w:t>МБУ</w:t>
      </w:r>
      <w:r w:rsidRPr="00D861F9">
        <w:rPr>
          <w:color w:val="000000"/>
          <w:sz w:val="18"/>
          <w:szCs w:val="18"/>
        </w:rPr>
        <w:t>"СТАРОЛЕУШКОВСКАЯ</w:t>
      </w:r>
      <w:r>
        <w:rPr>
          <w:color w:val="000000"/>
          <w:sz w:val="18"/>
          <w:szCs w:val="18"/>
        </w:rPr>
        <w:t xml:space="preserve"> </w:t>
      </w:r>
      <w:r w:rsidRPr="00D861F9">
        <w:rPr>
          <w:color w:val="000000"/>
          <w:sz w:val="18"/>
          <w:szCs w:val="18"/>
        </w:rPr>
        <w:t>ПОСЕЛЕНЧЕСКАЯ БИБЛИОТЕКА"</w:t>
      </w:r>
    </w:p>
    <w:p w:rsidR="00A557B3" w:rsidRPr="00522E12" w:rsidRDefault="00A557B3" w:rsidP="00A557B3">
      <w:pPr>
        <w:rPr>
          <w:color w:val="000000"/>
          <w:sz w:val="18"/>
          <w:szCs w:val="18"/>
        </w:rPr>
      </w:pPr>
      <w:r w:rsidRPr="00D861F9">
        <w:rPr>
          <w:color w:val="000000"/>
          <w:sz w:val="18"/>
          <w:szCs w:val="18"/>
        </w:rPr>
        <w:t xml:space="preserve"> СТАРОЛЕУШКОВСКОГО СЕЛЬСК</w:t>
      </w:r>
      <w:r>
        <w:rPr>
          <w:color w:val="000000"/>
          <w:sz w:val="18"/>
          <w:szCs w:val="18"/>
        </w:rPr>
        <w:t>ОГО ПОСЕЛЕНИЯ ПАВЛОВСКОГО РАЙОНА</w:t>
      </w:r>
      <w:r w:rsidR="00522E12">
        <w:rPr>
          <w:color w:val="000000"/>
          <w:sz w:val="18"/>
          <w:szCs w:val="18"/>
        </w:rPr>
        <w:t xml:space="preserve">                 </w:t>
      </w:r>
      <w:r>
        <w:rPr>
          <w:color w:val="000000"/>
          <w:sz w:val="18"/>
          <w:szCs w:val="18"/>
        </w:rPr>
        <w:t xml:space="preserve">                                                                  </w:t>
      </w:r>
      <w:r w:rsidR="00522E12">
        <w:rPr>
          <w:color w:val="000000"/>
          <w:sz w:val="24"/>
          <w:szCs w:val="24"/>
        </w:rPr>
        <w:t>__________________</w:t>
      </w:r>
      <w:proofErr w:type="spellStart"/>
      <w:r w:rsidR="00522E12">
        <w:rPr>
          <w:color w:val="000000"/>
          <w:sz w:val="24"/>
          <w:szCs w:val="24"/>
        </w:rPr>
        <w:t>Е.А.Пасько</w:t>
      </w:r>
      <w:proofErr w:type="spellEnd"/>
      <w:r w:rsidR="00522E12">
        <w:rPr>
          <w:color w:val="000000"/>
          <w:sz w:val="24"/>
          <w:szCs w:val="24"/>
        </w:rPr>
        <w:t xml:space="preserve">                             </w:t>
      </w:r>
      <w:r>
        <w:rPr>
          <w:color w:val="000000"/>
          <w:sz w:val="18"/>
          <w:szCs w:val="18"/>
        </w:rPr>
        <w:t xml:space="preserve">                                                                        </w:t>
      </w:r>
      <w:r w:rsidR="00522E12">
        <w:rPr>
          <w:color w:val="000000"/>
          <w:sz w:val="18"/>
          <w:szCs w:val="18"/>
        </w:rPr>
        <w:t xml:space="preserve">                     </w:t>
      </w:r>
      <w:r>
        <w:rPr>
          <w:color w:val="000000"/>
          <w:sz w:val="24"/>
          <w:szCs w:val="24"/>
        </w:rPr>
        <w:t xml:space="preserve">                   </w:t>
      </w:r>
    </w:p>
    <w:p w:rsidR="00A557B3" w:rsidRPr="00D861F9" w:rsidRDefault="00A557B3" w:rsidP="00A557B3">
      <w:pPr>
        <w:spacing w:after="240"/>
        <w:rPr>
          <w:sz w:val="24"/>
          <w:szCs w:val="24"/>
        </w:rPr>
      </w:pPr>
    </w:p>
    <w:p w:rsidR="00A557B3" w:rsidRDefault="00A557B3" w:rsidP="00A557B3">
      <w:pPr>
        <w:tabs>
          <w:tab w:val="left" w:pos="3375"/>
        </w:tabs>
        <w:rPr>
          <w:sz w:val="20"/>
          <w:szCs w:val="20"/>
        </w:rPr>
      </w:pPr>
    </w:p>
    <w:p w:rsidR="00364A30" w:rsidRPr="00A557B3" w:rsidRDefault="00A557B3" w:rsidP="00A557B3">
      <w:pPr>
        <w:tabs>
          <w:tab w:val="left" w:pos="3375"/>
        </w:tabs>
        <w:rPr>
          <w:sz w:val="20"/>
          <w:szCs w:val="20"/>
        </w:rPr>
        <w:sectPr w:rsidR="00364A30" w:rsidRPr="00A557B3" w:rsidSect="00364A30">
          <w:pgSz w:w="16838" w:h="11906" w:orient="landscape"/>
          <w:pgMar w:top="851" w:right="1134" w:bottom="1701" w:left="284" w:header="709" w:footer="709" w:gutter="0"/>
          <w:cols w:space="708"/>
          <w:docGrid w:linePitch="360"/>
        </w:sectPr>
      </w:pPr>
      <w:r>
        <w:rPr>
          <w:sz w:val="20"/>
          <w:szCs w:val="20"/>
        </w:rPr>
        <w:tab/>
      </w:r>
    </w:p>
    <w:p w:rsidR="00364A30" w:rsidRPr="00F078A9" w:rsidRDefault="00364A30" w:rsidP="00364A30">
      <w:pPr>
        <w:rPr>
          <w:sz w:val="20"/>
          <w:szCs w:val="20"/>
        </w:rPr>
      </w:pPr>
    </w:p>
    <w:p w:rsidR="00364A30" w:rsidRPr="00F078A9" w:rsidRDefault="00364A30" w:rsidP="00364A30">
      <w:pPr>
        <w:rPr>
          <w:sz w:val="20"/>
          <w:szCs w:val="20"/>
        </w:rPr>
      </w:pPr>
    </w:p>
    <w:p w:rsidR="00364A30" w:rsidRDefault="00364A30"/>
    <w:sectPr w:rsidR="00364A30" w:rsidSect="00364A3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A30"/>
    <w:rsid w:val="00055328"/>
    <w:rsid w:val="000642EF"/>
    <w:rsid w:val="00094742"/>
    <w:rsid w:val="00113AD0"/>
    <w:rsid w:val="001A5741"/>
    <w:rsid w:val="00225B13"/>
    <w:rsid w:val="00316BCC"/>
    <w:rsid w:val="00364A30"/>
    <w:rsid w:val="003950DE"/>
    <w:rsid w:val="003B100C"/>
    <w:rsid w:val="003F369C"/>
    <w:rsid w:val="004447E1"/>
    <w:rsid w:val="00522E12"/>
    <w:rsid w:val="0059778E"/>
    <w:rsid w:val="00647B72"/>
    <w:rsid w:val="006B6AC9"/>
    <w:rsid w:val="006F6F4D"/>
    <w:rsid w:val="0073078D"/>
    <w:rsid w:val="00735103"/>
    <w:rsid w:val="007B4C8A"/>
    <w:rsid w:val="0082320B"/>
    <w:rsid w:val="008320F0"/>
    <w:rsid w:val="008A23A4"/>
    <w:rsid w:val="00957A4C"/>
    <w:rsid w:val="009B22E4"/>
    <w:rsid w:val="00A232F2"/>
    <w:rsid w:val="00A3475B"/>
    <w:rsid w:val="00A557B3"/>
    <w:rsid w:val="00AD5349"/>
    <w:rsid w:val="00B318C0"/>
    <w:rsid w:val="00BA15AA"/>
    <w:rsid w:val="00BC0DD4"/>
    <w:rsid w:val="00C34B25"/>
    <w:rsid w:val="00C57CC5"/>
    <w:rsid w:val="00CC4E2F"/>
    <w:rsid w:val="00D30BB0"/>
    <w:rsid w:val="00D861F9"/>
    <w:rsid w:val="00DD6443"/>
    <w:rsid w:val="00E83EA2"/>
    <w:rsid w:val="00F05FAB"/>
    <w:rsid w:val="00F21EED"/>
    <w:rsid w:val="00F30B32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FD192-60EB-4E4A-A113-789FF60D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A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A30"/>
    <w:rPr>
      <w:rFonts w:ascii="Arial" w:hAnsi="Arial" w:cs="Arial" w:hint="default"/>
      <w:strike w:val="0"/>
      <w:dstrike w:val="0"/>
      <w:color w:val="5C8498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64A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A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азвание1"/>
    <w:basedOn w:val="a"/>
    <w:rsid w:val="00957A4C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Название2"/>
    <w:basedOn w:val="a"/>
    <w:rsid w:val="000553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4611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4970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0264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422">
          <w:marLeft w:val="0"/>
          <w:marRight w:val="0"/>
          <w:marTop w:val="66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2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651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3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8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8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11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Zakupki</cp:lastModifiedBy>
  <cp:revision>54</cp:revision>
  <cp:lastPrinted>2022-01-25T10:37:00Z</cp:lastPrinted>
  <dcterms:created xsi:type="dcterms:W3CDTF">2019-02-05T07:37:00Z</dcterms:created>
  <dcterms:modified xsi:type="dcterms:W3CDTF">2022-01-27T10:31:00Z</dcterms:modified>
</cp:coreProperties>
</file>