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C748" w14:textId="7D73D9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 в Краснодарском крае реализуется в том числе региональный проект «Создание условий для легкого старта и ведения бизнеса»</w:t>
      </w:r>
    </w:p>
    <w:p w14:paraId="543814AF" w14:textId="777777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Одним из результатов регионального проекта является следующий результат « В Краснодарском крае улучшены условия ведения предпринимательской деятельности для индивидуальных предпринимателей, применявших патентную систему налогообложения» ( далее – результат), достижением которого должно стать увеличение в Краснодарском крае количества индивидуальных предпринимателей, принимающих патентную систему налогообложения (далее – ПНС)</w:t>
      </w:r>
    </w:p>
    <w:p w14:paraId="067E5D69" w14:textId="777777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Учитывая значительный уровень контроля за достижением результата, а также необходимость исключения риска его недостижения, просим в течении 2023 г. проводить мероприятия в части популяризации ПСН среду индивидуальных предпринимателей, в том числе посредством размещения соответствующей информации на официальных сайтах органов местного самоуправления муниципальных образований Краснодарского края, а так же организации разъяснительной работы.</w:t>
      </w:r>
    </w:p>
    <w:p w14:paraId="38D244D6" w14:textId="777777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Дополнительно сообщаем, что информационные материалы о применении ПСН размещены:</w:t>
      </w:r>
    </w:p>
    <w:p w14:paraId="75A7885A" w14:textId="777777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Интернет-портале малого и среднего предпринимательства краснодарского края (</w:t>
      </w:r>
      <w:r>
        <w:rPr>
          <w:spacing w:val="-4"/>
          <w:sz w:val="28"/>
          <w:szCs w:val="28"/>
          <w:lang w:val="en-US"/>
        </w:rPr>
        <w:t>www</w:t>
      </w:r>
      <w:r w:rsidRPr="00D57AB1">
        <w:rPr>
          <w:spacing w:val="-4"/>
          <w:sz w:val="28"/>
          <w:szCs w:val="28"/>
        </w:rPr>
        <w:t>/</w:t>
      </w:r>
      <w:proofErr w:type="spellStart"/>
      <w:r>
        <w:rPr>
          <w:spacing w:val="-4"/>
          <w:sz w:val="28"/>
          <w:szCs w:val="28"/>
          <w:lang w:val="en-US"/>
        </w:rPr>
        <w:t>mbkuban</w:t>
      </w:r>
      <w:proofErr w:type="spellEnd"/>
      <w:r w:rsidRPr="00D57AB1">
        <w:rPr>
          <w:spacing w:val="-4"/>
          <w:sz w:val="28"/>
          <w:szCs w:val="28"/>
        </w:rPr>
        <w:t>.</w:t>
      </w:r>
      <w:proofErr w:type="spellStart"/>
      <w:r>
        <w:rPr>
          <w:spacing w:val="-4"/>
          <w:sz w:val="28"/>
          <w:szCs w:val="28"/>
          <w:lang w:val="en-US"/>
        </w:rPr>
        <w:t>ru</w:t>
      </w:r>
      <w:proofErr w:type="spellEnd"/>
      <w:r w:rsidRPr="00D57AB1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 в виде информационного слайда на главной странице, а также в виде отдельного раздела (адрес ссылки: </w:t>
      </w:r>
      <w:hyperlink r:id="rId4" w:history="1">
        <w:r w:rsidRPr="00C618C6">
          <w:rPr>
            <w:rStyle w:val="a3"/>
            <w:spacing w:val="-4"/>
            <w:sz w:val="28"/>
            <w:szCs w:val="28"/>
            <w:lang w:val="en-US"/>
          </w:rPr>
          <w:t>http</w:t>
        </w:r>
        <w:r w:rsidRPr="00C618C6">
          <w:rPr>
            <w:rStyle w:val="a3"/>
            <w:spacing w:val="-4"/>
            <w:sz w:val="28"/>
            <w:szCs w:val="28"/>
          </w:rPr>
          <w:t>://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www</w:t>
        </w:r>
        <w:r w:rsidRPr="00C618C6">
          <w:rPr>
            <w:rStyle w:val="a3"/>
            <w:spacing w:val="-4"/>
            <w:sz w:val="28"/>
            <w:szCs w:val="28"/>
          </w:rPr>
          <w:t>.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nalog</w:t>
        </w:r>
        <w:r w:rsidRPr="00C618C6">
          <w:rPr>
            <w:rStyle w:val="a3"/>
            <w:spacing w:val="-4"/>
            <w:sz w:val="28"/>
            <w:szCs w:val="28"/>
          </w:rPr>
          <w:t>.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gov</w:t>
        </w:r>
        <w:r w:rsidRPr="00C618C6">
          <w:rPr>
            <w:rStyle w:val="a3"/>
            <w:spacing w:val="-4"/>
            <w:sz w:val="28"/>
            <w:szCs w:val="28"/>
          </w:rPr>
          <w:t>.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ru</w:t>
        </w:r>
      </w:hyperlink>
      <w:r w:rsidRPr="00D57AB1">
        <w:rPr>
          <w:spacing w:val="-4"/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 xml:space="preserve">в разделе « Главная страница/Налогообложение в Российской Федерации/ Действующие в РФ налоги и сборы/патентная система налогообложения» ( адрес ссылки: </w:t>
      </w:r>
      <w:hyperlink r:id="rId5" w:history="1">
        <w:r w:rsidRPr="00C618C6">
          <w:rPr>
            <w:rStyle w:val="a3"/>
            <w:spacing w:val="-4"/>
            <w:sz w:val="28"/>
            <w:szCs w:val="28"/>
            <w:lang w:val="en-US"/>
          </w:rPr>
          <w:t>http</w:t>
        </w:r>
        <w:r w:rsidRPr="00C618C6">
          <w:rPr>
            <w:rStyle w:val="a3"/>
            <w:spacing w:val="-4"/>
            <w:sz w:val="28"/>
            <w:szCs w:val="28"/>
          </w:rPr>
          <w:t>://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nalogov</w:t>
        </w:r>
        <w:r w:rsidRPr="00C618C6">
          <w:rPr>
            <w:rStyle w:val="a3"/>
            <w:spacing w:val="-4"/>
            <w:sz w:val="28"/>
            <w:szCs w:val="28"/>
          </w:rPr>
          <w:t>.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gov</w:t>
        </w:r>
        <w:r w:rsidRPr="00C618C6">
          <w:rPr>
            <w:rStyle w:val="a3"/>
            <w:spacing w:val="-4"/>
            <w:sz w:val="28"/>
            <w:szCs w:val="28"/>
          </w:rPr>
          <w:t>.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ru</w:t>
        </w:r>
        <w:r w:rsidRPr="00C618C6">
          <w:rPr>
            <w:rStyle w:val="a3"/>
            <w:spacing w:val="-4"/>
            <w:sz w:val="28"/>
            <w:szCs w:val="28"/>
          </w:rPr>
          <w:t>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rn</w:t>
        </w:r>
        <w:r w:rsidRPr="00C618C6">
          <w:rPr>
            <w:rStyle w:val="a3"/>
            <w:spacing w:val="-4"/>
            <w:sz w:val="28"/>
            <w:szCs w:val="28"/>
          </w:rPr>
          <w:t>23/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taxation</w:t>
        </w:r>
        <w:r w:rsidRPr="00C618C6">
          <w:rPr>
            <w:rStyle w:val="a3"/>
            <w:spacing w:val="-4"/>
            <w:sz w:val="28"/>
            <w:szCs w:val="28"/>
          </w:rPr>
          <w:t>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taxes</w:t>
        </w:r>
        <w:r w:rsidRPr="00C618C6">
          <w:rPr>
            <w:rStyle w:val="a3"/>
            <w:spacing w:val="-4"/>
            <w:sz w:val="28"/>
            <w:szCs w:val="28"/>
          </w:rPr>
          <w:t>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patent</w:t>
        </w:r>
        <w:r w:rsidRPr="00C618C6">
          <w:rPr>
            <w:rStyle w:val="a3"/>
            <w:spacing w:val="-4"/>
            <w:sz w:val="28"/>
            <w:szCs w:val="28"/>
          </w:rPr>
          <w:t>/</w:t>
        </w:r>
      </w:hyperlink>
      <w:r w:rsidRPr="00824946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14:paraId="67289FC1" w14:textId="32E2AC3E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на Интернет-сервисе ФНС России «Налоговый калькулятор – Расчет стоимости патента» </w:t>
      </w:r>
      <w:proofErr w:type="gramStart"/>
      <w:r>
        <w:rPr>
          <w:spacing w:val="-4"/>
          <w:sz w:val="28"/>
          <w:szCs w:val="28"/>
        </w:rPr>
        <w:t>( адрес</w:t>
      </w:r>
      <w:proofErr w:type="gramEnd"/>
      <w:r>
        <w:rPr>
          <w:spacing w:val="-4"/>
          <w:sz w:val="28"/>
          <w:szCs w:val="28"/>
        </w:rPr>
        <w:t xml:space="preserve"> ссылки: </w:t>
      </w:r>
      <w:hyperlink r:id="rId6" w:history="1">
        <w:r w:rsidRPr="00C618C6">
          <w:rPr>
            <w:rStyle w:val="a3"/>
            <w:spacing w:val="-4"/>
            <w:sz w:val="28"/>
            <w:szCs w:val="28"/>
            <w:lang w:val="en-US"/>
          </w:rPr>
          <w:t>http</w:t>
        </w:r>
        <w:r w:rsidRPr="00C618C6">
          <w:rPr>
            <w:rStyle w:val="a3"/>
            <w:spacing w:val="-4"/>
            <w:sz w:val="28"/>
            <w:szCs w:val="28"/>
          </w:rPr>
          <w:t>://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patent</w:t>
        </w:r>
        <w:r w:rsidRPr="00C618C6">
          <w:rPr>
            <w:rStyle w:val="a3"/>
            <w:spacing w:val="-4"/>
            <w:sz w:val="28"/>
            <w:szCs w:val="28"/>
          </w:rPr>
          <w:t>.</w:t>
        </w:r>
        <w:proofErr w:type="spellStart"/>
        <w:r w:rsidRPr="00C618C6">
          <w:rPr>
            <w:rStyle w:val="a3"/>
            <w:spacing w:val="-4"/>
            <w:sz w:val="28"/>
            <w:szCs w:val="28"/>
            <w:lang w:val="en-US"/>
          </w:rPr>
          <w:t>nalog</w:t>
        </w:r>
        <w:proofErr w:type="spellEnd"/>
        <w:r w:rsidRPr="00C618C6">
          <w:rPr>
            <w:rStyle w:val="a3"/>
            <w:spacing w:val="-4"/>
            <w:sz w:val="28"/>
            <w:szCs w:val="28"/>
          </w:rPr>
          <w:t>.</w:t>
        </w:r>
        <w:proofErr w:type="spellStart"/>
        <w:r w:rsidRPr="00C618C6">
          <w:rPr>
            <w:rStyle w:val="a3"/>
            <w:spacing w:val="-4"/>
            <w:sz w:val="28"/>
            <w:szCs w:val="28"/>
            <w:lang w:val="en-US"/>
          </w:rPr>
          <w:t>ru</w:t>
        </w:r>
        <w:proofErr w:type="spellEnd"/>
        <w:r w:rsidRPr="00C618C6">
          <w:rPr>
            <w:rStyle w:val="a3"/>
            <w:spacing w:val="-4"/>
            <w:sz w:val="28"/>
            <w:szCs w:val="28"/>
          </w:rPr>
          <w:t>/</w:t>
        </w:r>
      </w:hyperlink>
      <w:r w:rsidRPr="00824946">
        <w:rPr>
          <w:spacing w:val="-4"/>
          <w:sz w:val="28"/>
          <w:szCs w:val="28"/>
        </w:rPr>
        <w:t xml:space="preserve">). </w:t>
      </w:r>
      <w:bookmarkStart w:id="0" w:name="_GoBack"/>
      <w:bookmarkEnd w:id="0"/>
    </w:p>
    <w:p w14:paraId="1C85A2A8" w14:textId="77777777" w:rsidR="000674FC" w:rsidRDefault="000674FC" w:rsidP="000674FC">
      <w:pPr>
        <w:widowControl w:val="0"/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Кроме того, активные ссылки в часы популяризации ПСН просим разместить на официальном сайте сельского поселения.</w:t>
      </w:r>
    </w:p>
    <w:p w14:paraId="7C8EBFFC" w14:textId="4DBDBDF4" w:rsidR="009C4719" w:rsidRDefault="000674FC" w:rsidP="000674FC">
      <w:r>
        <w:rPr>
          <w:spacing w:val="-4"/>
          <w:sz w:val="28"/>
          <w:szCs w:val="28"/>
        </w:rPr>
        <w:t xml:space="preserve">Информацию о проделанной работе необходимо направить на электронную почту управления экономики </w:t>
      </w:r>
      <w:hyperlink r:id="rId7" w:history="1">
        <w:r w:rsidRPr="00C618C6">
          <w:rPr>
            <w:rStyle w:val="a3"/>
            <w:spacing w:val="-4"/>
            <w:sz w:val="28"/>
            <w:szCs w:val="28"/>
            <w:lang w:val="en-US"/>
          </w:rPr>
          <w:t>economicapavl</w:t>
        </w:r>
        <w:r w:rsidRPr="00C618C6">
          <w:rPr>
            <w:rStyle w:val="a3"/>
            <w:spacing w:val="-4"/>
            <w:sz w:val="28"/>
            <w:szCs w:val="28"/>
          </w:rPr>
          <w:t>1@</w:t>
        </w:r>
        <w:r w:rsidRPr="00C618C6">
          <w:rPr>
            <w:rStyle w:val="a3"/>
            <w:spacing w:val="-4"/>
            <w:sz w:val="28"/>
            <w:szCs w:val="28"/>
            <w:lang w:val="en-US"/>
          </w:rPr>
          <w:t>rambler</w:t>
        </w:r>
        <w:r w:rsidRPr="00C618C6">
          <w:rPr>
            <w:rStyle w:val="a3"/>
            <w:spacing w:val="-4"/>
            <w:sz w:val="28"/>
            <w:szCs w:val="28"/>
          </w:rPr>
          <w:t>.</w:t>
        </w:r>
        <w:proofErr w:type="spellStart"/>
        <w:r w:rsidRPr="00C618C6">
          <w:rPr>
            <w:rStyle w:val="a3"/>
            <w:spacing w:val="-4"/>
            <w:sz w:val="28"/>
            <w:szCs w:val="28"/>
            <w:lang w:val="en-US"/>
          </w:rPr>
          <w:t>ru</w:t>
        </w:r>
        <w:proofErr w:type="spellEnd"/>
      </w:hyperlink>
      <w:r w:rsidRPr="0082494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срок до 14 февраля 2023 г.</w:t>
      </w:r>
    </w:p>
    <w:sectPr w:rsidR="009C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89"/>
    <w:rsid w:val="000674FC"/>
    <w:rsid w:val="00683389"/>
    <w:rsid w:val="009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18F4"/>
  <w15:chartTrackingRefBased/>
  <w15:docId w15:val="{A22A4A51-4F33-428D-8063-D118DC39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7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icapavl1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ent.nalog.ru/" TargetMode="External"/><Relationship Id="rId5" Type="http://schemas.openxmlformats.org/officeDocument/2006/relationships/hyperlink" Target="http://nalogov.gov.ru/rn23/taxation/taxes/patent/" TargetMode="External"/><Relationship Id="rId4" Type="http://schemas.openxmlformats.org/officeDocument/2006/relationships/hyperlink" Target="http://www.nalog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2023-02-10T07:31:00Z</dcterms:created>
  <dcterms:modified xsi:type="dcterms:W3CDTF">2023-02-10T07:34:00Z</dcterms:modified>
</cp:coreProperties>
</file>