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F9" w:rsidRDefault="005E1DF9" w:rsidP="005E1DF9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</w:p>
    <w:p w:rsidR="005E1DF9" w:rsidRDefault="005E1DF9" w:rsidP="005E1DF9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</w:p>
    <w:p w:rsidR="005E1DF9" w:rsidRDefault="005E1DF9" w:rsidP="005E1DF9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DF9" w:rsidRDefault="005E1DF9" w:rsidP="005E1DF9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</w:t>
      </w:r>
    </w:p>
    <w:p w:rsidR="005E1DF9" w:rsidRDefault="005E1DF9" w:rsidP="005E1DF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Cs/>
        </w:rPr>
        <w:t xml:space="preserve">    </w:t>
      </w:r>
      <w:r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5E1DF9" w:rsidRDefault="005E1DF9" w:rsidP="005E1DF9">
      <w:pPr>
        <w:widowControl w:val="0"/>
        <w:autoSpaceDE w:val="0"/>
        <w:autoSpaceDN w:val="0"/>
        <w:adjustRightInd w:val="0"/>
        <w:rPr>
          <w:b/>
          <w:bCs/>
        </w:rPr>
      </w:pPr>
    </w:p>
    <w:p w:rsidR="005E1DF9" w:rsidRDefault="005E1DF9" w:rsidP="005E1DF9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5E1DF9" w:rsidRDefault="005E1DF9" w:rsidP="005E1DF9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5E1DF9" w:rsidRDefault="005E1DF9" w:rsidP="005E1DF9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5E1DF9" w:rsidRDefault="00411AB4" w:rsidP="005E1DF9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14.09.2018</w:t>
      </w:r>
      <w:r w:rsidR="005E1DF9">
        <w:rPr>
          <w:bCs/>
        </w:rPr>
        <w:tab/>
      </w:r>
      <w:r w:rsidR="005E1DF9">
        <w:rPr>
          <w:bCs/>
        </w:rPr>
        <w:tab/>
      </w:r>
      <w:r w:rsidR="005E1DF9">
        <w:rPr>
          <w:bCs/>
        </w:rPr>
        <w:tab/>
      </w:r>
      <w:r w:rsidR="005E1DF9">
        <w:rPr>
          <w:bCs/>
        </w:rPr>
        <w:tab/>
      </w:r>
      <w:r w:rsidR="005E1DF9">
        <w:rPr>
          <w:bCs/>
        </w:rPr>
        <w:tab/>
      </w:r>
      <w:r w:rsidR="005E1DF9">
        <w:rPr>
          <w:bCs/>
        </w:rPr>
        <w:tab/>
      </w:r>
      <w:r w:rsidR="005E1DF9">
        <w:rPr>
          <w:bCs/>
        </w:rPr>
        <w:tab/>
      </w:r>
      <w:r w:rsidR="005E1DF9">
        <w:rPr>
          <w:bCs/>
        </w:rPr>
        <w:tab/>
      </w:r>
      <w:r w:rsidR="005E1DF9">
        <w:rPr>
          <w:bCs/>
          <w:sz w:val="20"/>
          <w:szCs w:val="20"/>
        </w:rPr>
        <w:t xml:space="preserve">                            </w:t>
      </w:r>
      <w:r>
        <w:rPr>
          <w:bCs/>
        </w:rPr>
        <w:t>№ 166</w:t>
      </w:r>
    </w:p>
    <w:p w:rsidR="005E1DF9" w:rsidRDefault="005E1DF9" w:rsidP="005E1DF9">
      <w:pPr>
        <w:jc w:val="center"/>
        <w:rPr>
          <w:sz w:val="24"/>
        </w:rPr>
      </w:pPr>
      <w:r>
        <w:rPr>
          <w:bCs/>
        </w:rPr>
        <w:t>ст-ца Старолеушковская</w:t>
      </w:r>
    </w:p>
    <w:p w:rsidR="005E1DF9" w:rsidRDefault="005E1DF9" w:rsidP="005E1DF9">
      <w:pPr>
        <w:jc w:val="center"/>
        <w:rPr>
          <w:b/>
        </w:rPr>
      </w:pPr>
    </w:p>
    <w:p w:rsidR="005E1DF9" w:rsidRDefault="005E1DF9" w:rsidP="005E1DF9">
      <w:pPr>
        <w:jc w:val="center"/>
        <w:rPr>
          <w:b/>
        </w:rPr>
      </w:pPr>
    </w:p>
    <w:p w:rsidR="005E1DF9" w:rsidRDefault="005E1DF9" w:rsidP="005E1DF9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Старолеушковского сельского поселения  Павловского района</w:t>
      </w:r>
      <w:r w:rsidR="000213E3">
        <w:rPr>
          <w:b/>
        </w:rPr>
        <w:t xml:space="preserve"> от 15 января 2018 года № 12  «</w:t>
      </w:r>
      <w:r>
        <w:rPr>
          <w:b/>
        </w:rPr>
        <w:t>Об утверждении план-графика размещения заказов на поставки товаров,  выполнение работ,  оказание услуг для нужд заказчиков на 2018 год»</w:t>
      </w:r>
    </w:p>
    <w:p w:rsidR="005E1DF9" w:rsidRDefault="005E1DF9" w:rsidP="005E1DF9">
      <w:pPr>
        <w:rPr>
          <w:b/>
        </w:rPr>
      </w:pPr>
    </w:p>
    <w:p w:rsidR="005E1DF9" w:rsidRDefault="005E1DF9" w:rsidP="005E1DF9">
      <w:pPr>
        <w:ind w:firstLine="851"/>
        <w:jc w:val="both"/>
      </w:pPr>
      <w:proofErr w:type="gramStart"/>
      <w:r>
        <w:t>В соответствии с п.1 ч.1 ст.4, ст.13 и ст.19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</w:t>
      </w:r>
      <w:r w:rsidR="007A2BE4">
        <w:t xml:space="preserve">льского поселения от 28 августа </w:t>
      </w:r>
      <w:r w:rsidR="009E06E9">
        <w:t xml:space="preserve">2018 года  № 65/217  </w:t>
      </w:r>
      <w:r>
        <w:t>«О внесении изменений в решение  Совета  Старолеушковского сельского поселения  от 21</w:t>
      </w:r>
      <w:proofErr w:type="gramEnd"/>
      <w:r>
        <w:t xml:space="preserve"> декабря 2017 года №52/182 «О бюджете Старолеушковского сельского поселения Павловского района на 2018 год»,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5E1DF9" w:rsidRDefault="005E1DF9" w:rsidP="005E1DF9">
      <w:pPr>
        <w:numPr>
          <w:ilvl w:val="0"/>
          <w:numId w:val="1"/>
        </w:numPr>
        <w:ind w:left="0" w:firstLine="851"/>
        <w:jc w:val="both"/>
      </w:pPr>
      <w:r>
        <w:t>Внести в постановление администрации Старолеушковского сельского поселения  Павловского района от 15 января 2018 года № 12 «Об  утверждении план-графика размещения заказов на поставки товаров, выполнение работ, оказание услуг для нужд заказчиков на 2018 год» следующие изменения:</w:t>
      </w:r>
    </w:p>
    <w:p w:rsidR="005E1DF9" w:rsidRDefault="005E1DF9" w:rsidP="005E1DF9">
      <w:pPr>
        <w:jc w:val="both"/>
      </w:pPr>
      <w:r>
        <w:t xml:space="preserve">        1) Приложение к постановлению изложить в новой редакции (прилагается).</w:t>
      </w:r>
    </w:p>
    <w:p w:rsidR="005E1DF9" w:rsidRDefault="005E1DF9" w:rsidP="005E1DF9">
      <w:pPr>
        <w:jc w:val="both"/>
        <w:rPr>
          <w:color w:val="FF0000"/>
        </w:rPr>
      </w:pPr>
      <w:r>
        <w:t xml:space="preserve">             2.     Постановление вступает в законную силу со дня его  официального обнародования.</w:t>
      </w:r>
    </w:p>
    <w:p w:rsidR="005E1DF9" w:rsidRDefault="005E1DF9" w:rsidP="005E1DF9">
      <w:pPr>
        <w:jc w:val="both"/>
      </w:pPr>
    </w:p>
    <w:p w:rsidR="005E1DF9" w:rsidRDefault="005E1DF9" w:rsidP="005E1DF9">
      <w:pPr>
        <w:jc w:val="both"/>
      </w:pPr>
    </w:p>
    <w:p w:rsidR="005E1DF9" w:rsidRDefault="007A2BE4" w:rsidP="005E1DF9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E1DF9" w:rsidRDefault="007A2BE4" w:rsidP="005E1DF9">
      <w:pPr>
        <w:jc w:val="both"/>
      </w:pPr>
      <w:r>
        <w:t>главы</w:t>
      </w:r>
      <w:r w:rsidR="005E1DF9">
        <w:t xml:space="preserve"> Старолеушковского </w:t>
      </w:r>
      <w:proofErr w:type="gramStart"/>
      <w:r w:rsidR="005E1DF9">
        <w:t>сельского</w:t>
      </w:r>
      <w:proofErr w:type="gramEnd"/>
    </w:p>
    <w:p w:rsidR="005E1DF9" w:rsidRDefault="005E1DF9" w:rsidP="00D040F0">
      <w:pPr>
        <w:jc w:val="both"/>
        <w:sectPr w:rsidR="005E1DF9">
          <w:pgSz w:w="11906" w:h="16838"/>
          <w:pgMar w:top="284" w:right="567" w:bottom="1134" w:left="1701" w:header="709" w:footer="709" w:gutter="0"/>
          <w:cols w:space="720"/>
        </w:sectPr>
      </w:pPr>
      <w:r>
        <w:t xml:space="preserve">поселения Павловского района                                   </w:t>
      </w:r>
      <w:r w:rsidR="007A2BE4">
        <w:t xml:space="preserve">                  </w:t>
      </w:r>
      <w:proofErr w:type="spellStart"/>
      <w:r w:rsidR="007A2BE4">
        <w:t>Р.М.Чепилов</w:t>
      </w:r>
      <w:proofErr w:type="spellEnd"/>
      <w:r>
        <w:t xml:space="preserve">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7E19A4" w:rsidTr="007E19A4">
        <w:tc>
          <w:tcPr>
            <w:tcW w:w="5211" w:type="dxa"/>
          </w:tcPr>
          <w:p w:rsidR="007E19A4" w:rsidRDefault="007E19A4">
            <w:pPr>
              <w:spacing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60" w:type="dxa"/>
          </w:tcPr>
          <w:p w:rsidR="007E19A4" w:rsidRDefault="007E19A4">
            <w:pPr>
              <w:spacing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       </w:t>
            </w:r>
          </w:p>
          <w:p w:rsidR="007E19A4" w:rsidRDefault="007E19A4">
            <w:pPr>
              <w:spacing w:after="120"/>
              <w:rPr>
                <w:rFonts w:ascii="Tahoma" w:hAnsi="Tahoma" w:cs="Tahoma"/>
                <w:sz w:val="21"/>
                <w:szCs w:val="21"/>
              </w:rPr>
            </w:pPr>
          </w:p>
          <w:p w:rsidR="007E19A4" w:rsidRDefault="007E19A4">
            <w:pPr>
              <w:spacing w:after="12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ПРИЛОЖЕНИЕ</w:t>
            </w:r>
          </w:p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 постановлению администрации</w:t>
            </w:r>
          </w:p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Старолеушковского сельского </w:t>
            </w:r>
          </w:p>
          <w:p w:rsidR="007E19A4" w:rsidRDefault="007E19A4">
            <w:pPr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поселения Павловского района</w:t>
            </w:r>
          </w:p>
          <w:p w:rsidR="007E19A4" w:rsidRDefault="00411AB4">
            <w:pPr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от 14.09.2018  № 166</w:t>
            </w:r>
          </w:p>
          <w:p w:rsidR="007E19A4" w:rsidRDefault="007E19A4">
            <w:pPr>
              <w:spacing w:after="12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7E19A4" w:rsidRDefault="007E19A4" w:rsidP="007E19A4">
      <w:pPr>
        <w:spacing w:after="120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</w:t>
      </w:r>
    </w:p>
    <w:p w:rsidR="007E19A4" w:rsidRDefault="007E19A4" w:rsidP="007E19A4">
      <w:pPr>
        <w:spacing w:after="120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:rsidR="007E19A4" w:rsidRDefault="007E19A4" w:rsidP="007E19A4">
      <w:pPr>
        <w:spacing w:after="240"/>
        <w:jc w:val="right"/>
        <w:rPr>
          <w:rFonts w:ascii="Tahoma" w:hAnsi="Tahoma" w:cs="Tahoma"/>
          <w:sz w:val="21"/>
          <w:szCs w:val="21"/>
        </w:rPr>
      </w:pPr>
    </w:p>
    <w:tbl>
      <w:tblPr>
        <w:tblpPr w:leftFromText="180" w:rightFromText="180" w:bottomFromText="200" w:vertAnchor="page" w:horzAnchor="margin" w:tblpY="3646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ПЛАН-ГРАФИК </w:t>
            </w:r>
            <w:r>
              <w:rPr>
                <w:rFonts w:ascii="Tahoma" w:hAnsi="Tahoma" w:cs="Tahoma"/>
                <w:sz w:val="21"/>
                <w:szCs w:val="21"/>
              </w:rPr>
              <w:br/>
            </w:r>
            <w:r>
              <w:rPr>
                <w:rFonts w:ascii="Tahoma" w:hAnsi="Tahoma" w:cs="Tahoma"/>
                <w:sz w:val="21"/>
                <w:szCs w:val="21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>
              <w:rPr>
                <w:rFonts w:ascii="Tahoma" w:hAnsi="Tahoma" w:cs="Tahoma"/>
                <w:sz w:val="21"/>
                <w:szCs w:val="21"/>
              </w:rPr>
              <w:br/>
            </w:r>
            <w:r>
              <w:rPr>
                <w:rFonts w:ascii="Tahoma" w:hAnsi="Tahoma" w:cs="Tahoma"/>
                <w:sz w:val="21"/>
                <w:szCs w:val="21"/>
              </w:rPr>
              <w:br/>
              <w:t xml:space="preserve">на 20 </w:t>
            </w:r>
            <w:r>
              <w:rPr>
                <w:rFonts w:ascii="Tahoma" w:hAnsi="Tahoma" w:cs="Tahoma"/>
                <w:sz w:val="21"/>
                <w:szCs w:val="21"/>
                <w:u w:val="single"/>
              </w:rPr>
              <w:t>18</w:t>
            </w:r>
            <w:r>
              <w:rPr>
                <w:rFonts w:ascii="Tahoma" w:hAnsi="Tahoma" w:cs="Tahoma"/>
                <w:sz w:val="21"/>
                <w:szCs w:val="21"/>
              </w:rPr>
              <w:t xml:space="preserve"> год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49"/>
        <w:gridCol w:w="3736"/>
        <w:gridCol w:w="1091"/>
        <w:gridCol w:w="1262"/>
      </w:tblGrid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Коды 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07.09.2018</w:t>
            </w:r>
          </w:p>
        </w:tc>
      </w:tr>
      <w:tr w:rsidR="007E19A4" w:rsidTr="007E19A4"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hAnsi="Tahoma" w:cs="Tahoma"/>
                <w:sz w:val="21"/>
                <w:szCs w:val="21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79569387 </w:t>
            </w: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2346013977</w:t>
            </w: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234601001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Муниципальные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75404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Муниципальная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Старолеушковское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03639434101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Российская Федерация, 352054, Краснодарский край, Павловский р-н, Старолеушковская ст-ца, </w:t>
            </w:r>
            <w:proofErr w:type="gramStart"/>
            <w:r>
              <w:rPr>
                <w:rFonts w:ascii="Tahoma" w:hAnsi="Tahoma" w:cs="Tahoma"/>
                <w:sz w:val="21"/>
                <w:szCs w:val="21"/>
              </w:rPr>
              <w:t>УЛ</w:t>
            </w:r>
            <w:proofErr w:type="gramEnd"/>
            <w:r>
              <w:rPr>
                <w:rFonts w:ascii="Tahoma" w:hAnsi="Tahoma" w:cs="Tahoma"/>
                <w:sz w:val="21"/>
                <w:szCs w:val="21"/>
              </w:rPr>
              <w:t xml:space="preserve"> КОМСОМОЛЬСКАЯ, 18 , 7-86191-45449 , staroleush@mail.ru</w:t>
            </w: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E19A4" w:rsidTr="007E19A4">
        <w:tc>
          <w:tcPr>
            <w:tcW w:w="0" w:type="auto"/>
            <w:vMerge w:val="restart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измененный (4)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15"/>
                <w:szCs w:val="15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07.09.2018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383 </w:t>
            </w:r>
          </w:p>
        </w:tc>
      </w:tr>
      <w:tr w:rsidR="007E19A4" w:rsidTr="007E19A4"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Совокупный годовой объем закупо</w:t>
            </w:r>
            <w:proofErr w:type="gramStart"/>
            <w:r>
              <w:rPr>
                <w:rFonts w:ascii="Tahoma" w:hAnsi="Tahoma" w:cs="Tahoma"/>
                <w:sz w:val="21"/>
                <w:szCs w:val="21"/>
              </w:rPr>
              <w:t>к</w:t>
            </w:r>
            <w:r>
              <w:rPr>
                <w:rFonts w:ascii="Tahoma" w:hAnsi="Tahoma" w:cs="Tahoma"/>
                <w:i/>
                <w:iCs/>
                <w:sz w:val="21"/>
                <w:szCs w:val="21"/>
              </w:rPr>
              <w:t>(</w:t>
            </w:r>
            <w:proofErr w:type="spellStart"/>
            <w:proofErr w:type="gramEnd"/>
            <w:r>
              <w:rPr>
                <w:rFonts w:ascii="Tahoma" w:hAnsi="Tahoma" w:cs="Tahoma"/>
                <w:i/>
                <w:iCs/>
                <w:sz w:val="21"/>
                <w:szCs w:val="21"/>
              </w:rPr>
              <w:t>справочно</w:t>
            </w:r>
            <w:proofErr w:type="spellEnd"/>
            <w:r>
              <w:rPr>
                <w:rFonts w:ascii="Tahoma" w:hAnsi="Tahoma" w:cs="Tahoma"/>
                <w:i/>
                <w:iCs/>
                <w:sz w:val="21"/>
                <w:szCs w:val="21"/>
              </w:rPr>
              <w:t>)</w:t>
            </w:r>
            <w:r>
              <w:rPr>
                <w:rFonts w:ascii="Tahoma" w:hAnsi="Tahoma" w:cs="Tahoma"/>
                <w:sz w:val="21"/>
                <w:szCs w:val="21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14815450.18</w:t>
            </w:r>
          </w:p>
        </w:tc>
      </w:tr>
    </w:tbl>
    <w:p w:rsidR="007E19A4" w:rsidRDefault="007E19A4" w:rsidP="007E19A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"/>
        <w:gridCol w:w="794"/>
        <w:gridCol w:w="366"/>
        <w:gridCol w:w="372"/>
        <w:gridCol w:w="393"/>
        <w:gridCol w:w="224"/>
        <w:gridCol w:w="233"/>
        <w:gridCol w:w="271"/>
        <w:gridCol w:w="161"/>
        <w:gridCol w:w="148"/>
        <w:gridCol w:w="298"/>
        <w:gridCol w:w="217"/>
        <w:gridCol w:w="116"/>
        <w:gridCol w:w="155"/>
        <w:gridCol w:w="271"/>
        <w:gridCol w:w="161"/>
        <w:gridCol w:w="148"/>
        <w:gridCol w:w="298"/>
        <w:gridCol w:w="358"/>
        <w:gridCol w:w="167"/>
        <w:gridCol w:w="253"/>
        <w:gridCol w:w="326"/>
        <w:gridCol w:w="253"/>
        <w:gridCol w:w="292"/>
        <w:gridCol w:w="344"/>
        <w:gridCol w:w="356"/>
        <w:gridCol w:w="328"/>
        <w:gridCol w:w="366"/>
        <w:gridCol w:w="326"/>
        <w:gridCol w:w="562"/>
        <w:gridCol w:w="314"/>
        <w:gridCol w:w="379"/>
        <w:gridCol w:w="313"/>
      </w:tblGrid>
      <w:tr w:rsidR="007E19A4" w:rsidTr="007E19A4"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Начальная (максимальная) цена контракта, цена контракта, заключаемого с единственн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Преимущества, предоставля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ями 28 и 29 Федерального закона "О контрактной системе в сфере закупок товаров, работ, услуг для обеспечения государст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тельства и социально 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ориентирова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Дополнительные требования к участникам закупки отдельных видов товар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Сведения о проведении обязательного общественного обсуждения 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Наименование организатора проведения совместного конкурса или аукц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иона </w:t>
            </w: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наимено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наимено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на первый го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д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на второ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на первый го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д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на второ</w:t>
            </w:r>
            <w:r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</w:tr>
      <w:tr w:rsidR="007E19A4" w:rsidTr="007E19A4"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183234601397723460100100040010000244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Поставка газа (вечный огонь)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163710.46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163710.46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163710.46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Изменение закупки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В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 xml:space="preserve"> соответствии с 44 </w:t>
            </w:r>
            <w:r>
              <w:rPr>
                <w:rFonts w:ascii="Tahoma" w:hAnsi="Tahoma" w:cs="Tahoma"/>
                <w:sz w:val="12"/>
                <w:szCs w:val="12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25616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25616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183234601397723460100100050013511244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400000.00/400000.00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Изменение </w:t>
            </w:r>
            <w:r>
              <w:rPr>
                <w:rFonts w:ascii="Tahoma" w:hAnsi="Tahoma" w:cs="Tahoma"/>
                <w:sz w:val="12"/>
                <w:szCs w:val="12"/>
              </w:rPr>
              <w:lastRenderedPageBreak/>
              <w:t>закупки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В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 xml:space="preserve"> соответствии с 44 ФЗ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183234601397723460100100060014211244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Ремонт автомобильных дорог местного значения Старолеушковского сельского поселения Павловского района Краснодарского края в целях реализации мероприятий государственной программы Краснодарского края «Развитие сети автомобильных дорог Краснодарского края» в 2018 году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Ремонт автомобильных дорог местного назначения Старолеушковского сельского поселения Павловского района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1189303.38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1189303.38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1189303.38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согласно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 xml:space="preserve"> календарного графика выполнения работ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работы выполнить до 30 июня 2018 года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11893.03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59465.17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Исправление сведений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УПРАВЛЕНИЕ ЭКОНОМИКИ АДМИНИСТРАЦИИ МУНИЦИПАЛЬНОГО ОБРАЗОВАНИЯ ПАВЛОВСКИЙ РАЙОН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Работы строительные по строительству автомагистралей, автомобильных дорог, улично-дорож</w:t>
            </w:r>
            <w:r>
              <w:rPr>
                <w:rFonts w:ascii="Tahoma" w:hAnsi="Tahoma" w:cs="Tahoma"/>
                <w:sz w:val="12"/>
                <w:szCs w:val="12"/>
              </w:rPr>
              <w:lastRenderedPageBreak/>
              <w:t>ной сети и прочих автомобильных или пешеходных дорог, и взлетно-посадочных полос аэродромов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183234601397723460100100070014211244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Ремонт автомобильных дорог местного значения Старолеушковского сельского поселения Павловского района Краснодарского края в целях реализации мероприятий государственной программы Краснодарского края «Развитие сети автомобильных дорог Краснодарского края» в 2018 году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Ремонт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1140222.00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1140222.00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1140222.00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Периодичность поставки товаров (выполнения работ, оказания услуг): согласно календарного графика выполнения работ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выполнить работы в течени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и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 xml:space="preserve"> 20 дней с момента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11402.22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57011.10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Изменение закупки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Исправление сведений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УПРАВЛЕНИЕ ЭКОНОМИКИ АДМИНИСТРАЦИИ МУНИЦИПАЛЬНОГО ОБРАЗОВАНИЯ ПАВЛОВСКИЙ РАЙОН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Работы строительные по строительству автомагистралей, автомобильных дорог, улично-дорожной сети и прочи</w:t>
            </w:r>
            <w:r>
              <w:rPr>
                <w:rFonts w:ascii="Tahoma" w:hAnsi="Tahoma" w:cs="Tahoma"/>
                <w:sz w:val="12"/>
                <w:szCs w:val="12"/>
              </w:rPr>
              <w:lastRenderedPageBreak/>
              <w:t>х автомобильных или пешеходных дорог, и взлетно-посадочных полос аэродромов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1140222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1140222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11922214.34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11922214.34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Изменение закупки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В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 xml:space="preserve"> соответствии с 44 ФЗ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183234601397723460100100030010000244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11922214.34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11922214.34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183234601397723460100100030020000244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gridSpan w:val="4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2893235.84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14815450.18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14815450.18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7E19A4" w:rsidTr="007E19A4">
        <w:tc>
          <w:tcPr>
            <w:tcW w:w="0" w:type="auto"/>
            <w:gridSpan w:val="4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</w:tbl>
    <w:p w:rsidR="007E19A4" w:rsidRDefault="007E19A4" w:rsidP="007E19A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82"/>
        <w:gridCol w:w="4078"/>
        <w:gridCol w:w="408"/>
        <w:gridCol w:w="1630"/>
        <w:gridCol w:w="409"/>
        <w:gridCol w:w="1631"/>
      </w:tblGrid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Специали</w:t>
            </w:r>
            <w:proofErr w:type="gramStart"/>
            <w:r>
              <w:rPr>
                <w:rFonts w:ascii="Tahoma" w:hAnsi="Tahoma" w:cs="Tahoma"/>
                <w:sz w:val="21"/>
                <w:szCs w:val="21"/>
              </w:rPr>
              <w:t>ст в сф</w:t>
            </w:r>
            <w:proofErr w:type="gramEnd"/>
            <w:r>
              <w:rPr>
                <w:rFonts w:ascii="Tahoma" w:hAnsi="Tahoma" w:cs="Tahoma"/>
                <w:sz w:val="21"/>
                <w:szCs w:val="21"/>
              </w:rPr>
              <w:t>ере закупок</w:t>
            </w:r>
          </w:p>
        </w:tc>
        <w:tc>
          <w:tcPr>
            <w:tcW w:w="250" w:type="pc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sz w:val="21"/>
                <w:szCs w:val="21"/>
              </w:rPr>
              <w:t>Ганжа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 В. А. 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(расшифровка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 xml:space="preserve">подписи) 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7E19A4" w:rsidRDefault="007E19A4" w:rsidP="007E19A4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1"/>
        <w:gridCol w:w="66"/>
        <w:gridCol w:w="256"/>
        <w:gridCol w:w="66"/>
        <w:gridCol w:w="258"/>
        <w:gridCol w:w="230"/>
        <w:gridCol w:w="8291"/>
      </w:tblGrid>
      <w:tr w:rsidR="007E19A4" w:rsidTr="007E19A4"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FFFFFF"/>
              <w:right w:val="nil"/>
            </w:tcBorders>
            <w:vAlign w:val="center"/>
            <w:hideMark/>
          </w:tcPr>
          <w:p w:rsidR="007E19A4" w:rsidRDefault="007E19A4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hAnsi="Tahoma" w:cs="Tahoma"/>
                <w:sz w:val="21"/>
                <w:szCs w:val="21"/>
              </w:rPr>
              <w:t>г</w:t>
            </w:r>
            <w:proofErr w:type="gramEnd"/>
            <w:r>
              <w:rPr>
                <w:rFonts w:ascii="Tahoma" w:hAnsi="Tahoma" w:cs="Tahoma"/>
                <w:sz w:val="21"/>
                <w:szCs w:val="21"/>
              </w:rPr>
              <w:t xml:space="preserve">. </w:t>
            </w:r>
          </w:p>
        </w:tc>
      </w:tr>
    </w:tbl>
    <w:p w:rsidR="007E19A4" w:rsidRDefault="007E19A4" w:rsidP="007E19A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ФОРМА </w:t>
            </w:r>
            <w:r>
              <w:rPr>
                <w:rFonts w:ascii="Tahoma" w:hAnsi="Tahoma" w:cs="Tahoma"/>
                <w:sz w:val="21"/>
                <w:szCs w:val="21"/>
              </w:rPr>
              <w:br/>
            </w:r>
            <w:r>
              <w:rPr>
                <w:rFonts w:ascii="Tahoma" w:hAnsi="Tahoma" w:cs="Tahoma"/>
                <w:sz w:val="21"/>
                <w:szCs w:val="21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>
              <w:rPr>
                <w:rFonts w:ascii="Tahoma" w:hAnsi="Tahoma" w:cs="Tahoma"/>
                <w:sz w:val="21"/>
                <w:szCs w:val="21"/>
              </w:rPr>
              <w:br/>
            </w:r>
            <w:r>
              <w:rPr>
                <w:rFonts w:ascii="Tahoma" w:hAnsi="Tahoma" w:cs="Tahoma"/>
                <w:sz w:val="21"/>
                <w:szCs w:val="21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E19A4" w:rsidRDefault="007E19A4" w:rsidP="007E19A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41"/>
        <w:gridCol w:w="1446"/>
        <w:gridCol w:w="1036"/>
        <w:gridCol w:w="115"/>
      </w:tblGrid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7E19A4" w:rsidRDefault="007E19A4" w:rsidP="007E19A4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0"/>
        <w:gridCol w:w="2105"/>
        <w:gridCol w:w="972"/>
        <w:gridCol w:w="910"/>
        <w:gridCol w:w="916"/>
        <w:gridCol w:w="1047"/>
        <w:gridCol w:w="916"/>
        <w:gridCol w:w="775"/>
        <w:gridCol w:w="841"/>
        <w:gridCol w:w="956"/>
      </w:tblGrid>
      <w:tr w:rsidR="007E19A4" w:rsidTr="007E19A4"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183234601397723460100100040010000244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163710.46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183234601397723460100100050013511244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183234601397723460100100060014211244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Ремонт автомобильных дорог местного значения Старолеушковского сельского поселения Павловского района </w:t>
            </w:r>
            <w:r>
              <w:rPr>
                <w:rFonts w:ascii="Tahoma" w:hAnsi="Tahoma" w:cs="Tahoma"/>
                <w:sz w:val="12"/>
                <w:szCs w:val="12"/>
              </w:rPr>
              <w:lastRenderedPageBreak/>
              <w:t>Краснодарского края в целях реализации мероприятий государственной программы Краснодарского края «Развитие сети автомобильных дорог Краснодарского края» в 2018 году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1189303.38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В соответствии с 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ч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>. 9.1 ст. 22 федерального закона №44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В соответствии с 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ч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 xml:space="preserve">.2 ст.59 федерального закона от 5 апреля 2013 года №44 " О контрактной системе в </w:t>
            </w:r>
            <w:r>
              <w:rPr>
                <w:rFonts w:ascii="Tahoma" w:hAnsi="Tahoma" w:cs="Tahoma"/>
                <w:sz w:val="12"/>
                <w:szCs w:val="12"/>
              </w:rPr>
              <w:lastRenderedPageBreak/>
              <w:t>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183234601397723460100100070014211244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Ремонт автомобильных дорог местного значения Старолеушковского сельского поселения Павловского района Краснодарского края в целях реализации мероприятий государственной программы Краснодарского края «Развитие сети автомобильных дорог Краснодарского края» в 2018 году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1140222.00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В соответствии с 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ч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>.9.1. ст.22 федерального закона № 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В соответствии с </w:t>
            </w:r>
            <w:proofErr w:type="gramStart"/>
            <w:r>
              <w:rPr>
                <w:rFonts w:ascii="Tahoma" w:hAnsi="Tahoma" w:cs="Tahoma"/>
                <w:sz w:val="12"/>
                <w:szCs w:val="12"/>
              </w:rPr>
              <w:t>ч</w:t>
            </w:r>
            <w:proofErr w:type="gramEnd"/>
            <w:r>
              <w:rPr>
                <w:rFonts w:ascii="Tahoma" w:hAnsi="Tahoma" w:cs="Tahoma"/>
                <w:sz w:val="12"/>
                <w:szCs w:val="12"/>
              </w:rPr>
              <w:t>.2 ст.59 федерального закона от 5 апреля 2013 года № 44 "О контрактной системе в сфере закупок товаров, работ, услуг для обеспечения государственных и муниципальных нужд."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183234601397723460100100030010000244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183234601397723460100100030020000244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11922214.34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br/>
              <w:t>0.00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115"/>
        <w:tblW w:w="5000" w:type="pct"/>
        <w:tblCellMar>
          <w:left w:w="0" w:type="dxa"/>
          <w:right w:w="0" w:type="dxa"/>
        </w:tblCellMar>
        <w:tblLook w:val="04A0"/>
      </w:tblPr>
      <w:tblGrid>
        <w:gridCol w:w="5172"/>
        <w:gridCol w:w="96"/>
        <w:gridCol w:w="949"/>
        <w:gridCol w:w="675"/>
        <w:gridCol w:w="471"/>
        <w:gridCol w:w="66"/>
        <w:gridCol w:w="1532"/>
        <w:gridCol w:w="66"/>
        <w:gridCol w:w="230"/>
        <w:gridCol w:w="230"/>
        <w:gridCol w:w="151"/>
      </w:tblGrid>
      <w:tr w:rsidR="007E19A4" w:rsidTr="007E19A4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sz w:val="21"/>
                <w:szCs w:val="21"/>
              </w:rPr>
              <w:t>Чепилов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Роман Михайлович, исполняющий обязанности главы Старолеушковского сельского поселения</w:t>
            </w:r>
          </w:p>
        </w:tc>
        <w:tc>
          <w:tcPr>
            <w:tcW w:w="50" w:type="pc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" w:type="pct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«07»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hAnsi="Tahoma" w:cs="Tahoma"/>
                <w:sz w:val="21"/>
                <w:szCs w:val="21"/>
              </w:rPr>
              <w:t>г</w:t>
            </w:r>
            <w:proofErr w:type="gramEnd"/>
            <w:r>
              <w:rPr>
                <w:rFonts w:ascii="Tahoma" w:hAnsi="Tahoma" w:cs="Tahoma"/>
                <w:sz w:val="21"/>
                <w:szCs w:val="21"/>
              </w:rPr>
              <w:t xml:space="preserve">. </w:t>
            </w: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sz w:val="21"/>
                <w:szCs w:val="21"/>
              </w:rPr>
              <w:t>Ганжа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> Валентина Алексеевна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7E19A4" w:rsidTr="007E19A4"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E19A4" w:rsidRDefault="007E19A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7E19A4" w:rsidRDefault="007E19A4" w:rsidP="007E19A4">
      <w:pPr>
        <w:spacing w:after="240"/>
        <w:rPr>
          <w:rFonts w:ascii="Tahoma" w:hAnsi="Tahoma" w:cs="Tahoma"/>
          <w:sz w:val="21"/>
          <w:szCs w:val="21"/>
        </w:rPr>
      </w:pPr>
    </w:p>
    <w:p w:rsidR="007E19A4" w:rsidRDefault="007E19A4" w:rsidP="007E19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E1DF9" w:rsidRDefault="005E1DF9" w:rsidP="005E1DF9">
      <w:pPr>
        <w:sectPr w:rsidR="005E1DF9">
          <w:pgSz w:w="11906" w:h="16838"/>
          <w:pgMar w:top="567" w:right="567" w:bottom="1134" w:left="1701" w:header="709" w:footer="709" w:gutter="0"/>
          <w:cols w:space="720"/>
        </w:sectPr>
      </w:pPr>
    </w:p>
    <w:p w:rsidR="005E1DF9" w:rsidRDefault="005E1DF9" w:rsidP="005E1DF9">
      <w:pPr>
        <w:tabs>
          <w:tab w:val="left" w:pos="1035"/>
        </w:tabs>
      </w:pPr>
    </w:p>
    <w:sectPr w:rsidR="005E1DF9" w:rsidSect="0012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DF9"/>
    <w:rsid w:val="000213E3"/>
    <w:rsid w:val="00120DE7"/>
    <w:rsid w:val="00213CFA"/>
    <w:rsid w:val="00265AC5"/>
    <w:rsid w:val="00304148"/>
    <w:rsid w:val="003A1729"/>
    <w:rsid w:val="00411AB4"/>
    <w:rsid w:val="005E1DF9"/>
    <w:rsid w:val="007A2BE4"/>
    <w:rsid w:val="007E19A4"/>
    <w:rsid w:val="008C624D"/>
    <w:rsid w:val="009E06E9"/>
    <w:rsid w:val="00CA2BC4"/>
    <w:rsid w:val="00D040F0"/>
    <w:rsid w:val="00D14236"/>
    <w:rsid w:val="00DC4A9A"/>
    <w:rsid w:val="00E4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"/>
    <w:basedOn w:val="a"/>
    <w:rsid w:val="007E19A4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7E1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11</cp:revision>
  <cp:lastPrinted>2018-09-18T04:29:00Z</cp:lastPrinted>
  <dcterms:created xsi:type="dcterms:W3CDTF">2018-09-12T10:36:00Z</dcterms:created>
  <dcterms:modified xsi:type="dcterms:W3CDTF">2018-09-20T19:07:00Z</dcterms:modified>
</cp:coreProperties>
</file>