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57" w:rsidRDefault="00A93757" w:rsidP="00A9375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3757" w:rsidRDefault="00A93757" w:rsidP="00A93757"/>
    <w:tbl>
      <w:tblPr>
        <w:tblW w:w="0" w:type="auto"/>
        <w:tblInd w:w="-1168" w:type="dxa"/>
        <w:tblLook w:val="04A0"/>
      </w:tblPr>
      <w:tblGrid>
        <w:gridCol w:w="10739"/>
      </w:tblGrid>
      <w:tr w:rsidR="00A93757" w:rsidRPr="005320E3" w:rsidTr="00AC0677">
        <w:trPr>
          <w:trHeight w:val="2536"/>
        </w:trPr>
        <w:tc>
          <w:tcPr>
            <w:tcW w:w="10523" w:type="dxa"/>
            <w:shd w:val="clear" w:color="auto" w:fill="auto"/>
          </w:tcPr>
          <w:p w:rsidR="00A93757" w:rsidRPr="005320E3" w:rsidRDefault="00A93757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:rsidR="00A93757" w:rsidRPr="005320E3" w:rsidRDefault="00A93757" w:rsidP="00413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E3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:rsidR="00A93757" w:rsidRDefault="00A93757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«Территориальный центр мониторинга и прогнозирования чрезвычайных ситуаций природного и техногенного характера»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731"/>
              <w:gridCol w:w="7306"/>
            </w:tblGrid>
            <w:tr w:rsidR="00A9375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93757" w:rsidRPr="001368D7" w:rsidRDefault="007D3D55" w:rsidP="00413D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  <w:r w:rsidR="0007787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7</w:t>
                  </w:r>
                  <w:r w:rsidR="006D06A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.</w:t>
                  </w:r>
                  <w:r w:rsidR="008851C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  <w:r w:rsidR="00E13BEE" w:rsidRPr="001368D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.202</w:t>
                  </w:r>
                  <w:r w:rsidR="008D07D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A93757" w:rsidRPr="001368D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№ ТЦМП -</w:t>
                  </w:r>
                  <w:r w:rsidR="00DC5AD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90</w:t>
                  </w:r>
                  <w:r w:rsidR="000778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  <w:p w:rsidR="008851CE" w:rsidRDefault="005E6482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Красная ул</w:t>
                  </w:r>
                  <w:r w:rsidR="00A93757" w:rsidRPr="00101D14">
                    <w:rPr>
                      <w:rFonts w:ascii="Times New Roman" w:hAnsi="Times New Roman"/>
                      <w:sz w:val="18"/>
                      <w:szCs w:val="18"/>
                    </w:rPr>
                    <w:t>., д. 1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80А</w:t>
                  </w:r>
                  <w:r w:rsidR="00A93757" w:rsidRPr="00101D14">
                    <w:rPr>
                      <w:rFonts w:ascii="Times New Roman" w:hAnsi="Times New Roman"/>
                      <w:sz w:val="18"/>
                      <w:szCs w:val="18"/>
                    </w:rPr>
                    <w:t>, г.Краснодар,3500</w:t>
                  </w:r>
                  <w:r w:rsidR="008851CE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="00A93757" w:rsidRPr="00101D14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  <w:p w:rsidR="00A93757" w:rsidRDefault="00A93757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Тел. факс (861) 255-20-18,</w:t>
                  </w:r>
                </w:p>
                <w:p w:rsidR="00A93757" w:rsidRDefault="00A93757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:rsidR="00A93757" w:rsidRPr="00101D14" w:rsidRDefault="00A93757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93757" w:rsidRPr="00101D14" w:rsidRDefault="00A93757" w:rsidP="00413DF6">
                  <w:pPr>
                    <w:ind w:right="1260"/>
                    <w:rPr>
                      <w:rFonts w:ascii="Times New Roman" w:hAnsi="Times New Roman"/>
                      <w:b/>
                      <w:i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Оперативному дежурному ЕДДС по Краснодарскому краю(для отправки телеграммы в муниципальные образования края).</w:t>
                  </w:r>
                </w:p>
                <w:p w:rsidR="00A93757" w:rsidRDefault="00A93757" w:rsidP="00413DF6">
                  <w:pPr>
                    <w:ind w:right="1260"/>
                    <w:rPr>
                      <w:b/>
                      <w:bCs/>
                      <w:i/>
                      <w:sz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:rsidR="00A93757" w:rsidRPr="005320E3" w:rsidRDefault="00A93757" w:rsidP="00413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C0677" w:rsidRPr="005320E3" w:rsidRDefault="00AC0677" w:rsidP="00AC0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328" w:rsidRDefault="00AF5C4B" w:rsidP="00E833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275F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к предупреждению об угрозе ЧС   № </w:t>
      </w:r>
      <w:r>
        <w:rPr>
          <w:rFonts w:ascii="Times New Roman" w:eastAsia="Calibri" w:hAnsi="Times New Roman" w:cs="Times New Roman"/>
          <w:b/>
          <w:sz w:val="28"/>
          <w:szCs w:val="28"/>
        </w:rPr>
        <w:t>40</w:t>
      </w:r>
      <w:r w:rsidR="007F37B4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077879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BA275F">
        <w:rPr>
          <w:rFonts w:ascii="Times New Roman" w:eastAsia="Calibri" w:hAnsi="Times New Roman" w:cs="Times New Roman"/>
          <w:b/>
          <w:sz w:val="28"/>
          <w:szCs w:val="28"/>
        </w:rPr>
        <w:t>т</w:t>
      </w:r>
    </w:p>
    <w:p w:rsidR="00077879" w:rsidRDefault="00077879" w:rsidP="00077879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77879" w:rsidRDefault="00077879" w:rsidP="000778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Прогнозируется:</w:t>
      </w:r>
      <w:r w:rsidRPr="0055348C">
        <w:rPr>
          <w:rFonts w:ascii="Times New Roman" w:hAnsi="Times New Roman"/>
          <w:b/>
          <w:bCs/>
          <w:color w:val="000000"/>
          <w:sz w:val="28"/>
          <w:szCs w:val="28"/>
        </w:rPr>
        <w:t>27</w:t>
      </w:r>
      <w:r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Pr="00A87009">
        <w:rPr>
          <w:rFonts w:ascii="Times New Roman" w:hAnsi="Times New Roman"/>
          <w:b/>
          <w:bCs/>
          <w:color w:val="000000"/>
          <w:sz w:val="28"/>
          <w:szCs w:val="28"/>
        </w:rPr>
        <w:t>екаб</w:t>
      </w:r>
      <w:r w:rsidRPr="00A87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ря</w:t>
      </w:r>
      <w:r w:rsidR="001B3C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территории муниципальных образований </w:t>
      </w:r>
      <w:r w:rsidRPr="00553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Белоглинский, Брюховецкий, Выселковский, Гулькевичский, Ейский, Кавказский, Калининский, Каневской, Кореновский, Красноармейский, Крыловский, Кущевский, Ленинградский, Новопокровский, Павловский, Приморско-Ахтарский, Славянский, Староминский, Тбилисский, Тимашевский, Тихорецкий, Усть-Лабинский, Щербиновский районы</w:t>
      </w:r>
      <w:r w:rsidR="001B3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2E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вероятность возникновения </w:t>
      </w:r>
      <w:r w:rsidRPr="00627F4C">
        <w:rPr>
          <w:rFonts w:ascii="Times New Roman" w:hAnsi="Times New Roman" w:cs="Times New Roman"/>
          <w:b/>
          <w:color w:val="000000"/>
          <w:sz w:val="28"/>
          <w:szCs w:val="28"/>
        </w:rPr>
        <w:t>ЧС ипроисшествий</w:t>
      </w:r>
      <w:r w:rsidRPr="00542E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связанных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с: </w:t>
      </w:r>
      <w:r>
        <w:rPr>
          <w:rFonts w:ascii="Times New Roman" w:hAnsi="Times New Roman" w:cs="Times New Roman"/>
          <w:color w:val="000000"/>
          <w:sz w:val="28"/>
          <w:szCs w:val="28"/>
        </w:rPr>
        <w:t>затруднением и нарушением движения транспорта, увеличением количества ДТП на дорогах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увеличением случаев травматизма среди населения из-за гололедицы,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гололеда; </w:t>
      </w:r>
      <w:r>
        <w:rPr>
          <w:rFonts w:ascii="Times New Roman" w:hAnsi="Times New Roman" w:cs="Times New Roman"/>
          <w:sz w:val="28"/>
          <w:szCs w:val="28"/>
        </w:rPr>
        <w:t>увечьями людей из-за повала деревьев, рекламных щитов;</w:t>
      </w:r>
      <w:bookmarkStart w:id="0" w:name="_Hlk53532560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разрушением построек, деформацией и обрушением крыш строений, из-за снеговой нагрузки;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выходом из строя объектов жизнеобеспечения.</w:t>
      </w:r>
    </w:p>
    <w:p w:rsidR="00077879" w:rsidRDefault="00077879" w:rsidP="000778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Источник  – сильное налипание мокрого снега, сильный гололед. </w:t>
      </w:r>
    </w:p>
    <w:p w:rsidR="00077879" w:rsidRPr="00D55A3B" w:rsidRDefault="00077879" w:rsidP="000778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5A3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Рекомендовано</w:t>
      </w:r>
      <w:r w:rsidRPr="00D55A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главам </w:t>
      </w:r>
      <w:r w:rsidRPr="00D55A3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вышеуказанных</w:t>
      </w:r>
      <w:r w:rsidRPr="00D55A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муниципальных образований провести комплекс превентивных мер по предупреждению ЧС и происшествий. Организовать проверку готовности систем оповещения к использованию по предназначению на территории муниципальных образований</w:t>
      </w:r>
      <w:r w:rsidRPr="00D55A3B">
        <w:rPr>
          <w:rFonts w:ascii="Times New Roman" w:eastAsia="Calibri" w:hAnsi="Times New Roman" w:cs="Times New Roman"/>
          <w:sz w:val="28"/>
          <w:szCs w:val="28"/>
        </w:rPr>
        <w:t>.</w:t>
      </w:r>
      <w:r w:rsidRPr="00D55A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Довести прогноз до глав городских и сельских поселений, руководителей детских учреждений, руководителей предприятий, организаций, аварийно-спасательных формирований, руководителей туристических групп. Обеспечить автономными источниками питания социальные объекты, в т.ч. с круглосуточным пребыванием людей. Привести в готовность ремонтно-эксплуатационные службы. Спасательные службы привести в повышенную готовность.</w:t>
      </w:r>
    </w:p>
    <w:p w:rsidR="00077879" w:rsidRPr="00F801F3" w:rsidRDefault="00077879" w:rsidP="000778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Руководитель,</w:t>
      </w:r>
    </w:p>
    <w:p w:rsidR="00077879" w:rsidRPr="00F801F3" w:rsidRDefault="00077879" w:rsidP="000778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начальник центра</w:t>
      </w:r>
    </w:p>
    <w:p w:rsidR="00077879" w:rsidRPr="00F801F3" w:rsidRDefault="00077879" w:rsidP="000778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ГКУ КК "ТЦМП ЧС"                             </w:t>
      </w:r>
      <w:r w:rsidRPr="00F8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             А. В. Жданов</w:t>
      </w:r>
    </w:p>
    <w:p w:rsidR="00077879" w:rsidRPr="00F801F3" w:rsidRDefault="00077879" w:rsidP="000778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7879" w:rsidRDefault="00077879" w:rsidP="0007787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77879" w:rsidRDefault="00077879" w:rsidP="0007787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77879" w:rsidRPr="00F801F3" w:rsidRDefault="00077879" w:rsidP="0007787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" w:name="_Hlk91478061"/>
      <w:r>
        <w:rPr>
          <w:rFonts w:ascii="Times New Roman" w:eastAsia="Calibri" w:hAnsi="Times New Roman" w:cs="Times New Roman"/>
          <w:color w:val="000000"/>
          <w:sz w:val="24"/>
          <w:szCs w:val="24"/>
        </w:rPr>
        <w:t>Барыбина Оксана Николаевна</w:t>
      </w:r>
    </w:p>
    <w:p w:rsidR="00077879" w:rsidRPr="00F801F3" w:rsidRDefault="00077879" w:rsidP="000778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1F3"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  <w:bookmarkEnd w:id="1"/>
    </w:p>
    <w:sectPr w:rsidR="00077879" w:rsidRPr="00F801F3" w:rsidSect="009A744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A93757"/>
    <w:rsid w:val="00005828"/>
    <w:rsid w:val="00030E1C"/>
    <w:rsid w:val="00044C96"/>
    <w:rsid w:val="0006099B"/>
    <w:rsid w:val="00077879"/>
    <w:rsid w:val="00080550"/>
    <w:rsid w:val="000847B2"/>
    <w:rsid w:val="00090ACD"/>
    <w:rsid w:val="000C2567"/>
    <w:rsid w:val="000C2CA3"/>
    <w:rsid w:val="000C3823"/>
    <w:rsid w:val="00120E48"/>
    <w:rsid w:val="001368D7"/>
    <w:rsid w:val="00171DB9"/>
    <w:rsid w:val="001B3C9D"/>
    <w:rsid w:val="00240F07"/>
    <w:rsid w:val="00292A88"/>
    <w:rsid w:val="002A75BF"/>
    <w:rsid w:val="00307243"/>
    <w:rsid w:val="0035186A"/>
    <w:rsid w:val="003C168C"/>
    <w:rsid w:val="003E5597"/>
    <w:rsid w:val="00403963"/>
    <w:rsid w:val="0044591B"/>
    <w:rsid w:val="00462150"/>
    <w:rsid w:val="004857D6"/>
    <w:rsid w:val="004D33FB"/>
    <w:rsid w:val="004D6003"/>
    <w:rsid w:val="004F0D99"/>
    <w:rsid w:val="00542ED9"/>
    <w:rsid w:val="00570506"/>
    <w:rsid w:val="005721C5"/>
    <w:rsid w:val="00590EA1"/>
    <w:rsid w:val="005958B3"/>
    <w:rsid w:val="00595F40"/>
    <w:rsid w:val="005D50A4"/>
    <w:rsid w:val="005D7C7E"/>
    <w:rsid w:val="005E6482"/>
    <w:rsid w:val="00603209"/>
    <w:rsid w:val="00613108"/>
    <w:rsid w:val="00627F4C"/>
    <w:rsid w:val="00645727"/>
    <w:rsid w:val="006947D7"/>
    <w:rsid w:val="006A19E1"/>
    <w:rsid w:val="006C3106"/>
    <w:rsid w:val="006D06A6"/>
    <w:rsid w:val="007170C4"/>
    <w:rsid w:val="00731FE4"/>
    <w:rsid w:val="00744569"/>
    <w:rsid w:val="00765981"/>
    <w:rsid w:val="00767A46"/>
    <w:rsid w:val="00782F09"/>
    <w:rsid w:val="007C1E3D"/>
    <w:rsid w:val="007D3D55"/>
    <w:rsid w:val="007F37B4"/>
    <w:rsid w:val="00813BED"/>
    <w:rsid w:val="0081752A"/>
    <w:rsid w:val="00856F01"/>
    <w:rsid w:val="008819F2"/>
    <w:rsid w:val="008851CE"/>
    <w:rsid w:val="00894F12"/>
    <w:rsid w:val="008D07D4"/>
    <w:rsid w:val="00903A16"/>
    <w:rsid w:val="00955019"/>
    <w:rsid w:val="009A744D"/>
    <w:rsid w:val="009B4446"/>
    <w:rsid w:val="009D10F3"/>
    <w:rsid w:val="00A076F9"/>
    <w:rsid w:val="00A366FC"/>
    <w:rsid w:val="00A464A5"/>
    <w:rsid w:val="00A808A4"/>
    <w:rsid w:val="00A87009"/>
    <w:rsid w:val="00A93757"/>
    <w:rsid w:val="00AB1189"/>
    <w:rsid w:val="00AC0677"/>
    <w:rsid w:val="00AF5C4B"/>
    <w:rsid w:val="00B100B0"/>
    <w:rsid w:val="00B1530D"/>
    <w:rsid w:val="00B2760F"/>
    <w:rsid w:val="00B27F98"/>
    <w:rsid w:val="00B45EF8"/>
    <w:rsid w:val="00B65A8A"/>
    <w:rsid w:val="00B94DB7"/>
    <w:rsid w:val="00BA2F5C"/>
    <w:rsid w:val="00BA7892"/>
    <w:rsid w:val="00BB5C6B"/>
    <w:rsid w:val="00BE0B1E"/>
    <w:rsid w:val="00BF723D"/>
    <w:rsid w:val="00CB1539"/>
    <w:rsid w:val="00CC77CA"/>
    <w:rsid w:val="00CD2C0B"/>
    <w:rsid w:val="00CD758A"/>
    <w:rsid w:val="00D00033"/>
    <w:rsid w:val="00D37141"/>
    <w:rsid w:val="00D50B91"/>
    <w:rsid w:val="00D55A3B"/>
    <w:rsid w:val="00DC5AD0"/>
    <w:rsid w:val="00E0485F"/>
    <w:rsid w:val="00E13BEE"/>
    <w:rsid w:val="00E30287"/>
    <w:rsid w:val="00E37915"/>
    <w:rsid w:val="00E74CBA"/>
    <w:rsid w:val="00E76A82"/>
    <w:rsid w:val="00E81A7E"/>
    <w:rsid w:val="00E83328"/>
    <w:rsid w:val="00E93EEB"/>
    <w:rsid w:val="00EA12B1"/>
    <w:rsid w:val="00EC7F67"/>
    <w:rsid w:val="00EF3E55"/>
    <w:rsid w:val="00F0252A"/>
    <w:rsid w:val="00F469E9"/>
    <w:rsid w:val="00F55301"/>
    <w:rsid w:val="00F605E3"/>
    <w:rsid w:val="00F75925"/>
    <w:rsid w:val="00F801F3"/>
    <w:rsid w:val="00FB3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937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93757"/>
    <w:rPr>
      <w:rFonts w:ascii="Consolas" w:hAnsi="Consolas"/>
      <w:sz w:val="21"/>
      <w:szCs w:val="21"/>
    </w:rPr>
  </w:style>
  <w:style w:type="character" w:customStyle="1" w:styleId="14">
    <w:name w:val="Обычный + 14 пт Знак"/>
    <w:basedOn w:val="a0"/>
    <w:link w:val="140"/>
    <w:locked/>
    <w:rsid w:val="00782F09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customStyle="1" w:styleId="140">
    <w:name w:val="Обычный + 14 пт"/>
    <w:basedOn w:val="a"/>
    <w:link w:val="14"/>
    <w:rsid w:val="00782F09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EDDS</cp:lastModifiedBy>
  <cp:revision>5</cp:revision>
  <cp:lastPrinted>2021-12-21T00:46:00Z</cp:lastPrinted>
  <dcterms:created xsi:type="dcterms:W3CDTF">2021-12-27T03:18:00Z</dcterms:created>
  <dcterms:modified xsi:type="dcterms:W3CDTF">2021-12-27T03:48:00Z</dcterms:modified>
</cp:coreProperties>
</file>