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FD290" w14:textId="77777777" w:rsidR="00CA225A" w:rsidRPr="0048297F" w:rsidRDefault="00CA225A" w:rsidP="000B1B1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08FDD3BB" w14:textId="77777777" w:rsidR="00CA225A" w:rsidRPr="0048297F" w:rsidRDefault="00CA225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>Перечень показателей для проведения оценки налоговых</w:t>
      </w:r>
    </w:p>
    <w:p w14:paraId="0CB05254" w14:textId="77777777" w:rsidR="00CA225A" w:rsidRDefault="00CA225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297F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287CF2">
        <w:rPr>
          <w:rFonts w:ascii="Times New Roman" w:hAnsi="Times New Roman" w:cs="Times New Roman"/>
          <w:sz w:val="28"/>
          <w:szCs w:val="28"/>
        </w:rPr>
        <w:t>Старолеушковского</w:t>
      </w:r>
      <w:r w:rsidRPr="0048297F">
        <w:rPr>
          <w:rFonts w:ascii="Times New Roman" w:hAnsi="Times New Roman" w:cs="Times New Roman"/>
          <w:sz w:val="28"/>
          <w:szCs w:val="28"/>
        </w:rPr>
        <w:t xml:space="preserve"> сельского поселения Павловского района</w:t>
      </w:r>
    </w:p>
    <w:p w14:paraId="63530621" w14:textId="77777777" w:rsidR="00CA225A" w:rsidRPr="0048297F" w:rsidRDefault="00CA225A" w:rsidP="00C26C3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налога: Земельный налог</w:t>
      </w:r>
      <w:r w:rsidR="00FF3858">
        <w:rPr>
          <w:rFonts w:ascii="Times New Roman" w:hAnsi="Times New Roman" w:cs="Times New Roman"/>
          <w:sz w:val="28"/>
          <w:szCs w:val="28"/>
        </w:rPr>
        <w:t xml:space="preserve"> (техническая)</w:t>
      </w:r>
    </w:p>
    <w:p w14:paraId="031F00E0" w14:textId="77777777" w:rsidR="00CA225A" w:rsidRPr="0048297F" w:rsidRDefault="00CA225A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5740"/>
        <w:gridCol w:w="8444"/>
      </w:tblGrid>
      <w:tr w:rsidR="00CA225A" w:rsidRPr="00F2144F" w14:paraId="1A241DC3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3F88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1A0E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746CE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CA225A" w:rsidRPr="00F2144F" w14:paraId="52C91FC4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7BE8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6AB9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6DD01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225A" w:rsidRPr="00F2144F" w14:paraId="5C9BAD2A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D48915" w14:textId="77777777" w:rsidR="00CA225A" w:rsidRPr="00F2144F" w:rsidRDefault="00CA225A" w:rsidP="00287CF2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характеристики налоговых расходов </w:t>
            </w:r>
            <w:r w:rsidR="00287CF2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</w:tr>
      <w:tr w:rsidR="00CA225A" w:rsidRPr="00F2144F" w14:paraId="652658E9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097C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C31A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правовые акты </w:t>
            </w:r>
            <w:r w:rsidR="00287CF2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287CF2"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862E2" w14:textId="77777777" w:rsidR="00CA225A" w:rsidRPr="00F2144F" w:rsidRDefault="00CA225A" w:rsidP="00287C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Совета </w:t>
            </w:r>
            <w:r w:rsidR="00287CF2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 Павловского района "О земельном налоге "  от 1</w:t>
            </w:r>
            <w:r w:rsidR="00287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.11.201</w:t>
            </w:r>
            <w:r w:rsidR="00287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№3/1</w:t>
            </w:r>
            <w:r w:rsidR="00287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A225A" w:rsidRPr="00F2144F" w14:paraId="4B279704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C734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039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установленные муниципальными правовыми актами 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642F3E"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E3C9A" w14:textId="77777777" w:rsidR="00CA225A" w:rsidRPr="0048297F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Финансирование за счет средств бюджета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 сельского поселения</w:t>
            </w:r>
          </w:p>
        </w:tc>
      </w:tr>
      <w:tr w:rsidR="00CA225A" w:rsidRPr="00F2144F" w14:paraId="699C7F94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61B3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E36C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28671" w14:textId="77777777" w:rsidR="00CA225A" w:rsidRPr="0048297F" w:rsidRDefault="00CA225A" w:rsidP="007C1A34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муниципальные учреждения, финансируемые за счет средств бюджета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</w:tr>
      <w:tr w:rsidR="00CA225A" w:rsidRPr="00F2144F" w14:paraId="7C48B1A3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4B80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3534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Даты вступления в силу положений муниципальных правовых актов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района, устанавливающих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E0593" w14:textId="25E9C671" w:rsidR="00CA225A" w:rsidRPr="007771F1" w:rsidRDefault="00D964A3" w:rsidP="007C1A34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01.01.2006</w:t>
            </w:r>
            <w:r w:rsidR="007C1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71F1" w:rsidRPr="007771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г</w:t>
            </w:r>
          </w:p>
        </w:tc>
      </w:tr>
      <w:tr w:rsidR="00CA225A" w:rsidRPr="00F2144F" w14:paraId="35AADE25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C73C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F694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Даты начала действия, предоставленного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 xml:space="preserve">Старолеушковского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района, права на налоговые льготы,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664EE" w14:textId="2CFC7A27" w:rsidR="00CA225A" w:rsidRPr="007771F1" w:rsidRDefault="00D964A3" w:rsidP="00642F3E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D964A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01.01.2006 г</w:t>
            </w:r>
          </w:p>
        </w:tc>
      </w:tr>
      <w:tr w:rsidR="00CA225A" w:rsidRPr="00F2144F" w14:paraId="1AFA5F37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098E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7DCE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642F3E"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70CFF" w14:textId="77777777" w:rsidR="00CA225A" w:rsidRPr="0048297F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Неограниченный</w:t>
            </w:r>
          </w:p>
        </w:tc>
      </w:tr>
      <w:tr w:rsidR="00CA225A" w:rsidRPr="00F2144F" w14:paraId="0F770C11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8CE3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9403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 (при наличии)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B3618" w14:textId="77777777" w:rsidR="00CA225A" w:rsidRPr="0048297F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Не установлено</w:t>
            </w:r>
          </w:p>
        </w:tc>
      </w:tr>
      <w:tr w:rsidR="00CA225A" w:rsidRPr="00F2144F" w14:paraId="2EBA4EB6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169761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II. Целевые характеристики налоговых расходов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</w:tr>
      <w:tr w:rsidR="00CA225A" w:rsidRPr="00F2144F" w14:paraId="2155CCF2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7A3A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E24E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99F01" w14:textId="77777777" w:rsidR="00CA225A" w:rsidRPr="000B1B17" w:rsidRDefault="00CA225A" w:rsidP="00642F3E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 w:rsidRPr="00F2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освобождение от земельного налога муниципальных учреждений, финансируемых за счет средств бюджета сельского поселения и </w:t>
            </w:r>
            <w:r w:rsidR="00642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бюджета района</w:t>
            </w:r>
          </w:p>
        </w:tc>
      </w:tr>
      <w:tr w:rsidR="00CA225A" w:rsidRPr="00F2144F" w14:paraId="1712D612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22BF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FA7C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налогового расхода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642F3E"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7660C" w14:textId="77777777" w:rsidR="00CA225A" w:rsidRPr="0048297F" w:rsidRDefault="000724C8" w:rsidP="00A14645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техническая</w:t>
            </w:r>
          </w:p>
        </w:tc>
      </w:tr>
      <w:tr w:rsidR="00CA225A" w:rsidRPr="00F2144F" w14:paraId="1C428453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1FD2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865D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F9E24" w14:textId="77777777" w:rsidR="00CA225A" w:rsidRPr="0048297F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Исключение встречных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 финансовых потоков</w:t>
            </w:r>
          </w:p>
        </w:tc>
      </w:tr>
      <w:tr w:rsidR="00CA225A" w:rsidRPr="00F2144F" w14:paraId="5AA98A1D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354D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99F2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6C3FC" w14:textId="77777777" w:rsidR="00CA225A" w:rsidRPr="0048297F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Земельный налог</w:t>
            </w:r>
          </w:p>
        </w:tc>
      </w:tr>
      <w:tr w:rsidR="00CA225A" w:rsidRPr="00F2144F" w14:paraId="5A942188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6622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F9E5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5B456" w14:textId="77777777" w:rsidR="00CA225A" w:rsidRPr="000B1B17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Освобождение от налогообложения</w:t>
            </w:r>
          </w:p>
        </w:tc>
      </w:tr>
      <w:tr w:rsidR="00CA225A" w:rsidRPr="00F2144F" w14:paraId="797AB000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3385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82B4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налоговой ставки, в пределах которой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предоставляются налоговые льготы, освобождения и иные преференции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32A4E" w14:textId="77777777" w:rsidR="00CA225A" w:rsidRPr="0048297F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1,5%</w:t>
            </w:r>
          </w:p>
        </w:tc>
      </w:tr>
      <w:tr w:rsidR="00CA225A" w:rsidRPr="00F2144F" w14:paraId="2A2E7B59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CA5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8E78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достижения целей муниципальных (ведомственных целевых) программ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642F3E"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Павловского района и (или) целей социально-экономической политики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района, не относящихся к муниципальным (ведомственным целевым) программам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 в связи с предоставлением налоговых льгот, освобождений и иных преференций по налогам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D540E" w14:textId="77777777" w:rsidR="00CA225A" w:rsidRPr="0048297F" w:rsidRDefault="00CA225A" w:rsidP="0048297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Исключение встречных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 xml:space="preserve"> финансовых потоков</w:t>
            </w:r>
          </w:p>
        </w:tc>
      </w:tr>
      <w:tr w:rsidR="000724C8" w:rsidRPr="00F2144F" w14:paraId="3B5D85E5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CC23" w14:textId="77777777" w:rsidR="000724C8" w:rsidRPr="00F2144F" w:rsidRDefault="000724C8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4D82" w14:textId="77777777" w:rsidR="000724C8" w:rsidRPr="00F2144F" w:rsidRDefault="000724C8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Код вида экономической деятельности (по  </w:t>
            </w:r>
            <w:hyperlink r:id="rId4" w:history="1">
              <w:r w:rsidRPr="00F2144F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C3231" w14:textId="77777777" w:rsidR="000724C8" w:rsidRDefault="000724C8" w:rsidP="00754CEF">
            <w:pPr>
              <w:pStyle w:val="a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84.11.35</w:t>
            </w:r>
          </w:p>
          <w:p w14:paraId="554E63F5" w14:textId="77777777" w:rsidR="000724C8" w:rsidRPr="0048297F" w:rsidRDefault="000724C8" w:rsidP="00754CE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90.04.3</w:t>
            </w:r>
          </w:p>
        </w:tc>
      </w:tr>
      <w:tr w:rsidR="000724C8" w:rsidRPr="00F2144F" w14:paraId="34023E73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7E82" w14:textId="77777777" w:rsidR="000724C8" w:rsidRPr="00F2144F" w:rsidRDefault="000724C8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EC4F" w14:textId="77777777" w:rsidR="000724C8" w:rsidRPr="00F2144F" w:rsidRDefault="000724C8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Принадлежность налогового расхода к группе полномочий в соответствии с методикой распределения дотаций, утвержденной постановлением Правительства Российской Федерации от 22 ноября 2004 г. №670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97D8C" w14:textId="77777777" w:rsidR="000724C8" w:rsidRPr="0048297F" w:rsidRDefault="000724C8" w:rsidP="00754CEF">
            <w:pPr>
              <w:pStyle w:val="a5"/>
              <w:rPr>
                <w:rFonts w:ascii="Times New Roman" w:eastAsia="N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/>
              </w:rPr>
              <w:t>1,6,7,8</w:t>
            </w:r>
          </w:p>
        </w:tc>
      </w:tr>
      <w:tr w:rsidR="00CA225A" w:rsidRPr="00F2144F" w14:paraId="29714853" w14:textId="77777777">
        <w:tc>
          <w:tcPr>
            <w:tcW w:w="14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228C68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25A" w:rsidRPr="00F2144F" w14:paraId="308CA536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6A1F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1C87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налоговых льгот, освобождений и иных преференций, предоставленных для плательщиков налогов, в соответствии с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 за отчётный год и за год, предшествующий отчётному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61CA2" w14:textId="684AD9CB" w:rsidR="00852176" w:rsidRPr="003115E5" w:rsidRDefault="007C1A34" w:rsidP="007C1A34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3A5573"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867B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964A3"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867B4" w:rsidRPr="005867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22.9 </w:t>
            </w:r>
            <w:r w:rsidR="00852176"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тыс.</w:t>
            </w:r>
            <w:r w:rsidR="003115E5"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52176"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руб</w:t>
            </w:r>
          </w:p>
          <w:p w14:paraId="5F6724DB" w14:textId="65B76769" w:rsidR="007C1A34" w:rsidRPr="003115E5" w:rsidRDefault="00D964A3" w:rsidP="007C1A34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5867B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C1A34"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867B4" w:rsidRPr="005867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22.9 </w:t>
            </w:r>
            <w:r w:rsidR="007C1A34"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тыс.</w:t>
            </w:r>
            <w:r w:rsidR="00690A94"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C1A34"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  <w:p w14:paraId="12FDE025" w14:textId="242920DE" w:rsidR="00CA225A" w:rsidRPr="003115E5" w:rsidRDefault="00CA225A" w:rsidP="004F6A5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225A" w:rsidRPr="00F2144F" w14:paraId="04879CB5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E42F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9134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Оценка объёма предоставленных налоговых льгот, освобождений и иных преференций для плательщиков налогов на текущий финансовый год, очередной финансовый год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43FD0" w14:textId="53EDC4FB" w:rsidR="00852176" w:rsidRPr="003115E5" w:rsidRDefault="00D964A3" w:rsidP="004F6A5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5867B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52176" w:rsidRPr="003115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-22.9 тыс. руб.</w:t>
            </w:r>
          </w:p>
          <w:p w14:paraId="5EB9448C" w14:textId="34F2C4F6" w:rsidR="007C1A34" w:rsidRPr="003115E5" w:rsidRDefault="00D964A3" w:rsidP="004F6A5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5867B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A74D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</w:t>
            </w:r>
            <w:r w:rsidR="00D4326A"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E5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CA225A" w:rsidRPr="00F2144F" w14:paraId="7C9B8D6E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8A2B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7939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плательщиков налогов, воспользовавшихся налоговой льготой, освобождением и иной преференцией (единиц), установленными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F653C" w14:textId="15F443DC" w:rsidR="00CA225A" w:rsidRPr="008771BD" w:rsidRDefault="008771BD" w:rsidP="00DF331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A225A" w:rsidRPr="00F2144F" w14:paraId="21EDFC0B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9E9B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A502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Базовый объём налогов, задекларированный для уплаты в местный бюджет (бюджет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="00642F3E"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поселения) плательщиками налогов, имеющими право на налоговые льготы, освобождения и иные преференции, установленные муниципальными правовыми актами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90B93" w14:textId="77777777" w:rsidR="00CA225A" w:rsidRPr="00642F3E" w:rsidRDefault="00CA225A" w:rsidP="008D6DF3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A225A" w:rsidRPr="00F2144F" w14:paraId="1A99714A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EC37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D8FD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Объём налогов, задекларированный для уплаты в местный бюджет (бюджет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района) плательщиками налогов, имеющими право на налоговые льготы, освобождения и иные преференции, за 6 лет, предшествующих отчётному финансовому году (тыс. рублей)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54809" w14:textId="77777777" w:rsidR="00CA225A" w:rsidRPr="00642F3E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A225A" w:rsidRPr="00F2144F" w14:paraId="46A8F9C8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EC91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317E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оценки эффективности налогового расхода </w:t>
            </w:r>
            <w:r w:rsidR="00642F3E">
              <w:rPr>
                <w:rFonts w:ascii="Times New Roman" w:hAnsi="Times New Roman" w:cs="Times New Roman"/>
                <w:sz w:val="24"/>
                <w:szCs w:val="24"/>
              </w:rPr>
              <w:t>Старолеушковского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Павловского района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A9F2A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Сохранение налоговой льготы</w:t>
            </w:r>
          </w:p>
        </w:tc>
      </w:tr>
      <w:tr w:rsidR="00CA225A" w:rsidRPr="00F2144F" w14:paraId="49826531" w14:textId="7777777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3A3B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BB3" w14:textId="77777777" w:rsidR="00CA225A" w:rsidRPr="00F2144F" w:rsidRDefault="00CA225A" w:rsidP="004829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совокупного бюджетного эффекта (для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стимулирующих н</w:t>
            </w:r>
            <w:r w:rsidRPr="00F2144F">
              <w:rPr>
                <w:rFonts w:ascii="Times New Roman" w:hAnsi="Times New Roman" w:cs="Times New Roman"/>
                <w:sz w:val="24"/>
                <w:szCs w:val="24"/>
              </w:rPr>
              <w:t>алоговых расходов)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23BF1" w14:textId="77777777" w:rsidR="00CA225A" w:rsidRPr="00515E88" w:rsidRDefault="00CA225A" w:rsidP="0048297F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A70DE12" w14:textId="77777777" w:rsidR="00CA225A" w:rsidRPr="0048297F" w:rsidRDefault="00CA225A" w:rsidP="0048297F">
      <w:pPr>
        <w:pStyle w:val="a5"/>
        <w:rPr>
          <w:rFonts w:ascii="Times New Roman" w:eastAsia="NSimSun" w:hAnsi="Times New Roman"/>
          <w:kern w:val="2"/>
          <w:sz w:val="24"/>
          <w:szCs w:val="24"/>
          <w:lang w:eastAsia="zh-CN"/>
        </w:rPr>
      </w:pPr>
    </w:p>
    <w:p w14:paraId="47042724" w14:textId="77777777" w:rsidR="00CA225A" w:rsidRPr="0048297F" w:rsidRDefault="00CA225A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55E5850" w14:textId="77777777" w:rsidR="00CA225A" w:rsidRPr="0048297F" w:rsidRDefault="00CA225A" w:rsidP="0048297F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1D6EA71" w14:textId="77777777" w:rsidR="00977F53" w:rsidRPr="00977F53" w:rsidRDefault="00977F53" w:rsidP="00977F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7F53">
        <w:rPr>
          <w:rFonts w:ascii="Times New Roman" w:hAnsi="Times New Roman" w:cs="Times New Roman"/>
          <w:sz w:val="24"/>
          <w:szCs w:val="24"/>
        </w:rPr>
        <w:t xml:space="preserve">Глава Старолеушковского сельского </w:t>
      </w:r>
    </w:p>
    <w:p w14:paraId="7D684589" w14:textId="04DA6F2B" w:rsidR="00CA225A" w:rsidRPr="0048297F" w:rsidRDefault="00977F53" w:rsidP="00977F53">
      <w:pPr>
        <w:spacing w:after="0"/>
      </w:pPr>
      <w:r w:rsidRPr="00977F53">
        <w:rPr>
          <w:rFonts w:ascii="Times New Roman" w:hAnsi="Times New Roman" w:cs="Times New Roman"/>
          <w:sz w:val="24"/>
          <w:szCs w:val="24"/>
        </w:rPr>
        <w:t xml:space="preserve">поселения Павловского района                                                                                                                                                                   </w:t>
      </w:r>
      <w:r w:rsidR="005867B4">
        <w:rPr>
          <w:rFonts w:ascii="Times New Roman" w:hAnsi="Times New Roman" w:cs="Times New Roman"/>
          <w:sz w:val="24"/>
          <w:szCs w:val="24"/>
        </w:rPr>
        <w:t>А.Ф.Денисенко</w:t>
      </w:r>
    </w:p>
    <w:sectPr w:rsidR="00CA225A" w:rsidRPr="0048297F" w:rsidSect="00DF331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97F"/>
    <w:rsid w:val="000035A2"/>
    <w:rsid w:val="00036ED8"/>
    <w:rsid w:val="000547D9"/>
    <w:rsid w:val="000553E1"/>
    <w:rsid w:val="00057FDA"/>
    <w:rsid w:val="00061DD2"/>
    <w:rsid w:val="000724C8"/>
    <w:rsid w:val="00077776"/>
    <w:rsid w:val="000B1B17"/>
    <w:rsid w:val="000E1ED9"/>
    <w:rsid w:val="001101B2"/>
    <w:rsid w:val="00121ADD"/>
    <w:rsid w:val="00137536"/>
    <w:rsid w:val="00165CA3"/>
    <w:rsid w:val="001E635E"/>
    <w:rsid w:val="001E7832"/>
    <w:rsid w:val="001F1C3E"/>
    <w:rsid w:val="00201328"/>
    <w:rsid w:val="002074C2"/>
    <w:rsid w:val="00210B82"/>
    <w:rsid w:val="00287CF2"/>
    <w:rsid w:val="002D6AC6"/>
    <w:rsid w:val="003115E5"/>
    <w:rsid w:val="003174B8"/>
    <w:rsid w:val="00344D2C"/>
    <w:rsid w:val="00357A91"/>
    <w:rsid w:val="003A5573"/>
    <w:rsid w:val="003E0C54"/>
    <w:rsid w:val="004760BD"/>
    <w:rsid w:val="0048297F"/>
    <w:rsid w:val="004C14F9"/>
    <w:rsid w:val="004F6A5A"/>
    <w:rsid w:val="004F7F88"/>
    <w:rsid w:val="00515E88"/>
    <w:rsid w:val="0053151C"/>
    <w:rsid w:val="00550804"/>
    <w:rsid w:val="00550E73"/>
    <w:rsid w:val="00564E15"/>
    <w:rsid w:val="005867B4"/>
    <w:rsid w:val="005B1DE2"/>
    <w:rsid w:val="005D725D"/>
    <w:rsid w:val="00642F3E"/>
    <w:rsid w:val="0067152B"/>
    <w:rsid w:val="00690A94"/>
    <w:rsid w:val="006942CD"/>
    <w:rsid w:val="006E5925"/>
    <w:rsid w:val="00722C35"/>
    <w:rsid w:val="007771F1"/>
    <w:rsid w:val="007931E4"/>
    <w:rsid w:val="007A2168"/>
    <w:rsid w:val="007A74D6"/>
    <w:rsid w:val="007C1A34"/>
    <w:rsid w:val="007C25A8"/>
    <w:rsid w:val="007E4799"/>
    <w:rsid w:val="008323F1"/>
    <w:rsid w:val="00852176"/>
    <w:rsid w:val="00867A12"/>
    <w:rsid w:val="008771BD"/>
    <w:rsid w:val="008D6DF3"/>
    <w:rsid w:val="008E453A"/>
    <w:rsid w:val="00952B73"/>
    <w:rsid w:val="009545F3"/>
    <w:rsid w:val="00956C48"/>
    <w:rsid w:val="009774AA"/>
    <w:rsid w:val="00977F53"/>
    <w:rsid w:val="00991B25"/>
    <w:rsid w:val="00996EAD"/>
    <w:rsid w:val="009B54B3"/>
    <w:rsid w:val="009F4AFA"/>
    <w:rsid w:val="00A14645"/>
    <w:rsid w:val="00A3199F"/>
    <w:rsid w:val="00A33BD7"/>
    <w:rsid w:val="00A367A2"/>
    <w:rsid w:val="00A4250B"/>
    <w:rsid w:val="00A45166"/>
    <w:rsid w:val="00A6354F"/>
    <w:rsid w:val="00A75F5A"/>
    <w:rsid w:val="00B528D2"/>
    <w:rsid w:val="00B67030"/>
    <w:rsid w:val="00B71963"/>
    <w:rsid w:val="00B95239"/>
    <w:rsid w:val="00BD00F2"/>
    <w:rsid w:val="00BD4E74"/>
    <w:rsid w:val="00BD5590"/>
    <w:rsid w:val="00C11B40"/>
    <w:rsid w:val="00C17ED0"/>
    <w:rsid w:val="00C26C33"/>
    <w:rsid w:val="00C44E99"/>
    <w:rsid w:val="00C7634E"/>
    <w:rsid w:val="00C978BB"/>
    <w:rsid w:val="00CA225A"/>
    <w:rsid w:val="00CB0CD1"/>
    <w:rsid w:val="00CB3E6F"/>
    <w:rsid w:val="00CE3EEA"/>
    <w:rsid w:val="00CF2E0E"/>
    <w:rsid w:val="00D0518C"/>
    <w:rsid w:val="00D073E4"/>
    <w:rsid w:val="00D4326A"/>
    <w:rsid w:val="00D964A3"/>
    <w:rsid w:val="00DF331F"/>
    <w:rsid w:val="00E04528"/>
    <w:rsid w:val="00E171B3"/>
    <w:rsid w:val="00E33A78"/>
    <w:rsid w:val="00E44434"/>
    <w:rsid w:val="00EA75C0"/>
    <w:rsid w:val="00EA7C15"/>
    <w:rsid w:val="00EC3473"/>
    <w:rsid w:val="00EF608C"/>
    <w:rsid w:val="00F004ED"/>
    <w:rsid w:val="00F06D91"/>
    <w:rsid w:val="00F2144F"/>
    <w:rsid w:val="00F33E42"/>
    <w:rsid w:val="00F443F5"/>
    <w:rsid w:val="00F95507"/>
    <w:rsid w:val="00FB404E"/>
    <w:rsid w:val="00FC01FD"/>
    <w:rsid w:val="00FC0E2A"/>
    <w:rsid w:val="00FF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72C8C"/>
  <w15:docId w15:val="{FD93B6BD-DAEC-4E28-B501-20118F9C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ED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8297F"/>
    <w:pPr>
      <w:spacing w:after="0" w:line="240" w:lineRule="auto"/>
      <w:ind w:firstLine="708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locked/>
    <w:rsid w:val="0048297F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48297F"/>
    <w:rPr>
      <w:rFonts w:cs="Calibri"/>
      <w:sz w:val="22"/>
      <w:szCs w:val="22"/>
    </w:rPr>
  </w:style>
  <w:style w:type="character" w:styleId="a6">
    <w:name w:val="annotation reference"/>
    <w:uiPriority w:val="99"/>
    <w:semiHidden/>
    <w:unhideWhenUsed/>
    <w:rsid w:val="005867B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867B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5867B4"/>
    <w:rPr>
      <w:rFonts w:cs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867B4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5867B4"/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70650726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105</cp:revision>
  <cp:lastPrinted>2024-07-26T11:40:00Z</cp:lastPrinted>
  <dcterms:created xsi:type="dcterms:W3CDTF">2021-07-07T10:22:00Z</dcterms:created>
  <dcterms:modified xsi:type="dcterms:W3CDTF">2026-08-17T06:26:00Z</dcterms:modified>
</cp:coreProperties>
</file>