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6236F7">
      <w:pPr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114300" distR="114300">
            <wp:extent cx="734060" cy="912495"/>
            <wp:effectExtent l="0" t="0" r="8890" b="1905"/>
            <wp:docPr id="1" name="Изображение 1" descr="Старолеушковское Сп Павловского р-на 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Старолеушковское Сп Павловского р-на од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4060" cy="91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087AB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243BDBC4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АДМИНИСТРАЦИЯ СТАРОЛЕУШКОВСКОГО СЕЛЬСКОГО ПОСЕЛЕНИЯ ПАВЛОВСКОГО РАЙОНА</w:t>
      </w:r>
    </w:p>
    <w:p w14:paraId="7DD51561">
      <w:pPr>
        <w:rPr>
          <w:rFonts w:hint="default" w:ascii="Times New Roman" w:hAnsi="Times New Roman" w:cs="Times New Roman"/>
          <w:sz w:val="28"/>
          <w:szCs w:val="28"/>
        </w:rPr>
      </w:pPr>
    </w:p>
    <w:p w14:paraId="7FF0338D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412FD86B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5A84B399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от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________________</w:t>
      </w:r>
      <w:r>
        <w:rPr>
          <w:rFonts w:hint="default"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</w:t>
      </w:r>
      <w:r>
        <w:rPr>
          <w:rFonts w:hint="default" w:ascii="Times New Roman" w:hAnsi="Times New Roman" w:cs="Times New Roman"/>
          <w:sz w:val="28"/>
          <w:szCs w:val="28"/>
        </w:rPr>
        <w:t xml:space="preserve">                                               №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____</w:t>
      </w:r>
    </w:p>
    <w:p w14:paraId="106C177C">
      <w:pPr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7FB9E513">
      <w:pPr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ст-ца Старолеушковская</w:t>
      </w:r>
    </w:p>
    <w:p w14:paraId="3C904C97">
      <w:pPr>
        <w:ind w:left="0" w:leftChars="0" w:firstLine="479" w:firstLineChars="171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4005C745">
      <w:pPr>
        <w:ind w:left="0" w:leftChars="0" w:firstLine="479" w:firstLineChars="171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0614BAE2">
      <w:pPr>
        <w:ind w:left="0" w:leftChars="0" w:firstLine="479" w:firstLineChars="171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Об утверждении Порядка определения льготной ставки арендной платы и расчета размера арендной платы по договорам аренды муниципального имущества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Старолушковского сельского поселения Павловского района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, закрепленного на праве оперативного управления за муниципальным бюджетным учреждени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м культуры</w:t>
      </w:r>
    </w:p>
    <w:p w14:paraId="466A2520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783BF116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D4C704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leftChars="0" w:right="0" w:firstLine="478" w:firstLineChars="171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В соответствии с законом Российской Федерации от 09.10.1992 № 3612-1 «Основы законодательства Российской Федерации о культуре», Федеральным законом от 23.03.2026 № 65-ФЗ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"О внесении изменения в Закон Российской Федерации "Основы законодательства Российской Федерации о культуре"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, Федеральным законом от 06.10.2003 № 131-Ф3 «Об общих принципах организации местного самоуправления в Российской Федерации», Федеральным законом от 20.03.2025 №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33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-ФЗ «Об общих принципах организации местного самоуправления в единой системе публичной власти», Постановлением Правительства РФ от 01.08.2026 № 967 «Об утверждении Правил предоставления в аренду организациями культуры закрепленного за ними на праве оперативного управления государственного или муниципального имущества», руководствуясь Уставом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Старолеушковского сельского поселения павловского района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, п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с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т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н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л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я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ю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:</w:t>
      </w:r>
    </w:p>
    <w:p w14:paraId="1D718A50">
      <w:pPr>
        <w:numPr>
          <w:ilvl w:val="0"/>
          <w:numId w:val="1"/>
        </w:num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Утвердить Порядок определения льготной ставки арендной платы и расчета размера арендной платы по договорам аренды муниципального имущества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Старолушковского сельского поселения Павловского района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, закрепленного на праве оперативного управления за муниципальным бюджетным учреждени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м культуры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(далее-Порядок).</w:t>
      </w:r>
    </w:p>
    <w:p w14:paraId="41920448">
      <w:pPr>
        <w:numPr>
          <w:ilvl w:val="0"/>
          <w:numId w:val="1"/>
        </w:numPr>
        <w:ind w:left="0" w:leftChars="0" w:firstLine="410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color w:val="008080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Директору муниципального бюджетного учреждения «Социально-культурный центр муниципального образования Старолеушковское сельское поселение имени Веры Сергеевны Савельевой» Павловского района (Дмитриевой И.А.)</w:t>
      </w:r>
      <w:r>
        <w:rPr>
          <w:rFonts w:hint="default" w:ascii="Times New Roman" w:hAnsi="Times New Roman" w:cs="Times New Roman"/>
          <w:sz w:val="28"/>
          <w:szCs w:val="28"/>
        </w:rPr>
        <w:t xml:space="preserve"> обеспечить контроль за целевым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использованием, предоставленного в аренду имущества и соблюдение муниципальным бюджетным учреждени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ем</w:t>
      </w:r>
      <w:r>
        <w:rPr>
          <w:rFonts w:hint="default" w:ascii="Times New Roman" w:hAnsi="Times New Roman" w:cs="Times New Roman"/>
          <w:sz w:val="28"/>
          <w:szCs w:val="28"/>
        </w:rPr>
        <w:t xml:space="preserve"> культуры положений настоящего Порядка.</w:t>
      </w:r>
    </w:p>
    <w:p w14:paraId="0F2C16E7">
      <w:pPr>
        <w:numPr>
          <w:ilvl w:val="0"/>
          <w:numId w:val="1"/>
        </w:num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Обнародовать настоящее постановление путем его официального опубликования на официальном сайте администрации муниципального образования Павловский район в информационно - телекоммуникационной сети «Интернет» </w: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</w:rPr>
        <w:t>www.</w: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en-US"/>
        </w:rPr>
        <w:t>pavl</w: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</w:rPr>
        <w:t>23.</w: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en-US"/>
        </w:rPr>
        <w:t>ru</w: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242D5EE0">
      <w:pPr>
        <w:numPr>
          <w:ilvl w:val="0"/>
          <w:numId w:val="1"/>
        </w:num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14:paraId="4AE70BE5">
      <w:pPr>
        <w:numPr>
          <w:ilvl w:val="0"/>
          <w:numId w:val="1"/>
        </w:num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Постановление вступает в силу после его официального обнародования.</w:t>
      </w:r>
    </w:p>
    <w:p w14:paraId="3F8A7325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70ED7A94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ED65F82">
      <w:pPr>
        <w:pStyle w:val="15"/>
        <w:bidi w:val="0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Глава Старолеушковского сельского </w:t>
      </w:r>
    </w:p>
    <w:p w14:paraId="0BB91B09">
      <w:pPr>
        <w:pStyle w:val="15"/>
        <w:bidi w:val="0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поселения Павловского района                                             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А.Ф.Денисенко</w:t>
      </w:r>
    </w:p>
    <w:p w14:paraId="5BAD652B">
      <w:pPr>
        <w:pStyle w:val="15"/>
        <w:bidi w:val="0"/>
        <w:ind w:left="0" w:leftChars="0" w:firstLine="44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BC060BD">
      <w:pPr>
        <w:pStyle w:val="15"/>
        <w:bidi w:val="0"/>
        <w:ind w:left="0" w:leftChars="0" w:firstLine="44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F917796">
      <w:pPr>
        <w:pStyle w:val="15"/>
        <w:bidi w:val="0"/>
        <w:ind w:left="0" w:leftChars="0" w:firstLine="44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7DBE1257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8CF854A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81DF0A2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7255862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4D23A75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44A3C90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7DE590B5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D9822D6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68EB98E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AF36A71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154BF74F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9A9C4D1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A34C963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16E64775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817C8EB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0848C9E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130DB0D4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61F6C8E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23F4654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1FDF585E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7E72A08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CB4EB45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17990B19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1512A27A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52227F4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7ACB0ECA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1175E02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FE96039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1968ADA7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5A4AC1A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8FEE28D">
      <w:pPr>
        <w:ind w:left="4320" w:leftChars="1800" w:firstLine="0" w:firstLineChars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РИЛОЖЕНИЕ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 w14:paraId="2DD95466">
      <w:pPr>
        <w:ind w:left="4320" w:leftChars="1800" w:firstLine="0" w:firstLineChars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 постановлению администрации</w:t>
      </w:r>
    </w:p>
    <w:p w14:paraId="2B92A1EA">
      <w:pPr>
        <w:ind w:left="4320" w:leftChars="1800" w:firstLine="0" w:firstLineChars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Старолеушковского сельского поселения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Павловского района</w:t>
      </w:r>
    </w:p>
    <w:p w14:paraId="3D7BB26C">
      <w:pPr>
        <w:ind w:left="4320" w:leftChars="1800" w:firstLine="0" w:firstLineChars="0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от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___________________ </w:t>
      </w:r>
      <w:r>
        <w:rPr>
          <w:rFonts w:hint="default" w:ascii="Times New Roman" w:hAnsi="Times New Roman" w:cs="Times New Roman"/>
          <w:sz w:val="28"/>
          <w:szCs w:val="28"/>
        </w:rPr>
        <w:t xml:space="preserve"> №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___</w:t>
      </w:r>
    </w:p>
    <w:p w14:paraId="01E76165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64F2146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79D288F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58CAB3A">
      <w:pPr>
        <w:ind w:left="0" w:leftChars="0" w:firstLine="479" w:firstLineChars="171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Порядок</w:t>
      </w:r>
    </w:p>
    <w:p w14:paraId="7766EA9F">
      <w:pPr>
        <w:ind w:left="0" w:leftChars="0" w:firstLine="479" w:firstLineChars="171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определения льготной ставки арендной платы и расчета размера арендной платы по договорам аренды муниципального имущества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Старолушковского сельского поселения Павловского района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, закрепленного на праве оперативного управления за муниципальным бюджетным учреждени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м культуры</w:t>
      </w:r>
    </w:p>
    <w:p w14:paraId="7E75F50F">
      <w:pPr>
        <w:ind w:left="0" w:leftChars="0" w:firstLine="479" w:firstLineChars="171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6E8F4D69">
      <w:pPr>
        <w:ind w:left="0" w:leftChars="0" w:firstLine="478" w:firstLineChars="171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I. Общие положения</w:t>
      </w:r>
    </w:p>
    <w:p w14:paraId="46E3F32A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1.1. </w:t>
      </w:r>
      <w:r>
        <w:rPr>
          <w:rFonts w:hint="default" w:ascii="Times New Roman" w:hAnsi="Times New Roman" w:cs="Times New Roman"/>
          <w:sz w:val="28"/>
          <w:szCs w:val="28"/>
        </w:rPr>
        <w:t>Настоящий Порядок, разработан в соответствии законом Российской Федерации от 09.10.1992 № 3612-1 «Основы законодательства Российской Федерации о культуре», Федеральным законом от 23.03.2026 № 65-ФЗ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"О внесении изменения в Закон Российской Федерации "Основы законодательства Российской Федерации о культуре"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</w:rPr>
        <w:t xml:space="preserve"> Федеральным законом от 06.10.2003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</w:t>
      </w:r>
      <w:r>
        <w:rPr>
          <w:rFonts w:hint="default" w:ascii="Times New Roman" w:hAnsi="Times New Roman" w:cs="Times New Roman"/>
          <w:sz w:val="28"/>
          <w:szCs w:val="28"/>
        </w:rPr>
        <w:t>№ 131-Ф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Федеральным законом от 20.03.2025 №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33</w:t>
      </w:r>
      <w:r>
        <w:rPr>
          <w:rFonts w:hint="default" w:ascii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единой системе публичной власти», Постановлением Правительства РФ от 01.08.2026 № 967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</w:t>
      </w:r>
      <w:r>
        <w:rPr>
          <w:rFonts w:hint="default" w:ascii="Times New Roman" w:hAnsi="Times New Roman" w:cs="Times New Roman"/>
          <w:sz w:val="28"/>
          <w:szCs w:val="28"/>
        </w:rPr>
        <w:t xml:space="preserve">Об утверждении Правил предоставления в аренду организациями культуры закрепленного за ними на праве оперативного управления государственного или муниципального имущества», иными федеральными законами, Уставом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Старолушковского сельского поселения Павловского района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 w14:paraId="6D71832D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1.2. </w:t>
      </w:r>
      <w:r>
        <w:rPr>
          <w:rFonts w:hint="default" w:ascii="Times New Roman" w:hAnsi="Times New Roman" w:cs="Times New Roman"/>
          <w:sz w:val="28"/>
          <w:szCs w:val="28"/>
        </w:rPr>
        <w:t xml:space="preserve">Настоящий Порядок устанавливает процедуры принятия решений об определения льготной ставки арендной платы и расчета размера арендной платы по договорам аренды имущества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Старолушковского сельского поселения Павловского района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, закрепленного на праве оперативного управления за муниципальным бюджетным учреждени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м культуры</w:t>
      </w:r>
      <w:r>
        <w:rPr>
          <w:rFonts w:hint="default" w:ascii="Times New Roman" w:hAnsi="Times New Roman" w:cs="Times New Roman"/>
          <w:sz w:val="28"/>
          <w:szCs w:val="28"/>
        </w:rPr>
        <w:t xml:space="preserve"> (далее -Учреждени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sz w:val="28"/>
          <w:szCs w:val="28"/>
        </w:rPr>
        <w:t xml:space="preserve"> культуры).</w:t>
      </w:r>
    </w:p>
    <w:p w14:paraId="49CDF420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1.3. </w:t>
      </w:r>
      <w:r>
        <w:rPr>
          <w:rFonts w:hint="default" w:ascii="Times New Roman" w:hAnsi="Times New Roman" w:cs="Times New Roman"/>
          <w:sz w:val="28"/>
          <w:szCs w:val="28"/>
        </w:rPr>
        <w:t xml:space="preserve">Муниципальное имущество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Старолушковского сельского поселения Павловского района,</w:t>
      </w:r>
      <w:r>
        <w:rPr>
          <w:rFonts w:hint="default" w:ascii="Times New Roman" w:hAnsi="Times New Roman" w:cs="Times New Roman"/>
          <w:sz w:val="28"/>
          <w:szCs w:val="28"/>
        </w:rPr>
        <w:t xml:space="preserve"> закрепленное на праве оперативного управления за Учреждени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sz w:val="28"/>
          <w:szCs w:val="28"/>
        </w:rPr>
        <w:t>м культуры предоставляется исключительно в целях:</w:t>
      </w:r>
    </w:p>
    <w:p w14:paraId="07D60EE1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осуществления арендатором розничной торговли книгами, газетами, журналами, канцелярскими товарами;</w:t>
      </w:r>
    </w:p>
    <w:p w14:paraId="7136C321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проведения культурно-просветительных мероприятий (выставок, лекций, ' мастер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классов, творческих студий), не препятствующих основной уставной деятельности Учреждения культуры.</w:t>
      </w:r>
    </w:p>
    <w:p w14:paraId="6ACDA898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1.4. </w:t>
      </w:r>
      <w:r>
        <w:rPr>
          <w:rFonts w:hint="default" w:ascii="Times New Roman" w:hAnsi="Times New Roman" w:cs="Times New Roman"/>
          <w:sz w:val="28"/>
          <w:szCs w:val="28"/>
        </w:rPr>
        <w:t>Предоставление имущества в аренду осуществляется только по результатам, проводимого Учреждением культуры, аукциона на право заключения договора аренды муниципального имущества, закрепленного на праве оперативного управления за Учреждени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sz w:val="28"/>
          <w:szCs w:val="28"/>
        </w:rPr>
        <w:t xml:space="preserve">м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</w:t>
      </w:r>
      <w:r>
        <w:rPr>
          <w:rFonts w:hint="default" w:ascii="Times New Roman" w:hAnsi="Times New Roman" w:cs="Times New Roman"/>
          <w:sz w:val="28"/>
          <w:szCs w:val="28"/>
        </w:rPr>
        <w:t>ультуры.</w:t>
      </w:r>
    </w:p>
    <w:p w14:paraId="7CD2B1A7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1.5. </w:t>
      </w:r>
      <w:r>
        <w:rPr>
          <w:rFonts w:hint="default" w:ascii="Times New Roman" w:hAnsi="Times New Roman" w:cs="Times New Roman"/>
          <w:sz w:val="28"/>
          <w:szCs w:val="28"/>
        </w:rPr>
        <w:t>Передача имущества в аренду возможна только при условии сохранения объемов площадей, необходимых Учреждени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ю</w:t>
      </w:r>
      <w:r>
        <w:rPr>
          <w:rFonts w:hint="default" w:ascii="Times New Roman" w:hAnsi="Times New Roman" w:cs="Times New Roman"/>
          <w:sz w:val="28"/>
          <w:szCs w:val="28"/>
        </w:rPr>
        <w:t xml:space="preserve"> культуры для ведения уставной деятельности.</w:t>
      </w:r>
    </w:p>
    <w:p w14:paraId="7E6CD42C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4589173">
      <w:pPr>
        <w:ind w:left="0" w:leftChars="0" w:firstLine="478" w:firstLineChars="171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II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hint="default" w:ascii="Times New Roman" w:hAnsi="Times New Roman" w:cs="Times New Roman"/>
          <w:sz w:val="28"/>
          <w:szCs w:val="28"/>
        </w:rPr>
        <w:t>Льготная ставка арендной платы</w:t>
      </w:r>
    </w:p>
    <w:p w14:paraId="78411A7E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2.1. </w:t>
      </w:r>
      <w:r>
        <w:rPr>
          <w:rFonts w:hint="default" w:ascii="Times New Roman" w:hAnsi="Times New Roman" w:cs="Times New Roman"/>
          <w:sz w:val="28"/>
          <w:szCs w:val="28"/>
        </w:rPr>
        <w:t>Начальная цена предмета аукциона устанавливается в соответствии с законодательством, регулирующим оценочную деятельность, на основании Отчёта об оценке рыночной величины годовой арендной платы на право заключения договоров аренды, выполненного независимым оценщиком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2A126BE8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2.2. </w:t>
      </w:r>
      <w:r>
        <w:rPr>
          <w:rFonts w:hint="default" w:ascii="Times New Roman" w:hAnsi="Times New Roman" w:cs="Times New Roman"/>
          <w:sz w:val="28"/>
          <w:szCs w:val="28"/>
        </w:rPr>
        <w:t>Итоговая льготная ставка арендной платы по результатам аукциона на право заключения договора аренды муниципального имущества, закрепленного на праве оперативного управления за Учреждени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ем</w:t>
      </w:r>
      <w:r>
        <w:rPr>
          <w:rFonts w:hint="default" w:ascii="Times New Roman" w:hAnsi="Times New Roman" w:cs="Times New Roman"/>
          <w:sz w:val="28"/>
          <w:szCs w:val="28"/>
        </w:rPr>
        <w:t xml:space="preserve"> Культуры, определяется как произведение рыночной стоимости права аренды (или цены арендной платы, сложившейся на аукционе) на понижающий коэффициент.</w:t>
      </w:r>
    </w:p>
    <w:p w14:paraId="100A7BCE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Понижающий коэффициент (Кл), устанавливающий льготную ставку, арендной платы составляет - 0,01 (или 1%).</w:t>
      </w:r>
    </w:p>
    <w:p w14:paraId="69AA6F43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Значение коэффициента Кл может быть пересмотрено Собственником имущества - администрацией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Старолушковского сельского поселения Павловского района</w:t>
      </w:r>
      <w:r>
        <w:rPr>
          <w:rFonts w:hint="default" w:ascii="Times New Roman" w:hAnsi="Times New Roman" w:cs="Times New Roman"/>
          <w:sz w:val="28"/>
          <w:szCs w:val="28"/>
        </w:rPr>
        <w:t xml:space="preserve">, и оформляется в форме постановления администрации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Старолушковского сельского поселения Павловского района</w:t>
      </w:r>
      <w:r>
        <w:rPr>
          <w:rFonts w:hint="default" w:ascii="Times New Roman" w:hAnsi="Times New Roman" w:cs="Times New Roman"/>
          <w:sz w:val="28"/>
          <w:szCs w:val="28"/>
        </w:rPr>
        <w:t>, но не чаще одного раза в год.</w:t>
      </w:r>
    </w:p>
    <w:p w14:paraId="7F6E3566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D8C1C9C">
      <w:pPr>
        <w:ind w:left="0" w:leftChars="0" w:firstLine="478" w:firstLineChars="171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III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hint="default" w:ascii="Times New Roman" w:hAnsi="Times New Roman" w:cs="Times New Roman"/>
          <w:sz w:val="28"/>
          <w:szCs w:val="28"/>
        </w:rPr>
        <w:t>Порядок расчета размера арендной платы</w:t>
      </w:r>
    </w:p>
    <w:p w14:paraId="5DC5A96F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3.1. </w:t>
      </w:r>
      <w:r>
        <w:rPr>
          <w:rFonts w:hint="default" w:ascii="Times New Roman" w:hAnsi="Times New Roman" w:cs="Times New Roman"/>
          <w:sz w:val="28"/>
          <w:szCs w:val="28"/>
        </w:rPr>
        <w:t>Размер годовой арендной платы рассчитывается по формуле:</w:t>
      </w:r>
    </w:p>
    <w:p w14:paraId="2D40AAF1">
      <w:pPr>
        <w:ind w:left="0" w:leftChars="0" w:firstLine="479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Ап = РСАПхКл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,</w:t>
      </w:r>
      <w:r>
        <w:rPr>
          <w:rFonts w:hint="default" w:ascii="Times New Roman" w:hAnsi="Times New Roman" w:cs="Times New Roman"/>
          <w:sz w:val="28"/>
          <w:szCs w:val="28"/>
        </w:rPr>
        <w:t xml:space="preserve"> где:</w:t>
      </w:r>
    </w:p>
    <w:p w14:paraId="00FCEFCE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u w:val="single"/>
        </w:rPr>
        <w:t>Ап</w:t>
      </w:r>
      <w:r>
        <w:rPr>
          <w:rFonts w:hint="default" w:ascii="Times New Roman" w:hAnsi="Times New Roman" w:cs="Times New Roman"/>
          <w:sz w:val="28"/>
          <w:szCs w:val="28"/>
        </w:rPr>
        <w:t xml:space="preserve"> - годовая сумма арендной платы (руб.);</w:t>
      </w:r>
    </w:p>
    <w:p w14:paraId="1711CDCC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u w:val="single"/>
        </w:rPr>
        <w:t>РСАП</w:t>
      </w:r>
      <w:r>
        <w:rPr>
          <w:rFonts w:hint="default" w:ascii="Times New Roman" w:hAnsi="Times New Roman" w:cs="Times New Roman"/>
          <w:sz w:val="28"/>
          <w:szCs w:val="28"/>
        </w:rPr>
        <w:t xml:space="preserve"> - рыночная стоимость права аренды на год, определенная в соответствии с Отчётом об оценке рыночной величины годовой арендной платы на право заключения договоров аренды, выполненного независимым оценщиком, либо итоговая цена лота, сложившаяся по результатам аукциона (руб.);</w:t>
      </w:r>
    </w:p>
    <w:p w14:paraId="73427307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Кл </w:t>
      </w:r>
      <w:r>
        <w:rPr>
          <w:rFonts w:hint="default" w:ascii="Times New Roman" w:hAnsi="Times New Roman" w:cs="Times New Roman"/>
          <w:sz w:val="28"/>
          <w:szCs w:val="28"/>
        </w:rPr>
        <w:t>- понижающий коэффициент (0,01).</w:t>
      </w:r>
    </w:p>
    <w:p w14:paraId="26FC7562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3.2. </w:t>
      </w:r>
      <w:r>
        <w:rPr>
          <w:rFonts w:hint="default" w:ascii="Times New Roman" w:hAnsi="Times New Roman" w:cs="Times New Roman"/>
          <w:sz w:val="28"/>
          <w:szCs w:val="28"/>
        </w:rPr>
        <w:t>Ежемесячный размер арендной платы определяется делением годовой арендной платы на 12 месяцев.</w:t>
      </w:r>
    </w:p>
    <w:p w14:paraId="6DA56BCD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DA50D1C">
      <w:pPr>
        <w:ind w:left="0" w:leftChars="0" w:firstLine="478" w:firstLineChars="171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IV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hint="default" w:ascii="Times New Roman" w:hAnsi="Times New Roman" w:cs="Times New Roman"/>
          <w:sz w:val="28"/>
          <w:szCs w:val="28"/>
        </w:rPr>
        <w:t>Существенные условия договора аренды</w:t>
      </w:r>
    </w:p>
    <w:p w14:paraId="6533D2DC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4.1. </w:t>
      </w:r>
      <w:r>
        <w:rPr>
          <w:rFonts w:hint="default" w:ascii="Times New Roman" w:hAnsi="Times New Roman" w:cs="Times New Roman"/>
          <w:sz w:val="28"/>
          <w:szCs w:val="28"/>
        </w:rPr>
        <w:t>Договор аренды должен содержать следующие обязательные запреты:</w:t>
      </w:r>
    </w:p>
    <w:p w14:paraId="74F74BDB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>запрет на выкуп арендованного имущества;</w:t>
      </w:r>
    </w:p>
    <w:p w14:paraId="4450725B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>запрет на сдачу имущества в субаренду;</w:t>
      </w:r>
    </w:p>
    <w:p w14:paraId="140DF0FA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>запрет на передачу прав и обязанностей по договору третьим лицам (перенаем);</w:t>
      </w:r>
    </w:p>
    <w:p w14:paraId="0F26909A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>запрет на предоставление имущества в безвозмездное пользование;</w:t>
      </w:r>
    </w:p>
    <w:p w14:paraId="72DF986C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>запрет на залог арендных прав и внесение их в качестве вклада в уставный капитал;</w:t>
      </w:r>
    </w:p>
    <w:p w14:paraId="647DCE11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запрет на использование имущества в целях, отличных от указанных в пункте 1.3 настоящего Порядка.</w:t>
      </w:r>
    </w:p>
    <w:p w14:paraId="72DB5B20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4.2. </w:t>
      </w:r>
      <w:r>
        <w:rPr>
          <w:rFonts w:hint="default" w:ascii="Times New Roman" w:hAnsi="Times New Roman" w:cs="Times New Roman"/>
          <w:sz w:val="28"/>
          <w:szCs w:val="28"/>
        </w:rPr>
        <w:t>Использование имущества не по назначению является основанием для одностороннего расторжения договора Учреждением культуры во внесудебном порядке.</w:t>
      </w:r>
    </w:p>
    <w:p w14:paraId="08283CBC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33638E0">
      <w:pPr>
        <w:ind w:left="0" w:leftChars="0" w:firstLine="478" w:firstLineChars="171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V. Заключительные положения</w:t>
      </w:r>
    </w:p>
    <w:p w14:paraId="421F23BD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5.1. </w:t>
      </w:r>
      <w:r>
        <w:rPr>
          <w:rFonts w:hint="default" w:ascii="Times New Roman" w:hAnsi="Times New Roman" w:cs="Times New Roman"/>
          <w:sz w:val="28"/>
          <w:szCs w:val="28"/>
        </w:rPr>
        <w:t>Проведение торгов, и заключение договора аренды осуществляется 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согласия Собственника имущества - администрации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Старолушковского сельского поселения Павловского района</w:t>
      </w:r>
      <w:r>
        <w:rPr>
          <w:rFonts w:hint="default" w:ascii="Times New Roman" w:hAnsi="Times New Roman" w:cs="Times New Roman"/>
          <w:sz w:val="28"/>
          <w:szCs w:val="28"/>
        </w:rPr>
        <w:t xml:space="preserve">, и оформляется в форме постановления администрации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Старолушковского сельского поселения Павловского района.</w:t>
      </w:r>
    </w:p>
    <w:p w14:paraId="42B96714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5.2. </w:t>
      </w:r>
      <w:r>
        <w:rPr>
          <w:rFonts w:hint="default" w:ascii="Times New Roman" w:hAnsi="Times New Roman" w:cs="Times New Roman"/>
          <w:sz w:val="28"/>
          <w:szCs w:val="28"/>
        </w:rPr>
        <w:t xml:space="preserve">Учреждение культуры обязано предоставить в администрацию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Старолушковского сельского поселения Павловского района</w:t>
      </w:r>
      <w:r>
        <w:rPr>
          <w:rFonts w:hint="default" w:ascii="Times New Roman" w:hAnsi="Times New Roman" w:cs="Times New Roman"/>
          <w:sz w:val="28"/>
          <w:szCs w:val="28"/>
        </w:rPr>
        <w:t xml:space="preserve"> надлежащим образом заверенную копию заключённого договора аренды имущества, в целях осуществления учёта, в срок, не позднее 10 дней с даты его заключения.</w:t>
      </w:r>
    </w:p>
    <w:p w14:paraId="3601286A">
      <w:pPr>
        <w:ind w:left="0" w:leftChars="0" w:firstLine="478" w:firstLineChars="1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5.3. </w:t>
      </w:r>
      <w:r>
        <w:rPr>
          <w:rFonts w:hint="default" w:ascii="Times New Roman" w:hAnsi="Times New Roman" w:cs="Times New Roman"/>
          <w:sz w:val="28"/>
          <w:szCs w:val="28"/>
        </w:rPr>
        <w:t>В случае нарушения арендатором условий договора аренды Учреждение культуры обязано принять меры, направленные на устранение такого нарушения или расторжение договора аренды в соответствии с законодательством Российской Федерации.</w:t>
      </w:r>
    </w:p>
    <w:p w14:paraId="2B5B28F3">
      <w:pPr>
        <w:rPr>
          <w:rFonts w:hint="default" w:ascii="Times New Roman" w:hAnsi="Times New Roman" w:cs="Times New Roman"/>
          <w:sz w:val="28"/>
          <w:szCs w:val="28"/>
        </w:rPr>
      </w:pPr>
    </w:p>
    <w:p w14:paraId="54E733C3">
      <w:pPr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E2F1582">
      <w:pPr>
        <w:pStyle w:val="15"/>
        <w:bidi w:val="0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Глава Старолеушковского сельского </w:t>
      </w:r>
    </w:p>
    <w:p w14:paraId="4644B133">
      <w:pPr>
        <w:pStyle w:val="15"/>
        <w:bidi w:val="0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поселения Павловского района                                             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А.Ф.Денисенко</w:t>
      </w:r>
    </w:p>
    <w:p w14:paraId="42A11404">
      <w:pPr>
        <w:pStyle w:val="15"/>
        <w:bidi w:val="0"/>
        <w:ind w:left="0" w:leftChars="0" w:firstLine="44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D93996D">
      <w:pPr>
        <w:pStyle w:val="15"/>
        <w:bidi w:val="0"/>
        <w:ind w:left="0" w:leftChars="0" w:firstLine="44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C2765D4">
      <w:pPr>
        <w:pStyle w:val="15"/>
        <w:bidi w:val="0"/>
        <w:ind w:left="0" w:leftChars="0" w:firstLine="44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858496A">
      <w:pPr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701" w:header="720" w:footer="720" w:gutter="0"/>
      <w:paperSrc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  <w:font w:name="Microsoft YaHe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ans-serif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DejaVu Sans">
    <w:panose1 w:val="020B0603030804020204"/>
    <w:charset w:val="86"/>
    <w:family w:val="auto"/>
    <w:pitch w:val="default"/>
    <w:sig w:usb0="E7006EFF" w:usb1="D200FDFF" w:usb2="0A246029" w:usb3="0400200C" w:csb0="600001FF" w:csb1="DFFF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3851A7"/>
    <w:multiLevelType w:val="singleLevel"/>
    <w:tmpl w:val="A03851A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5E1F17"/>
    <w:rsid w:val="2C5E1F17"/>
    <w:rsid w:val="5E1D0012"/>
    <w:rsid w:val="5E9E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ru-RU" w:eastAsia="ru-RU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qFormat/>
    <w:uiPriority w:val="0"/>
    <w:rPr>
      <w:color w:val="0066CC"/>
      <w:u w:val="single"/>
    </w:rPr>
  </w:style>
  <w:style w:type="paragraph" w:customStyle="1" w:styleId="6">
    <w:name w:val="Основной текст (4)1"/>
    <w:basedOn w:val="1"/>
    <w:link w:val="9"/>
    <w:uiPriority w:val="0"/>
    <w:pPr>
      <w:widowControl w:val="0"/>
      <w:shd w:val="clear" w:color="auto" w:fill="FFFFFF"/>
      <w:spacing w:before="720" w:after="480" w:line="317" w:lineRule="exact"/>
      <w:jc w:val="right"/>
    </w:pPr>
    <w:rPr>
      <w:rFonts w:ascii="Times New Roman" w:hAnsi="Times New Roman" w:eastAsia="Times New Roman" w:cs="Times New Roman"/>
      <w:b/>
      <w:bCs/>
      <w:sz w:val="25"/>
      <w:szCs w:val="25"/>
      <w:u w:val="none"/>
    </w:rPr>
  </w:style>
  <w:style w:type="paragraph" w:customStyle="1" w:styleId="7">
    <w:name w:val="Основной текст2"/>
    <w:basedOn w:val="1"/>
    <w:link w:val="14"/>
    <w:uiPriority w:val="0"/>
    <w:pPr>
      <w:widowControl w:val="0"/>
      <w:shd w:val="clear" w:color="auto" w:fill="FFFFFF"/>
      <w:spacing w:before="480" w:line="480" w:lineRule="exact"/>
      <w:jc w:val="both"/>
    </w:pPr>
    <w:rPr>
      <w:rFonts w:ascii="Times New Roman" w:hAnsi="Times New Roman" w:eastAsia="Times New Roman" w:cs="Times New Roman"/>
      <w:sz w:val="25"/>
      <w:szCs w:val="25"/>
      <w:u w:val="none"/>
    </w:rPr>
  </w:style>
  <w:style w:type="character" w:customStyle="1" w:styleId="8">
    <w:name w:val="Основной текст (4) + Интервал 3 pt"/>
    <w:basedOn w:val="9"/>
    <w:uiPriority w:val="0"/>
    <w:rPr>
      <w:color w:val="000000"/>
      <w:spacing w:val="64"/>
      <w:w w:val="100"/>
      <w:position w:val="0"/>
      <w:lang w:val="ru-RU"/>
    </w:rPr>
  </w:style>
  <w:style w:type="character" w:customStyle="1" w:styleId="9">
    <w:name w:val="Основной текст (4)_"/>
    <w:basedOn w:val="3"/>
    <w:link w:val="6"/>
    <w:qFormat/>
    <w:uiPriority w:val="0"/>
    <w:rPr>
      <w:rFonts w:ascii="Times New Roman" w:hAnsi="Times New Roman" w:eastAsia="Times New Roman" w:cs="Times New Roman"/>
      <w:b/>
      <w:bCs/>
      <w:sz w:val="25"/>
      <w:szCs w:val="25"/>
      <w:u w:val="none"/>
    </w:rPr>
  </w:style>
  <w:style w:type="character" w:customStyle="1" w:styleId="10">
    <w:name w:val="Основной текст (4)"/>
    <w:basedOn w:val="9"/>
    <w:uiPriority w:val="0"/>
    <w:rPr>
      <w:color w:val="000000"/>
      <w:spacing w:val="0"/>
      <w:w w:val="100"/>
      <w:position w:val="0"/>
      <w:u w:val="single"/>
      <w:lang w:val="ru-RU"/>
    </w:rPr>
  </w:style>
  <w:style w:type="character" w:customStyle="1" w:styleId="11">
    <w:name w:val="Основной текст (4) + Не полужирный"/>
    <w:basedOn w:val="9"/>
    <w:uiPriority w:val="0"/>
    <w:rPr>
      <w:b w:val="0"/>
      <w:bCs w:val="0"/>
      <w:color w:val="000000"/>
      <w:spacing w:val="0"/>
      <w:w w:val="100"/>
      <w:position w:val="0"/>
      <w:u w:val="single"/>
      <w:lang w:val="ru-RU"/>
    </w:rPr>
  </w:style>
  <w:style w:type="character" w:customStyle="1" w:styleId="12">
    <w:name w:val="Основной текст (4) + Не полужирный1"/>
    <w:basedOn w:val="9"/>
    <w:uiPriority w:val="0"/>
    <w:rPr>
      <w:b w:val="0"/>
      <w:bCs w:val="0"/>
      <w:color w:val="000000"/>
      <w:spacing w:val="0"/>
      <w:w w:val="100"/>
      <w:position w:val="0"/>
      <w:lang w:val="ru-RU"/>
    </w:rPr>
  </w:style>
  <w:style w:type="character" w:customStyle="1" w:styleId="13">
    <w:name w:val="Основной текст1"/>
    <w:basedOn w:val="14"/>
    <w:uiPriority w:val="0"/>
    <w:rPr>
      <w:color w:val="000000"/>
      <w:spacing w:val="0"/>
      <w:w w:val="100"/>
      <w:position w:val="0"/>
      <w:u w:val="single"/>
      <w:lang w:val="ru-RU"/>
    </w:rPr>
  </w:style>
  <w:style w:type="character" w:customStyle="1" w:styleId="14">
    <w:name w:val="Основной текст_"/>
    <w:basedOn w:val="3"/>
    <w:link w:val="7"/>
    <w:uiPriority w:val="0"/>
    <w:rPr>
      <w:rFonts w:ascii="Times New Roman" w:hAnsi="Times New Roman" w:eastAsia="Times New Roman" w:cs="Times New Roman"/>
      <w:sz w:val="25"/>
      <w:szCs w:val="25"/>
      <w:u w:val="none"/>
    </w:rPr>
  </w:style>
  <w:style w:type="paragraph" w:customStyle="1" w:styleId="15">
    <w:name w:val="Список 21"/>
    <w:basedOn w:val="1"/>
    <w:qFormat/>
    <w:uiPriority w:val="0"/>
    <w:pPr>
      <w:spacing w:after="0" w:line="240" w:lineRule="auto"/>
      <w:ind w:left="566" w:hanging="283"/>
    </w:pPr>
    <w:rPr>
      <w:rFonts w:ascii="Times New Roman" w:hAnsi="Times New Roman" w:eastAsia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2026-09-08T07:33:00Z</dcterms:created>
  <dc:creator>Zam</dc:creator>
  <cp:lastModifiedBy>Zam</cp:lastModifiedBy>
  <dcterms:modified xsi:type="dcterms:W3CDTF">2026-09-08T08:46:10Z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D4F4018D0C24485A91D7476154D79A5A_11</vt:lpwstr>
  </property>
</Properties>
</file>