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CE" w:rsidRPr="007E2436" w:rsidRDefault="006A13CE" w:rsidP="006A13CE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7E2436">
        <w:rPr>
          <w:noProof/>
          <w:sz w:val="28"/>
          <w:szCs w:val="28"/>
          <w:lang w:eastAsia="ru-RU"/>
        </w:rPr>
        <w:drawing>
          <wp:inline distT="0" distB="0" distL="0" distR="0">
            <wp:extent cx="729615" cy="894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3CE" w:rsidRPr="007E2436" w:rsidRDefault="006A13CE" w:rsidP="006A13CE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6A13CE" w:rsidRPr="007E2436" w:rsidRDefault="006A13CE" w:rsidP="006A13CE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7E2436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6A13CE" w:rsidRPr="007E2436" w:rsidRDefault="006A13CE" w:rsidP="006A13CE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6A13CE" w:rsidRPr="007E2436" w:rsidRDefault="006A13CE" w:rsidP="006A13CE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7E2436">
        <w:rPr>
          <w:b/>
          <w:spacing w:val="-4"/>
          <w:sz w:val="28"/>
          <w:szCs w:val="28"/>
        </w:rPr>
        <w:t>ПОСТАНОВЛЕНИЕ</w:t>
      </w:r>
    </w:p>
    <w:p w:rsidR="006A13CE" w:rsidRPr="007E2436" w:rsidRDefault="006A13CE" w:rsidP="006A13CE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6A13CE" w:rsidRPr="0031198E" w:rsidRDefault="0080365C" w:rsidP="006A13CE">
      <w:pPr>
        <w:pStyle w:val="21"/>
        <w:ind w:left="0" w:firstLine="0"/>
        <w:contextualSpacing/>
        <w:rPr>
          <w:spacing w:val="-4"/>
          <w:sz w:val="28"/>
          <w:szCs w:val="28"/>
        </w:rPr>
      </w:pPr>
      <w:r w:rsidRPr="007E2436">
        <w:rPr>
          <w:spacing w:val="-4"/>
          <w:sz w:val="28"/>
          <w:szCs w:val="28"/>
        </w:rPr>
        <w:t xml:space="preserve"> от </w:t>
      </w:r>
      <w:r w:rsidR="0031198E">
        <w:rPr>
          <w:spacing w:val="-4"/>
          <w:sz w:val="28"/>
          <w:szCs w:val="28"/>
        </w:rPr>
        <w:t>18.11.2024</w:t>
      </w:r>
      <w:r w:rsidR="006A13CE" w:rsidRPr="007E2436">
        <w:rPr>
          <w:spacing w:val="-4"/>
          <w:sz w:val="28"/>
          <w:szCs w:val="28"/>
        </w:rPr>
        <w:t xml:space="preserve">                                                                     </w:t>
      </w:r>
      <w:r w:rsidRPr="007E2436">
        <w:rPr>
          <w:spacing w:val="-4"/>
          <w:sz w:val="28"/>
          <w:szCs w:val="28"/>
        </w:rPr>
        <w:t xml:space="preserve">                           № </w:t>
      </w:r>
      <w:r w:rsidR="00792D8A">
        <w:rPr>
          <w:spacing w:val="-4"/>
          <w:sz w:val="28"/>
          <w:szCs w:val="28"/>
        </w:rPr>
        <w:t>259</w:t>
      </w:r>
    </w:p>
    <w:p w:rsidR="006A13CE" w:rsidRPr="007E2436" w:rsidRDefault="006A13CE" w:rsidP="006A13CE">
      <w:pPr>
        <w:pStyle w:val="21"/>
        <w:ind w:left="0" w:firstLine="0"/>
        <w:contextualSpacing/>
        <w:jc w:val="center"/>
        <w:rPr>
          <w:b/>
          <w:sz w:val="28"/>
          <w:szCs w:val="28"/>
        </w:rPr>
      </w:pPr>
      <w:r w:rsidRPr="007E2436">
        <w:rPr>
          <w:spacing w:val="-4"/>
          <w:sz w:val="28"/>
          <w:szCs w:val="28"/>
        </w:rPr>
        <w:t>ст-ца Старолеушковская</w:t>
      </w:r>
    </w:p>
    <w:p w:rsidR="006A13CE" w:rsidRPr="007E2436" w:rsidRDefault="006A13CE" w:rsidP="006A13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C52" w:rsidRPr="007E2436" w:rsidRDefault="005B5F2C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Правил использования водных объектов общего пользования, расположенных на территории </w:t>
      </w:r>
      <w:r w:rsidR="007E2436" w:rsidRPr="007E243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E2436" w:rsidRPr="007E2436">
        <w:rPr>
          <w:rFonts w:ascii="Times New Roman" w:eastAsia="Times New Roman" w:hAnsi="Times New Roman" w:cs="Times New Roman"/>
          <w:b/>
          <w:sz w:val="28"/>
          <w:szCs w:val="28"/>
        </w:rPr>
        <w:t xml:space="preserve">Павловского </w:t>
      </w:r>
      <w:r w:rsidRPr="007E2436">
        <w:rPr>
          <w:rFonts w:ascii="Times New Roman" w:eastAsia="Times New Roman" w:hAnsi="Times New Roman" w:cs="Times New Roman"/>
          <w:b/>
          <w:sz w:val="28"/>
          <w:szCs w:val="28"/>
        </w:rPr>
        <w:t>ра</w:t>
      </w:r>
      <w:r w:rsidR="007E2436" w:rsidRPr="007E2436">
        <w:rPr>
          <w:rFonts w:ascii="Times New Roman" w:eastAsia="Times New Roman" w:hAnsi="Times New Roman" w:cs="Times New Roman"/>
          <w:b/>
          <w:sz w:val="28"/>
          <w:szCs w:val="28"/>
        </w:rPr>
        <w:t>йона, для личных и бытовых нужд</w:t>
      </w:r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C52" w:rsidRPr="007E2436" w:rsidRDefault="005B5F2C" w:rsidP="00E91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законом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436">
        <w:rPr>
          <w:rFonts w:ascii="Times New Roman" w:eastAsia="Times New Roman" w:hAnsi="Times New Roman" w:cs="Times New Roman"/>
          <w:sz w:val="28"/>
          <w:szCs w:val="28"/>
        </w:rPr>
        <w:t>от 6 октября 2003 года №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Федерации", </w:t>
      </w:r>
      <w:hyperlink r:id="rId5">
        <w:r w:rsidRPr="007E2436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</w:t>
      </w:r>
      <w:hyperlink r:id="rId6">
        <w:r w:rsidRPr="007E2436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Краснодарского края от 30 июня 2006 года </w:t>
      </w:r>
      <w:r w:rsidR="007E24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536 "Об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судах", в целях доступности граждан к водным объектам общего пользования, а также осуществления мероприятий по обеспечению безопасности людей, охране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их жизни и здоровья на водных объектах на территории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района, </w:t>
      </w:r>
      <w:proofErr w:type="spellStart"/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243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C6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6B6C52" w:rsidRPr="007E2436" w:rsidRDefault="005B5F2C" w:rsidP="00E91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Правила использования водных объектов общего пользования, расположенных на территории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района, для личных и бытовых нужд (прилагается).</w:t>
      </w:r>
    </w:p>
    <w:p w:rsidR="00322C52" w:rsidRPr="007E2436" w:rsidRDefault="005B5F2C" w:rsidP="00E91DD8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Обнародовать настоящее постановление путем </w:t>
      </w:r>
      <w:r w:rsidR="00322C52" w:rsidRPr="007E2436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 - телекоммуникационной сети «Интернет» </w:t>
      </w:r>
      <w:proofErr w:type="spellStart"/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www</w:t>
      </w:r>
      <w:proofErr w:type="spellEnd"/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proofErr w:type="spellStart"/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  <w:t>pavl</w:t>
      </w:r>
      <w:proofErr w:type="spellEnd"/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23.</w:t>
      </w:r>
      <w:proofErr w:type="spellStart"/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  <w:t>ru</w:t>
      </w:r>
      <w:proofErr w:type="spellEnd"/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322C52" w:rsidRPr="007E2436" w:rsidRDefault="007E2436" w:rsidP="00E91DD8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Контроль за</w:t>
      </w:r>
      <w:proofErr w:type="gramEnd"/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выполнением настоящего постановления оставляю за собой.</w:t>
      </w:r>
    </w:p>
    <w:p w:rsidR="00322C52" w:rsidRPr="007E2436" w:rsidRDefault="007E2436" w:rsidP="00E91DD8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322C52"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. Постановление вступает в силу после его официального обнародования.</w:t>
      </w:r>
    </w:p>
    <w:p w:rsidR="00322C52" w:rsidRPr="007E2436" w:rsidRDefault="00322C52" w:rsidP="00322C5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322C52" w:rsidRPr="007E2436" w:rsidRDefault="00322C52" w:rsidP="00322C5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322C52" w:rsidRPr="007E2436" w:rsidRDefault="00322C52" w:rsidP="00322C5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Глава Старолеушковского </w:t>
      </w:r>
      <w:proofErr w:type="gramStart"/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сельского</w:t>
      </w:r>
      <w:proofErr w:type="gramEnd"/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322C52" w:rsidRPr="007E2436" w:rsidRDefault="00322C52" w:rsidP="00322C5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поселения Павловского района                                                             Р.М. </w:t>
      </w:r>
      <w:proofErr w:type="spellStart"/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Чепилов</w:t>
      </w:r>
      <w:proofErr w:type="spellEnd"/>
    </w:p>
    <w:p w:rsidR="00322C52" w:rsidRPr="007E2436" w:rsidRDefault="00322C52" w:rsidP="00322C52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ПРИЛОЖЕНИЕ</w:t>
      </w:r>
    </w:p>
    <w:p w:rsidR="00322C52" w:rsidRPr="007E2436" w:rsidRDefault="00322C52" w:rsidP="00322C52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к постановлению администрации</w:t>
      </w:r>
    </w:p>
    <w:p w:rsidR="00322C52" w:rsidRPr="007E2436" w:rsidRDefault="00322C52" w:rsidP="00322C5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                              Старолеушковского сельского</w:t>
      </w:r>
    </w:p>
    <w:p w:rsidR="00322C52" w:rsidRPr="007E2436" w:rsidRDefault="00322C52" w:rsidP="00322C52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>поселения Павловского района</w:t>
      </w:r>
    </w:p>
    <w:p w:rsidR="00322C52" w:rsidRPr="007E2436" w:rsidRDefault="00322C52" w:rsidP="00322C52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от  </w:t>
      </w:r>
      <w:r w:rsidR="0031198E">
        <w:rPr>
          <w:rFonts w:ascii="Times New Roman" w:eastAsia="Times New Roman" w:hAnsi="Times New Roman" w:cs="Times New Roman"/>
          <w:color w:val="22272F"/>
          <w:sz w:val="28"/>
          <w:szCs w:val="28"/>
        </w:rPr>
        <w:t>18.11.2024 г.</w:t>
      </w:r>
      <w:r w:rsidR="00792D8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№259</w:t>
      </w:r>
    </w:p>
    <w:p w:rsidR="006B6C52" w:rsidRPr="007E2436" w:rsidRDefault="006B6C52" w:rsidP="00322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1DD8" w:rsidRDefault="00E91DD8" w:rsidP="007E2436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436" w:rsidRPr="007E2436" w:rsidRDefault="005B5F2C" w:rsidP="00E91DD8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</w:p>
    <w:p w:rsidR="006B6C52" w:rsidRPr="007E2436" w:rsidRDefault="005B5F2C" w:rsidP="00E91DD8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b/>
          <w:sz w:val="28"/>
          <w:szCs w:val="28"/>
        </w:rPr>
        <w:t>использования водных объектов общего</w:t>
      </w:r>
    </w:p>
    <w:p w:rsidR="006B6C52" w:rsidRPr="007E2436" w:rsidRDefault="005B5F2C" w:rsidP="00E91DD8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E2436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пользования расположенных, на территории </w:t>
      </w:r>
      <w:r w:rsidR="007E2436" w:rsidRPr="007E243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E2436" w:rsidRPr="007E2436">
        <w:rPr>
          <w:rFonts w:ascii="Times New Roman" w:eastAsia="Times New Roman" w:hAnsi="Times New Roman" w:cs="Times New Roman"/>
          <w:b/>
          <w:sz w:val="28"/>
          <w:szCs w:val="28"/>
        </w:rPr>
        <w:t xml:space="preserve">Павловского </w:t>
      </w:r>
      <w:r w:rsidRPr="007E2436">
        <w:rPr>
          <w:rFonts w:ascii="Times New Roman" w:eastAsia="Times New Roman" w:hAnsi="Times New Roman" w:cs="Times New Roman"/>
          <w:b/>
          <w:sz w:val="28"/>
          <w:szCs w:val="28"/>
        </w:rPr>
        <w:t>района для личных и бытовых нужд</w:t>
      </w:r>
      <w:proofErr w:type="gramEnd"/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C52" w:rsidRPr="007E2436" w:rsidRDefault="005B5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1.1. 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Настоящие Правила использования водных объектов общего пользования, расположенных на территории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района, для личных и бытовых нужд (далее - Правила) разработаны в соответствии с </w:t>
      </w:r>
      <w:hyperlink r:id="rId7">
        <w:r w:rsidRPr="00E91DD8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E9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DD8">
        <w:rPr>
          <w:rFonts w:ascii="Times New Roman" w:eastAsia="Times New Roman" w:hAnsi="Times New Roman" w:cs="Times New Roman"/>
          <w:sz w:val="28"/>
          <w:szCs w:val="28"/>
        </w:rPr>
        <w:t>от 6 октября 2003 года №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</w:t>
      </w:r>
      <w:hyperlink r:id="rId8">
        <w:r w:rsidRPr="00E91DD8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</w:t>
      </w:r>
      <w:hyperlink r:id="rId9">
        <w:r w:rsidRPr="00E91DD8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9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Главы администрации Краснодарс</w:t>
      </w:r>
      <w:r w:rsidR="00E91DD8">
        <w:rPr>
          <w:rFonts w:ascii="Times New Roman" w:eastAsia="Times New Roman" w:hAnsi="Times New Roman" w:cs="Times New Roman"/>
          <w:sz w:val="28"/>
          <w:szCs w:val="28"/>
        </w:rPr>
        <w:t>кого края от 30 июня 2006 года №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536 "Об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судах".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1.2. Настоящие Правила устанавливают порядок использования водных объектов общего пользования, расположенных на территории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для личных и бытовых нужд и обязательны для всех физических и юридических лиц на территории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1.3. Использование водных объектов общего пользования для рекреационных целей (отдыха, туризма, спорта) осуществляется с учетом законодательства Российской Федерации и настоящих Правил. </w:t>
      </w:r>
    </w:p>
    <w:p w:rsidR="00600552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1.4. Основные понятия, используемые в настоящих Правилах: </w:t>
      </w:r>
    </w:p>
    <w:p w:rsidR="00600552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 </w:t>
      </w:r>
    </w:p>
    <w:p w:rsidR="00600552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водные объекты общего пользования - поверхностные водные объекты, находящиеся в государственной или муниципальной собственности, доступные для бесплатного использования гражданами для личных и бытовых нужд, если иное не предусмотрено </w:t>
      </w:r>
      <w:hyperlink r:id="rId10">
        <w:r w:rsidRPr="00E91DD8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Федерации;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водных объектов - использование различными способами водных объектов для удовлетворения потребностей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для удовлетворения личных и бытовых потребностей граждан;</w:t>
      </w:r>
    </w:p>
    <w:p w:rsidR="00600552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личные и бытовые нужды - нужды, не связанные с осуществлением предпринимательской деятельности (не связанные с извлечением прибыли); </w:t>
      </w:r>
    </w:p>
    <w:p w:rsidR="00600552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акватория - водное пространство в пределах естественных, искусственных или условных границ.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Остальные понятия, используемые в Правилах, употребляются в значениях, установленных действующим законодательством.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1.5. Представление гражданам информации об ограничении водопользования на водных объектах общего пользования осуществляет Администрация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района.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1.6. Информация об ограничении водопользования на водных объектах общего пользования предоставляется жителям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органами местного самоуправления через средства массовой информации 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 согласно нормам действующего</w:t>
      </w:r>
      <w:r w:rsidR="00E9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1.7. Перечни пляжей и других мест массового отдыха людей на водных объектах ежегодно до 1 апреля утверждаются нормативными правовыми актами органов местного самоуправления.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1.8. Участки берега с прилегающей к ним акваторией водного объекта, не соответствующие требованиям, установленным настоящими Правилами для пляжей и других мест массового отдыха людей на водных объектах, в части обеспечения охраны жизни и здоровья людей на водных объектах, являются местами, опасными для купания.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1.9. Водные объекты используются для массового отдыха, купания, туризма и спорта в местах, устанавливаемых органами местного самоуправления по согласованию с уполномоченными территориальными органами исполнительной власти, с соблюдением Правил охраны жизни людей на водных объектах Краснодарского края.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1.10. Правила являются обязательными для граждан, организаций независимо от ведомственной подчиненности, форм собственности, в том числе индивидуальных предпринимателей и иностранных юридических лиц, расположенных на территории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при</w:t>
      </w:r>
      <w:r w:rsidR="007E2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использовании водных объектов для личных и бытовых нужд.</w:t>
      </w:r>
    </w:p>
    <w:p w:rsidR="006B6C52" w:rsidRPr="007E2436" w:rsidRDefault="006B6C52" w:rsidP="007E243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C52" w:rsidRPr="00E91DD8" w:rsidRDefault="005B5F2C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DD8">
        <w:rPr>
          <w:rFonts w:ascii="Times New Roman" w:eastAsia="Times New Roman" w:hAnsi="Times New Roman" w:cs="Times New Roman"/>
          <w:sz w:val="28"/>
          <w:szCs w:val="28"/>
        </w:rPr>
        <w:t>2. Порядок и правила использования водных объектов общего пользования для личных и бытовых нужд</w:t>
      </w:r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2.1. Использование водных объектов общего пользования для личных и бытовых нужд на территории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является общедоступным и осуществляется бесплатно, если иное не предусмотрено действующим законодательством Российской Федерации.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 Полоса земли вдоль береговой линии водного объекта общего пользования (береговая полоса), ширина которой установлена </w:t>
      </w:r>
      <w:hyperlink r:id="rId11">
        <w:r w:rsidRPr="00E91DD8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предназначается для общего пользования.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2.3. Плавание на маломерных судах в акваториях водных объектов осуществляется в соответствии с законодательством о водном транспорте.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2.4. Водные объекты общего пользования на территории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бесплатно используются гражданами в целях удовлетворения личных и бытовых нужд.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2.5. Купание на водных объектах общего пользования разрешается только</w:t>
      </w:r>
      <w:r w:rsidR="00E9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в специально установленных местах, выбор которых производится в соответствии с гигиеническими требованиями к зонам рекреации и требованиями охраны источников хозяйственно-питьевого водоснабжения от загрязнений.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2.6. Проведение строительных, дноуглубительных, взрывных, буровых и других работ, связанных с изменением дна и берегов водных объектов общего пользования, осуществляется в соответствии с требованиями градостроительного законодательства и законодательства в области охраны окружающей среды.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2.7. Использование водных объектов общего пользования для любительского и спортивного рыболовства осуществляется гражданами 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о водных биологических ресурсах без разрешения на добычу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(вылов) водных биоресурсов, если иное не предусмотрено федеральными законами.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2.8. Забор (изъятие) водных ресурсов для тушения пожаров допускается</w:t>
      </w:r>
    </w:p>
    <w:p w:rsidR="00E91DD8" w:rsidRDefault="005B5F2C" w:rsidP="0002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из любых водных объектов без какого-либо разрешения, бесплатно и в необходимом для ликвидации пожаров количестве.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водных объектов для личных и бытовых нужд физические и юридические лица: - обязаны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 - обязаны соблюдать режим использования </w:t>
      </w:r>
      <w:proofErr w:type="spellStart"/>
      <w:r w:rsidRPr="007E2436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зон и прибрежных защитных полос водных объектов, ширина которых в зависимости от их протяженности установлена </w:t>
      </w:r>
      <w:hyperlink r:id="rId12">
        <w:r w:rsidRPr="00E91DD8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Федерации;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>не вправе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ограничивать их права, а также создавать помехи их законной деятельности; - обязаны соблюдать требования Правил охраны жизни людей на водных объектах Краснодарского края, а также выполнять предписания должностных лиц федеральных, региональных и местных органов исполнительной власти, действующих в пределах предоставленных им полномочий;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- обязаны соблюдать установленный режим использования водного объекта общего пользования; - обязаны не допускать ухудшения качества воды водоема, среды обитания объектов животного и растительного мира, а также нанесения ущерба хозяйственным и иным объектам; - обязаны соблюдать Правила противопожарного режима в Российской Федерации,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утвержденные </w:t>
      </w:r>
      <w:hyperlink r:id="rId13">
        <w:r w:rsidRPr="00E91DD8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25.04.2012 N 390, не допускать уничтожения или повреждения</w:t>
      </w:r>
      <w:r w:rsidR="00025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почвенного покрова и объектов животного и растительного мира на берегах водоемов, принимать меры по недопущению аварийных ситуаций, влияющих на состояние водных объектов, объектов животного и растительного мира; - обязаны соблюдать меры безопасности при проведении культурных, спортивных и развлекательных мероприятий на водоемах и согласовывать проведение массовых культурных, спортивных и развлекательных мероприятий с органами местного самоуправления. </w:t>
      </w:r>
    </w:p>
    <w:p w:rsidR="00E91DD8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2.10.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градостроительным и водным законодательством.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2.11. Использование </w:t>
      </w:r>
      <w:proofErr w:type="spellStart"/>
      <w:r w:rsidRPr="007E2436">
        <w:rPr>
          <w:rFonts w:ascii="Times New Roman" w:eastAsia="Times New Roman" w:hAnsi="Times New Roman" w:cs="Times New Roman"/>
          <w:sz w:val="28"/>
          <w:szCs w:val="28"/>
        </w:rPr>
        <w:t>гидроциклов</w:t>
      </w:r>
      <w:proofErr w:type="spell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, буксировка маломерным судном водных лыж и аналогичных средств, а также парашютных подъемно-буксировочных систем разрешается на участках водных объектов, предусмотренных для этих целей в соответствии с законодательством, с соблюдением 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>требований Правил охраны жизни людей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на водных объектах в краснодарском крае только при хорошей видимости и допустимых</w:t>
      </w:r>
      <w:r w:rsidR="00E9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2436">
        <w:rPr>
          <w:rFonts w:ascii="Times New Roman" w:eastAsia="Times New Roman" w:hAnsi="Times New Roman" w:cs="Times New Roman"/>
          <w:sz w:val="28"/>
          <w:szCs w:val="28"/>
        </w:rPr>
        <w:t>гидрометеоусловиях</w:t>
      </w:r>
      <w:proofErr w:type="spellEnd"/>
      <w:r w:rsidRPr="007E24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2.12. При использовании водных объектов общего пользования запрещается: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 исполнение водных объектов, на которых водопользование ограничено, приостановлено или запрещено, для целей, на которые введены запреты; 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самостоятельный забор воды из водных объектов общего пользования для питьевого водоснабжения; - организовывать свалки и складирование бытовых, строительных отходов на береговой полосе водоемом; 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 применять минеральные, органические удобрения и ядохимикаты на береговой полосе водных объектов; - применять запрещенные орудия и способы добычи (вылова) объектов животного мира и водных биологических ресурсов; 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 применять источники загрязнения, засорения и истощения водных объектов на всей акватории и береговой полосе, в том числе на расположенных в пределах территории, прилегающей к водным объектам общего пользования, приусадебных, дачных, садово-огородных участках; </w:t>
      </w:r>
      <w:proofErr w:type="gramEnd"/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 осуществлять заправку топливом, мойку и ремонт автомобилей и других машин и механизмов в пределах береговой полосы водных объектов общего пользования;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 купаться, если качество воды в водоеме не соответствует установленным нормативам;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 осуществлять сброс загрязненных сточных вод в водоемы, осуществлять захоронение в них бытовых и других отходов;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 проводить на береговой полосе водных объектов общего пользования строительные работы, работы по добыче полезных ископаемых, землеройные и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другие работы; - размещать на водных объектах и на территории их </w:t>
      </w:r>
      <w:proofErr w:type="spellStart"/>
      <w:r w:rsidRPr="007E2436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и (или)</w:t>
      </w:r>
      <w:r w:rsidR="00025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>рыбоохранных зон, прибрежных защитных полос средства и оборудование, влекущие за собой загрязнение и засорение водных объектов, а также возникновение чрезвычайных ситуаций;</w:t>
      </w:r>
      <w:proofErr w:type="gramEnd"/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 осуществлять передвижение (в том числе с помощью техники) по льду водоемов с нарушением правил техники безопасности;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 оставлять на водных объектах несовершеннолетних детей без присмотра взрослых;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 производить выпас скота и птицы; 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 снимать и самовольно устанавливать оборудование и средства обозначения участков водных объектов, установленные на законных основаниях; </w:t>
      </w:r>
    </w:p>
    <w:p w:rsidR="006B6C52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 купание в пределах запретных и охраняемых зон водопроводных и иных сооружений, а также в других запрещенных местах, где выставлены информационные ограничительные знаки или предупредительные щиты.</w:t>
      </w:r>
    </w:p>
    <w:p w:rsidR="007E2436" w:rsidRPr="007E2436" w:rsidRDefault="007E2436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C52" w:rsidRPr="007E2436" w:rsidRDefault="005B5F2C" w:rsidP="00E91D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3. Права и обязанности граждан, использующих водные объекты для личных и бытовых нужд</w:t>
      </w:r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3.1. Гражданин имеет право: 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 пользоваться не запрещенными для купания водными объектами в целях отдыха, в том числе для осуществления любительского и спортивного рыболовства и причаливания плавучих средств; 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-доступа к водным объектам общего пользования и бесплатно использовать их для личных и бытовых нужд, если иное не предусмотрено </w:t>
      </w:r>
      <w:hyperlink r:id="rId14">
        <w:r w:rsidRPr="00E91DD8">
          <w:rPr>
            <w:rFonts w:ascii="Times New Roman" w:eastAsia="Times New Roman" w:hAnsi="Times New Roman" w:cs="Times New Roman"/>
            <w:sz w:val="28"/>
            <w:szCs w:val="28"/>
          </w:rPr>
          <w:t>Водным кодексом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, другими федеральными законами;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 на получение в установленном порядке информации о состоянии водных объектов общего пользования, необходимой для их использования.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3.2. Гражданин не имеет право: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 осуществлять выгул и купание собак и иных животных в местах массового отдыха граждан на водных объектах общего пользования;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 использовать при купании специальные моющие средства;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 заходить в зону купания в состоянии алкогольного опьянения;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 заплывать за буйки, ограждающие зону купания; - нарушать права и законные интересы других лиц; - наносить вред окружающей среде.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3.3. Гражданин обязан: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 соблюдать настоящие Правила, в том числе не использовать водные объекты в алкогольном и наркотическом опьянении;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 не заплывать на территорию буферных зон базы (стоянки) маломерных судов; - строго соблюдать инструкции и требования спасателей;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 оповещать спасателя о происходящих чрезвычайных ситуациях на пляже;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 не допускать ухудшения качества воды водных объектов, среды обитания животного и растительного мира;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lastRenderedPageBreak/>
        <w:t>- соблюдать иные требования, установленные водным законодательством и законодательством в области охраны окружающей среды.</w:t>
      </w:r>
    </w:p>
    <w:p w:rsidR="006B6C52" w:rsidRPr="00E91DD8" w:rsidRDefault="005B5F2C" w:rsidP="00E91DD8">
      <w:pPr>
        <w:spacing w:before="240" w:after="12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DD8">
        <w:rPr>
          <w:rFonts w:ascii="Times New Roman" w:eastAsia="Times New Roman" w:hAnsi="Times New Roman" w:cs="Times New Roman"/>
          <w:sz w:val="28"/>
          <w:szCs w:val="28"/>
        </w:rPr>
        <w:t>4. Использование водных объектов общего пользования для рекреационных целей</w:t>
      </w:r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C52" w:rsidRPr="007E2436" w:rsidRDefault="005B5F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4.1. Использование водных объектов общего пользования для рекреационных целей (отдыха, туризма, спорта) осуществляется в соответствии с Правилами охраны жизни людей на водных объектах Краснодарского края, утвержденными </w:t>
      </w:r>
      <w:hyperlink r:id="rId15">
        <w:r w:rsidRPr="007E2436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Краснода</w:t>
      </w:r>
      <w:r w:rsidR="007E2436">
        <w:rPr>
          <w:rFonts w:ascii="Times New Roman" w:eastAsia="Times New Roman" w:hAnsi="Times New Roman" w:cs="Times New Roman"/>
          <w:sz w:val="28"/>
          <w:szCs w:val="28"/>
        </w:rPr>
        <w:t>рского края от 30 июня 2006 г. №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536.</w:t>
      </w:r>
    </w:p>
    <w:p w:rsidR="006B6C52" w:rsidRPr="007E2436" w:rsidRDefault="005B5F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4.2. Прогулки и экскурсии в береговой полосе осуществляются гражданами без использования механических транспортных средств.</w:t>
      </w:r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C52" w:rsidRPr="007E2436" w:rsidRDefault="005B5F2C" w:rsidP="00E91D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5. Приостановление или ограничение водопользования</w:t>
      </w:r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5.1. Водопользование может быть приостановлено или ограничено в случаях, предусмотренных действующим законодательством Российской Федерации в частности:</w:t>
      </w:r>
    </w:p>
    <w:p w:rsidR="00025B0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- угрозы причинения вреда жизни или здоровью человека; 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 возникновения чрезвычайных ситуаций природного и техногенного характера;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- причинения вреда окружающей среде.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5.2. Приостановление водопользования в случаях, предусмотренных </w:t>
      </w:r>
      <w:hyperlink r:id="rId16">
        <w:r w:rsidRPr="007E2436">
          <w:rPr>
            <w:rFonts w:ascii="Times New Roman" w:eastAsia="Times New Roman" w:hAnsi="Times New Roman" w:cs="Times New Roman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7E2436">
        <w:rPr>
          <w:rFonts w:ascii="Times New Roman" w:eastAsia="Times New Roman" w:hAnsi="Times New Roman" w:cs="Times New Roman"/>
          <w:sz w:val="28"/>
          <w:szCs w:val="28"/>
        </w:rPr>
        <w:t>, осуществляется в судебном порядке. В иных случаях приостановление водопользования осуществляется исполнительными органами государственной власти или оригами местного самоуправления в пределах их компетенции в соответствии с федеральными законами.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5.3. Ограничение водопользования устанавливается нормативными правовыми актами исполнительных органов государственной власти, нормативными правовыми актами органов местного самоуправления или решением суда.</w:t>
      </w:r>
    </w:p>
    <w:p w:rsidR="006B6C52" w:rsidRPr="007E2436" w:rsidRDefault="006B6C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6C52" w:rsidRPr="007E2436" w:rsidRDefault="005B5F2C" w:rsidP="007E243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6. Ответственность за нарушение настоящих Правил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6.1. Юридические, физические лица, в том числе индивидуальные предприниматели несут административную и иную установленную законодательством Российской Федерации ответственность за нарушение настоящих Правил.</w:t>
      </w:r>
    </w:p>
    <w:p w:rsidR="006B6C52" w:rsidRPr="007E2436" w:rsidRDefault="005B5F2C" w:rsidP="007E24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>6.2. 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7E2436" w:rsidRPr="007E2436" w:rsidRDefault="007E24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436" w:rsidRDefault="005B5F2C" w:rsidP="007E2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7E2436" w:rsidRPr="007E2436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2436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6C52" w:rsidRPr="007E2436" w:rsidRDefault="007E2436" w:rsidP="007E2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B5F2C" w:rsidRPr="007E2436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436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="005B5F2C" w:rsidRPr="007E2436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Р.М.Чепилов</w:t>
      </w:r>
      <w:proofErr w:type="spellEnd"/>
    </w:p>
    <w:sectPr w:rsidR="006B6C52" w:rsidRPr="007E2436" w:rsidSect="007E243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B6C52"/>
    <w:rsid w:val="00025B06"/>
    <w:rsid w:val="0031198E"/>
    <w:rsid w:val="00322C52"/>
    <w:rsid w:val="003E5AFA"/>
    <w:rsid w:val="005B5F2C"/>
    <w:rsid w:val="00600552"/>
    <w:rsid w:val="006A13CE"/>
    <w:rsid w:val="006B6C52"/>
    <w:rsid w:val="00792D8A"/>
    <w:rsid w:val="007E2436"/>
    <w:rsid w:val="0080365C"/>
    <w:rsid w:val="00A36775"/>
    <w:rsid w:val="00C900F1"/>
    <w:rsid w:val="00CC6431"/>
    <w:rsid w:val="00E91DD8"/>
    <w:rsid w:val="00EE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6A13C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47594/0" TargetMode="External"/><Relationship Id="rId13" Type="http://schemas.openxmlformats.org/officeDocument/2006/relationships/hyperlink" Target="https://municipal.garant.ru/document/redirect/70170244/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document/redirect/186367/0" TargetMode="External"/><Relationship Id="rId12" Type="http://schemas.openxmlformats.org/officeDocument/2006/relationships/hyperlink" Target="https://municipal.garant.ru/document/redirect/12147594/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unicipal.garant.ru/document/redirect/12125267/0" TargetMode="Externa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23978259/0" TargetMode="External"/><Relationship Id="rId11" Type="http://schemas.openxmlformats.org/officeDocument/2006/relationships/hyperlink" Target="https://municipal.garant.ru/document/redirect/12147594/0" TargetMode="External"/><Relationship Id="rId5" Type="http://schemas.openxmlformats.org/officeDocument/2006/relationships/hyperlink" Target="https://municipal.garant.ru/document/redirect/12147594/0" TargetMode="External"/><Relationship Id="rId15" Type="http://schemas.openxmlformats.org/officeDocument/2006/relationships/hyperlink" Target="https://municipal.garant.ru/document/redirect/23978259/0" TargetMode="External"/><Relationship Id="rId10" Type="http://schemas.openxmlformats.org/officeDocument/2006/relationships/hyperlink" Target="https://municipal.garant.ru/document/redirect/12147594/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unicipal.garant.ru/document/redirect/23978259/0" TargetMode="External"/><Relationship Id="rId14" Type="http://schemas.openxmlformats.org/officeDocument/2006/relationships/hyperlink" Target="https://municipal.garant.ru/document/redirect/1214759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2024-11-18T05:23:00Z</cp:lastPrinted>
  <dcterms:created xsi:type="dcterms:W3CDTF">2024-11-05T12:13:00Z</dcterms:created>
  <dcterms:modified xsi:type="dcterms:W3CDTF">2024-11-18T05:48:00Z</dcterms:modified>
</cp:coreProperties>
</file>