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7169" w14:textId="2ADDEDE7"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</w:t>
      </w:r>
      <w:r w:rsidR="000E370E" w:rsidRPr="000E370E">
        <w:rPr>
          <w:b/>
          <w:sz w:val="32"/>
          <w:szCs w:val="32"/>
        </w:rPr>
        <w:t>2</w:t>
      </w:r>
      <w:r w:rsidR="00071DD0">
        <w:rPr>
          <w:b/>
          <w:sz w:val="32"/>
          <w:szCs w:val="32"/>
        </w:rPr>
        <w:t>3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14:paraId="4A4178A6" w14:textId="77777777" w:rsidR="00A6696F" w:rsidRPr="00755FAF" w:rsidRDefault="00A6696F"/>
    <w:p w14:paraId="4CBE584A" w14:textId="77777777" w:rsidR="00886888" w:rsidRPr="00755FAF" w:rsidRDefault="00886888"/>
    <w:p w14:paraId="3D4DDC82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14:paraId="6F1147F5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14:paraId="05026EF4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14:paraId="49673E5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14:paraId="18CE5B5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14:paraId="3F927E4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204598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14:paraId="2BEBEFD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14:paraId="155D6D9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3C42FDB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14:paraId="710B717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14:paraId="5F0C362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7287175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значения;</w:t>
      </w:r>
    </w:p>
    <w:p w14:paraId="4396566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14:paraId="797D1DC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14:paraId="4FEB76B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года;</w:t>
      </w:r>
    </w:p>
    <w:p w14:paraId="173713C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14:paraId="36FF122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28.12.2009 года № 381-ФЗ «Об основах государственного регулирования торговой деятельности  в Российской Федерации»;</w:t>
      </w:r>
    </w:p>
    <w:p w14:paraId="726795D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14:paraId="0AEB493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14:paraId="7F65B2F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14:paraId="7B8F15E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от 28.06.2021 г. № 112 "О внесении изменений в 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Павловского района от 28 марта 2017 года № 37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деятельности»»</w:t>
      </w:r>
      <w:r w:rsidRPr="004A3DDD">
        <w:rPr>
          <w:sz w:val="32"/>
          <w:szCs w:val="32"/>
        </w:rPr>
        <w:t>.</w:t>
      </w:r>
    </w:p>
    <w:p w14:paraId="3B48220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14:paraId="594F0C3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14:paraId="4893618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14:paraId="59108A6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14:paraId="6A9B350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14:paraId="5F4E985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bookmarkStart w:id="0" w:name="_Hlk125017165"/>
      <w:r w:rsidR="000E370E" w:rsidRPr="000E370E">
        <w:rPr>
          <w:sz w:val="32"/>
          <w:szCs w:val="32"/>
        </w:rPr>
        <w:t xml:space="preserve">№ 108 от 28.06.2021 г. "О внесении изменений в постановление администрации </w:t>
      </w:r>
      <w:proofErr w:type="spellStart"/>
      <w:r w:rsidR="000E370E" w:rsidRPr="000E370E">
        <w:rPr>
          <w:sz w:val="32"/>
          <w:szCs w:val="32"/>
        </w:rPr>
        <w:t>Старолеушковского</w:t>
      </w:r>
      <w:proofErr w:type="spellEnd"/>
      <w:r w:rsidR="000E370E" w:rsidRPr="000E370E">
        <w:rPr>
          <w:sz w:val="32"/>
          <w:szCs w:val="32"/>
        </w:rPr>
        <w:t xml:space="preserve">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0E370E" w:rsidRPr="000E370E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bookmarkEnd w:id="0"/>
      <w:r w:rsidR="000E370E" w:rsidRPr="000E370E">
        <w:rPr>
          <w:sz w:val="32"/>
          <w:szCs w:val="32"/>
        </w:rPr>
        <w:t>»</w:t>
      </w:r>
      <w:r w:rsidRPr="008E50EB">
        <w:rPr>
          <w:sz w:val="32"/>
          <w:szCs w:val="32"/>
        </w:rPr>
        <w:t>.</w:t>
      </w:r>
    </w:p>
    <w:p w14:paraId="6538694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являются:</w:t>
      </w:r>
    </w:p>
    <w:p w14:paraId="402A95F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Конституцией Российской Федерации от 12 декабря 1993 года;</w:t>
      </w:r>
    </w:p>
    <w:p w14:paraId="3CC7024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Закон Российской Федерации от 21 февраля 1992 года № 2395-1 «О недрах»;</w:t>
      </w:r>
    </w:p>
    <w:p w14:paraId="39AF8C2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№ 110 от 28.06.2021 г. "О внесении изменений в 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Павловского района от 28 марта 2017 года № 40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Pr="003C7E69">
        <w:rPr>
          <w:sz w:val="32"/>
          <w:szCs w:val="32"/>
        </w:rPr>
        <w:t>».</w:t>
      </w:r>
    </w:p>
    <w:p w14:paraId="1EA081A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14:paraId="0E9A69B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14:paraId="54D7467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14:paraId="61B7E02E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№ 108 от 28.06.2021 г. "О внесении изменений в постановление администрации </w:t>
      </w:r>
      <w:proofErr w:type="spellStart"/>
      <w:r w:rsidR="003C7E69" w:rsidRPr="003C7E69">
        <w:rPr>
          <w:sz w:val="32"/>
          <w:szCs w:val="32"/>
        </w:rPr>
        <w:t>Старолеушковского</w:t>
      </w:r>
      <w:proofErr w:type="spellEnd"/>
      <w:r w:rsidR="003C7E69" w:rsidRPr="003C7E69">
        <w:rPr>
          <w:sz w:val="32"/>
          <w:szCs w:val="32"/>
        </w:rPr>
        <w:t xml:space="preserve">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3C7E69" w:rsidRPr="003C7E69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r w:rsidRPr="004A3DDD">
        <w:rPr>
          <w:sz w:val="32"/>
          <w:szCs w:val="32"/>
        </w:rPr>
        <w:t>».</w:t>
      </w:r>
    </w:p>
    <w:p w14:paraId="66203C72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14:paraId="7DBBC54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14:paraId="278CACF5" w14:textId="77777777"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14:paraId="5AD3FD42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14:paraId="11A7A70B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14:paraId="67C01135" w14:textId="77777777"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4E6111A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14:paraId="7CEEB64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14:paraId="6CD41C6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2053A95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14:paraId="449522E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14:paraId="286A15F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08D9C18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выполняют следующие функции:</w:t>
      </w:r>
    </w:p>
    <w:p w14:paraId="24E3451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14:paraId="3DDE81C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уведомляют юридических лиц и индивидуальных предпринимателей о проведении проверки;</w:t>
      </w:r>
    </w:p>
    <w:p w14:paraId="1C24D9B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14:paraId="4CC17DC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</w:t>
      </w:r>
      <w:r w:rsidRPr="008E50EB">
        <w:rPr>
          <w:sz w:val="32"/>
          <w:szCs w:val="32"/>
        </w:rPr>
        <w:lastRenderedPageBreak/>
        <w:t xml:space="preserve">дорог местного значения, в области розничной продажи алкогольной продукции в границах муниципального образования;  </w:t>
      </w:r>
    </w:p>
    <w:p w14:paraId="3603008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привлекают в установленном порядке специалистов для проведения необходимых обследований, экспертиз;</w:t>
      </w:r>
    </w:p>
    <w:p w14:paraId="2C380E9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14:paraId="7D947EA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14:paraId="44CB0D8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14:paraId="3CD1E30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Порядок исполнения вышеуказанных функций установлен административными регламентами.</w:t>
      </w:r>
    </w:p>
    <w:p w14:paraId="5B007E1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14:paraId="3CF1B7F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14:paraId="202BF58C" w14:textId="77777777" w:rsidR="00001278" w:rsidRPr="00755FAF" w:rsidRDefault="00001278" w:rsidP="00886888">
      <w:pPr>
        <w:rPr>
          <w:sz w:val="32"/>
          <w:szCs w:val="32"/>
        </w:rPr>
      </w:pPr>
    </w:p>
    <w:p w14:paraId="5177BBC6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14:paraId="796B7271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2A125F40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DDCDA04" w14:textId="4E174B0A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году выделение бюджетных средств не предусматривалось.</w:t>
      </w:r>
    </w:p>
    <w:p w14:paraId="3CA4950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14:paraId="10F63BFC" w14:textId="072BB788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 xml:space="preserve">Средняя нагрузка на 1 работника по фактически выполненному в отчетный период объему функций по контролю составляет 0 %,т.к. муниципальный контроль в течение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года на территории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не производился.</w:t>
      </w:r>
    </w:p>
    <w:p w14:paraId="5167F17C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14:paraId="1BA81211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14:paraId="19C9DED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14:paraId="707758BD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2D943B0E" w14:textId="4EE0AB0D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году на территории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14:paraId="2AAA4D3F" w14:textId="02A68E0B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К проведению муниципального контроля эксперты, представители экспертных организаций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году не привлекались.</w:t>
      </w:r>
    </w:p>
    <w:p w14:paraId="62623676" w14:textId="77777777" w:rsidR="00886888" w:rsidRPr="00886888" w:rsidRDefault="00886888" w:rsidP="00886888">
      <w:pPr>
        <w:rPr>
          <w:sz w:val="32"/>
          <w:szCs w:val="32"/>
        </w:rPr>
      </w:pPr>
    </w:p>
    <w:p w14:paraId="6CD03F21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14:paraId="0C12D545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14:paraId="498C6A58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2AD8873D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4FC8FDC2" w14:textId="0B52673A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связи с отсутствием мероприятий по осуществлению муниципального контроля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году, мер реагирования по фактам нарушений не принималось.</w:t>
      </w:r>
    </w:p>
    <w:p w14:paraId="6CBBEA11" w14:textId="2F85F62A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Проверки юридических лиц и индивидуальных предпринимателей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году администрацией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не проводились.</w:t>
      </w:r>
    </w:p>
    <w:p w14:paraId="000F9247" w14:textId="77777777" w:rsidR="00886888" w:rsidRPr="00886888" w:rsidRDefault="00886888" w:rsidP="00886888">
      <w:pPr>
        <w:rPr>
          <w:sz w:val="32"/>
          <w:szCs w:val="32"/>
        </w:rPr>
      </w:pPr>
    </w:p>
    <w:p w14:paraId="706B6A42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6.</w:t>
      </w:r>
    </w:p>
    <w:p w14:paraId="63D85638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14:paraId="7D708DB6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61F98A7B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3D428B31" w14:textId="560AEC8A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proofErr w:type="spellStart"/>
      <w:r w:rsidR="007252FE">
        <w:rPr>
          <w:sz w:val="32"/>
          <w:szCs w:val="32"/>
        </w:rPr>
        <w:t>Старолеушковского</w:t>
      </w:r>
      <w:proofErr w:type="spellEnd"/>
      <w:r w:rsidRPr="008E50EB">
        <w:rPr>
          <w:sz w:val="32"/>
          <w:szCs w:val="32"/>
        </w:rPr>
        <w:t xml:space="preserve"> сельского поселения за </w:t>
      </w:r>
      <w:r w:rsidR="006F2C93">
        <w:rPr>
          <w:sz w:val="32"/>
          <w:szCs w:val="32"/>
        </w:rPr>
        <w:t>20</w:t>
      </w:r>
      <w:r w:rsidR="00071DD0">
        <w:rPr>
          <w:sz w:val="32"/>
          <w:szCs w:val="32"/>
        </w:rPr>
        <w:t>23</w:t>
      </w:r>
      <w:r w:rsidRPr="008E50EB">
        <w:rPr>
          <w:sz w:val="32"/>
          <w:szCs w:val="32"/>
        </w:rPr>
        <w:t xml:space="preserve"> год:</w:t>
      </w:r>
    </w:p>
    <w:p w14:paraId="3CE2AFF7" w14:textId="0818B5BA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на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 плановые проверки не запланированы;</w:t>
      </w:r>
    </w:p>
    <w:p w14:paraId="5F85766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14:paraId="1E1C98A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14:paraId="4A17FCF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проверок, результаты которых были признаны недействительными – 0%.</w:t>
      </w:r>
    </w:p>
    <w:p w14:paraId="1550EE4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Жалоб на действия (бездействия) специалистов, осуществляющих полномочия </w:t>
      </w:r>
      <w:proofErr w:type="gramStart"/>
      <w:r w:rsidRPr="008E50EB">
        <w:rPr>
          <w:sz w:val="32"/>
          <w:szCs w:val="32"/>
        </w:rPr>
        <w:t>муниципального контроля</w:t>
      </w:r>
      <w:proofErr w:type="gramEnd"/>
      <w:r w:rsidRPr="008E50EB">
        <w:rPr>
          <w:sz w:val="32"/>
          <w:szCs w:val="32"/>
        </w:rPr>
        <w:t xml:space="preserve"> не поступало.</w:t>
      </w:r>
    </w:p>
    <w:p w14:paraId="5CD192AC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14:paraId="6EF4C6DE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14:paraId="3F7E328D" w14:textId="77777777" w:rsidR="00886888" w:rsidRPr="00886888" w:rsidRDefault="00886888" w:rsidP="00886888">
      <w:pPr>
        <w:rPr>
          <w:sz w:val="32"/>
          <w:szCs w:val="32"/>
        </w:rPr>
      </w:pPr>
    </w:p>
    <w:p w14:paraId="67662775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14:paraId="5504A458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14:paraId="2E21B2F0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5DDA7B66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21BCEC9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14:paraId="67CC61D2" w14:textId="4C227541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6F2C93">
        <w:rPr>
          <w:sz w:val="32"/>
          <w:szCs w:val="32"/>
        </w:rPr>
        <w:t>20</w:t>
      </w:r>
      <w:r w:rsidR="00F548D8">
        <w:rPr>
          <w:sz w:val="32"/>
          <w:szCs w:val="32"/>
        </w:rPr>
        <w:t>2</w:t>
      </w:r>
      <w:r w:rsidR="00071DD0">
        <w:rPr>
          <w:sz w:val="32"/>
          <w:szCs w:val="32"/>
        </w:rPr>
        <w:t>3</w:t>
      </w:r>
      <w:r w:rsidRPr="008E50EB">
        <w:rPr>
          <w:sz w:val="32"/>
          <w:szCs w:val="32"/>
        </w:rPr>
        <w:t xml:space="preserve"> год;</w:t>
      </w:r>
    </w:p>
    <w:p w14:paraId="26D1ABC1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14:paraId="54B6C542" w14:textId="77777777" w:rsidR="00886888" w:rsidRPr="008E50EB" w:rsidRDefault="00886888" w:rsidP="00886888">
      <w:pPr>
        <w:rPr>
          <w:sz w:val="32"/>
          <w:szCs w:val="32"/>
        </w:rPr>
      </w:pPr>
    </w:p>
    <w:p w14:paraId="02BA4D05" w14:textId="77777777" w:rsidR="00404177" w:rsidRPr="008E50EB" w:rsidRDefault="00404177" w:rsidP="00886888">
      <w:pPr>
        <w:rPr>
          <w:sz w:val="32"/>
          <w:szCs w:val="32"/>
        </w:rPr>
      </w:pPr>
    </w:p>
    <w:p w14:paraId="40297CB4" w14:textId="77777777" w:rsidR="00404177" w:rsidRPr="008E50EB" w:rsidRDefault="00404177" w:rsidP="00886888">
      <w:pPr>
        <w:rPr>
          <w:sz w:val="32"/>
          <w:szCs w:val="32"/>
        </w:rPr>
      </w:pPr>
    </w:p>
    <w:p w14:paraId="12A1CE9A" w14:textId="77777777"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9A7" w14:textId="77777777" w:rsidR="007A738B" w:rsidRDefault="007A738B" w:rsidP="00404177">
      <w:r>
        <w:separator/>
      </w:r>
    </w:p>
  </w:endnote>
  <w:endnote w:type="continuationSeparator" w:id="0">
    <w:p w14:paraId="74CA503D" w14:textId="77777777" w:rsidR="007A738B" w:rsidRDefault="007A738B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021D" w14:textId="77777777" w:rsidR="00404177" w:rsidRDefault="00494B78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A3DDD">
      <w:rPr>
        <w:noProof/>
      </w:rPr>
      <w:t>7</w:t>
    </w:r>
    <w:r>
      <w:fldChar w:fldCharType="end"/>
    </w:r>
  </w:p>
  <w:p w14:paraId="1250E615" w14:textId="77777777"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59FC" w14:textId="77777777" w:rsidR="007A738B" w:rsidRDefault="007A738B" w:rsidP="00404177">
      <w:r>
        <w:separator/>
      </w:r>
    </w:p>
  </w:footnote>
  <w:footnote w:type="continuationSeparator" w:id="0">
    <w:p w14:paraId="77D6E8D7" w14:textId="77777777" w:rsidR="007A738B" w:rsidRDefault="007A738B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E19F" w14:textId="77777777"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8"/>
    <w:rsid w:val="00001278"/>
    <w:rsid w:val="00005810"/>
    <w:rsid w:val="00010F2E"/>
    <w:rsid w:val="0002788B"/>
    <w:rsid w:val="00071DD0"/>
    <w:rsid w:val="000E370E"/>
    <w:rsid w:val="003C7E69"/>
    <w:rsid w:val="00404177"/>
    <w:rsid w:val="0042029C"/>
    <w:rsid w:val="00494B78"/>
    <w:rsid w:val="004A3DDD"/>
    <w:rsid w:val="005362A7"/>
    <w:rsid w:val="005542D8"/>
    <w:rsid w:val="005A1F26"/>
    <w:rsid w:val="005B5D4B"/>
    <w:rsid w:val="006961EB"/>
    <w:rsid w:val="006F2C93"/>
    <w:rsid w:val="007252FE"/>
    <w:rsid w:val="00755FAF"/>
    <w:rsid w:val="00795937"/>
    <w:rsid w:val="007A738B"/>
    <w:rsid w:val="0083213D"/>
    <w:rsid w:val="00843529"/>
    <w:rsid w:val="00857C1B"/>
    <w:rsid w:val="00886888"/>
    <w:rsid w:val="008A0EF2"/>
    <w:rsid w:val="008E50EB"/>
    <w:rsid w:val="008E7D6B"/>
    <w:rsid w:val="009256B5"/>
    <w:rsid w:val="009E3A18"/>
    <w:rsid w:val="00A205C1"/>
    <w:rsid w:val="00A6696F"/>
    <w:rsid w:val="00B46631"/>
    <w:rsid w:val="00B628C6"/>
    <w:rsid w:val="00CD6E5D"/>
    <w:rsid w:val="00D524F4"/>
    <w:rsid w:val="00D94E5F"/>
    <w:rsid w:val="00DA0BF9"/>
    <w:rsid w:val="00DD671F"/>
    <w:rsid w:val="00E14580"/>
    <w:rsid w:val="00E823FF"/>
    <w:rsid w:val="00F0458E"/>
    <w:rsid w:val="00F31C3C"/>
    <w:rsid w:val="00F548D8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A042-3E47-4037-9463-FFD2A72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2025-06-18T07:08:00Z</dcterms:modified>
</cp:coreProperties>
</file>