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959BF" w14:textId="77777777" w:rsidR="00C01CEB" w:rsidRDefault="00C01CEB" w:rsidP="000C2136">
      <w:pPr>
        <w:spacing w:after="0"/>
        <w:ind w:firstLine="426"/>
        <w:rPr>
          <w:rFonts w:ascii="Times New Roman" w:hAnsi="Times New Roman" w:cs="Times New Roman"/>
          <w:sz w:val="28"/>
        </w:rPr>
      </w:pPr>
    </w:p>
    <w:p w14:paraId="2002C058" w14:textId="53822D38" w:rsidR="00993722" w:rsidRDefault="009463A7" w:rsidP="000C2136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9463A7">
        <w:rPr>
          <w:rFonts w:ascii="Times New Roman" w:hAnsi="Times New Roman" w:cs="Times New Roman"/>
          <w:sz w:val="28"/>
        </w:rPr>
        <w:t xml:space="preserve">С 1 декабря 2023 г. в муниципальном образовании Павловский район приступил к своим обязанностям региональный оператор ООО «Экоцентр» по сбору и вывозу </w:t>
      </w:r>
      <w:r w:rsidR="006A722F" w:rsidRPr="006A722F">
        <w:rPr>
          <w:rFonts w:ascii="Times New Roman" w:hAnsi="Times New Roman" w:cs="Times New Roman"/>
          <w:sz w:val="28"/>
        </w:rPr>
        <w:t>ТКО</w:t>
      </w:r>
      <w:r>
        <w:rPr>
          <w:rFonts w:ascii="Times New Roman" w:hAnsi="Times New Roman" w:cs="Times New Roman"/>
          <w:sz w:val="28"/>
        </w:rPr>
        <w:t>.</w:t>
      </w:r>
    </w:p>
    <w:p w14:paraId="58BDB9F0" w14:textId="4EA4DA20" w:rsidR="000C2136" w:rsidRDefault="000C2136" w:rsidP="00502D06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0C2136">
        <w:rPr>
          <w:rFonts w:ascii="Times New Roman" w:hAnsi="Times New Roman" w:cs="Times New Roman"/>
          <w:sz w:val="28"/>
        </w:rPr>
        <w:t>егиональный оператор по обращению с твердыми коммунальными отходами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</w:t>
      </w:r>
    </w:p>
    <w:p w14:paraId="62DF155B" w14:textId="64DD2AB9" w:rsidR="000C2136" w:rsidRDefault="000C2136" w:rsidP="000C2136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0C2136">
        <w:rPr>
          <w:rFonts w:ascii="Times New Roman" w:hAnsi="Times New Roman" w:cs="Times New Roman"/>
          <w:sz w:val="28"/>
        </w:rPr>
        <w:t>Собственник ТКО обязан</w:t>
      </w:r>
      <w:r>
        <w:rPr>
          <w:rFonts w:ascii="Times New Roman" w:hAnsi="Times New Roman" w:cs="Times New Roman"/>
          <w:sz w:val="28"/>
        </w:rPr>
        <w:t xml:space="preserve"> </w:t>
      </w:r>
      <w:r w:rsidRPr="000C2136">
        <w:rPr>
          <w:rFonts w:ascii="Times New Roman" w:hAnsi="Times New Roman" w:cs="Times New Roman"/>
          <w:sz w:val="28"/>
        </w:rPr>
        <w:t>заключить с региональным оператором договор на оказание услуг по обращению с ТКО,</w:t>
      </w:r>
      <w:r>
        <w:rPr>
          <w:rFonts w:ascii="Times New Roman" w:hAnsi="Times New Roman" w:cs="Times New Roman"/>
          <w:sz w:val="28"/>
        </w:rPr>
        <w:t xml:space="preserve"> </w:t>
      </w:r>
      <w:r w:rsidRPr="000C2136">
        <w:rPr>
          <w:rFonts w:ascii="Times New Roman" w:hAnsi="Times New Roman" w:cs="Times New Roman"/>
          <w:sz w:val="28"/>
        </w:rPr>
        <w:t xml:space="preserve">оплачивать услуги по цене, установленной по единому тарифу на услугу регионального оператора. </w:t>
      </w:r>
    </w:p>
    <w:p w14:paraId="1BC71BA8" w14:textId="3B2FA224" w:rsidR="00753AE0" w:rsidRPr="00753AE0" w:rsidRDefault="00753AE0" w:rsidP="00753AE0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753AE0">
        <w:rPr>
          <w:rFonts w:ascii="Times New Roman" w:hAnsi="Times New Roman" w:cs="Times New Roman"/>
          <w:sz w:val="28"/>
        </w:rPr>
        <w:t xml:space="preserve">Оплата за ТКО начисляется в зависимости от количества человек, </w:t>
      </w:r>
      <w:r w:rsidR="00235AB6">
        <w:rPr>
          <w:rFonts w:ascii="Times New Roman" w:hAnsi="Times New Roman" w:cs="Times New Roman"/>
          <w:sz w:val="28"/>
        </w:rPr>
        <w:t>зарегистрированных</w:t>
      </w:r>
      <w:r w:rsidR="00235AB6" w:rsidRPr="00235AB6">
        <w:t xml:space="preserve"> </w:t>
      </w:r>
      <w:r w:rsidR="00235AB6" w:rsidRPr="00235AB6">
        <w:rPr>
          <w:rFonts w:ascii="Times New Roman" w:hAnsi="Times New Roman" w:cs="Times New Roman"/>
          <w:sz w:val="28"/>
        </w:rPr>
        <w:t>в частных</w:t>
      </w:r>
      <w:r w:rsidR="00235AB6">
        <w:rPr>
          <w:rFonts w:ascii="Times New Roman" w:hAnsi="Times New Roman" w:cs="Times New Roman"/>
          <w:sz w:val="28"/>
        </w:rPr>
        <w:t xml:space="preserve"> </w:t>
      </w:r>
      <w:r w:rsidR="00235AB6" w:rsidRPr="00235AB6">
        <w:rPr>
          <w:rFonts w:ascii="Times New Roman" w:hAnsi="Times New Roman" w:cs="Times New Roman"/>
          <w:sz w:val="28"/>
        </w:rPr>
        <w:t>домовладени</w:t>
      </w:r>
      <w:r w:rsidR="00235AB6">
        <w:rPr>
          <w:rFonts w:ascii="Times New Roman" w:hAnsi="Times New Roman" w:cs="Times New Roman"/>
          <w:sz w:val="28"/>
        </w:rPr>
        <w:t xml:space="preserve">ях или в </w:t>
      </w:r>
      <w:r w:rsidR="00235AB6" w:rsidRPr="00235AB6">
        <w:rPr>
          <w:rFonts w:ascii="Times New Roman" w:hAnsi="Times New Roman" w:cs="Times New Roman"/>
          <w:sz w:val="28"/>
        </w:rPr>
        <w:t>многоквартирных домах</w:t>
      </w:r>
      <w:r w:rsidRPr="00753AE0">
        <w:rPr>
          <w:rFonts w:ascii="Times New Roman" w:hAnsi="Times New Roman" w:cs="Times New Roman"/>
          <w:sz w:val="28"/>
        </w:rPr>
        <w:t xml:space="preserve">. В случае если человек не проживает по адресу, необходимо предоставить </w:t>
      </w:r>
      <w:r w:rsidR="00487B7C">
        <w:rPr>
          <w:rFonts w:ascii="Times New Roman" w:hAnsi="Times New Roman" w:cs="Times New Roman"/>
          <w:sz w:val="28"/>
        </w:rPr>
        <w:t>документ в а</w:t>
      </w:r>
      <w:r w:rsidR="00487B7C" w:rsidRPr="00487B7C">
        <w:rPr>
          <w:rFonts w:ascii="Times New Roman" w:hAnsi="Times New Roman" w:cs="Times New Roman"/>
          <w:sz w:val="28"/>
        </w:rPr>
        <w:t>бонентский участок для приема физических и юридических лиц находится по адресу: с</w:t>
      </w:r>
      <w:r w:rsidR="00D737B5">
        <w:rPr>
          <w:rFonts w:ascii="Times New Roman" w:hAnsi="Times New Roman" w:cs="Times New Roman"/>
          <w:sz w:val="28"/>
        </w:rPr>
        <w:t>т. Павловская, ул. Ленина, д. 7</w:t>
      </w:r>
      <w:bookmarkStart w:id="0" w:name="_GoBack"/>
      <w:bookmarkEnd w:id="0"/>
      <w:r w:rsidRPr="00753AE0">
        <w:rPr>
          <w:rFonts w:ascii="Times New Roman" w:hAnsi="Times New Roman" w:cs="Times New Roman"/>
          <w:sz w:val="28"/>
        </w:rPr>
        <w:t>, подтверждающий, что зарегистрированный человек фактически отсутствует по месту регистра</w:t>
      </w:r>
      <w:r w:rsidR="000E22FC">
        <w:rPr>
          <w:rFonts w:ascii="Times New Roman" w:hAnsi="Times New Roman" w:cs="Times New Roman"/>
          <w:sz w:val="28"/>
        </w:rPr>
        <w:t>ции (постоянной либо временной).</w:t>
      </w:r>
      <w:r w:rsidRPr="00753AE0">
        <w:rPr>
          <w:rFonts w:ascii="Times New Roman" w:hAnsi="Times New Roman" w:cs="Times New Roman"/>
          <w:sz w:val="28"/>
        </w:rPr>
        <w:t xml:space="preserve"> В противном случае учет ведется по количеству зарегистрированных.</w:t>
      </w:r>
    </w:p>
    <w:p w14:paraId="54A0D0BF" w14:textId="2198CA4A" w:rsidR="000C2136" w:rsidRDefault="00753AE0" w:rsidP="00753AE0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753AE0">
        <w:rPr>
          <w:rFonts w:ascii="Times New Roman" w:hAnsi="Times New Roman" w:cs="Times New Roman"/>
          <w:sz w:val="28"/>
        </w:rPr>
        <w:t xml:space="preserve">Если </w:t>
      </w:r>
      <w:r w:rsidR="00235AB6">
        <w:rPr>
          <w:rFonts w:ascii="Times New Roman" w:hAnsi="Times New Roman" w:cs="Times New Roman"/>
          <w:sz w:val="28"/>
        </w:rPr>
        <w:t xml:space="preserve">в </w:t>
      </w:r>
      <w:r w:rsidRPr="00753AE0">
        <w:rPr>
          <w:rFonts w:ascii="Times New Roman" w:hAnsi="Times New Roman" w:cs="Times New Roman"/>
          <w:sz w:val="28"/>
        </w:rPr>
        <w:t>домовладении</w:t>
      </w:r>
      <w:r w:rsidR="00F83299" w:rsidRPr="00F83299">
        <w:t xml:space="preserve"> </w:t>
      </w:r>
      <w:r w:rsidR="00F83299" w:rsidRPr="00F83299">
        <w:rPr>
          <w:rFonts w:ascii="Times New Roman" w:hAnsi="Times New Roman" w:cs="Times New Roman"/>
          <w:sz w:val="28"/>
        </w:rPr>
        <w:t>или в многоквартирных домах</w:t>
      </w:r>
      <w:r w:rsidR="00F83299">
        <w:rPr>
          <w:rFonts w:ascii="Times New Roman" w:hAnsi="Times New Roman" w:cs="Times New Roman"/>
          <w:sz w:val="28"/>
        </w:rPr>
        <w:t xml:space="preserve"> </w:t>
      </w:r>
      <w:r w:rsidRPr="00753AE0">
        <w:rPr>
          <w:rFonts w:ascii="Times New Roman" w:hAnsi="Times New Roman" w:cs="Times New Roman"/>
          <w:sz w:val="28"/>
        </w:rPr>
        <w:t>никто не зарегистрирован, то оплата производится по количеству собственников.</w:t>
      </w:r>
    </w:p>
    <w:p w14:paraId="17DB5199" w14:textId="77777777" w:rsidR="00235AB6" w:rsidRDefault="00235AB6" w:rsidP="00235AB6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235AB6">
        <w:rPr>
          <w:rFonts w:ascii="Times New Roman" w:hAnsi="Times New Roman" w:cs="Times New Roman"/>
          <w:sz w:val="28"/>
        </w:rPr>
        <w:t>С жителями многоквартирных и частных домов (собственниками и нанимателями) договор может заключаться как в письменной форме, так и путём совершения конклюдентных действий в рамках договора публичной оферты.</w:t>
      </w:r>
    </w:p>
    <w:p w14:paraId="173A18DF" w14:textId="37597882" w:rsidR="00B462B4" w:rsidRPr="00B462B4" w:rsidRDefault="00B462B4" w:rsidP="00B462B4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B462B4">
        <w:rPr>
          <w:rFonts w:ascii="Times New Roman" w:hAnsi="Times New Roman" w:cs="Times New Roman"/>
          <w:sz w:val="28"/>
        </w:rPr>
        <w:t>Отсутствие подписанного соб</w:t>
      </w:r>
      <w:r>
        <w:rPr>
          <w:rFonts w:ascii="Times New Roman" w:hAnsi="Times New Roman" w:cs="Times New Roman"/>
          <w:sz w:val="28"/>
        </w:rPr>
        <w:t xml:space="preserve">ственником договора на бумажном </w:t>
      </w:r>
      <w:r w:rsidRPr="00B462B4">
        <w:rPr>
          <w:rFonts w:ascii="Times New Roman" w:hAnsi="Times New Roman" w:cs="Times New Roman"/>
          <w:sz w:val="28"/>
        </w:rPr>
        <w:t>носителе не является поводом для отказа</w:t>
      </w:r>
      <w:r>
        <w:rPr>
          <w:rFonts w:ascii="Times New Roman" w:hAnsi="Times New Roman" w:cs="Times New Roman"/>
          <w:sz w:val="28"/>
        </w:rPr>
        <w:t xml:space="preserve"> от оплаты услуги за вывоз ТКО.</w:t>
      </w:r>
    </w:p>
    <w:p w14:paraId="7C59371F" w14:textId="5AE1D3D2" w:rsidR="000E22FC" w:rsidRPr="00235AB6" w:rsidRDefault="00B462B4" w:rsidP="00B462B4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B462B4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Павловском</w:t>
      </w:r>
      <w:r w:rsidRPr="00B462B4">
        <w:rPr>
          <w:rFonts w:ascii="Times New Roman" w:hAnsi="Times New Roman" w:cs="Times New Roman"/>
          <w:sz w:val="28"/>
        </w:rPr>
        <w:t xml:space="preserve"> районе вывоз ТКО осуществляется </w:t>
      </w:r>
      <w:r w:rsidR="00714E1D">
        <w:rPr>
          <w:rFonts w:ascii="Times New Roman" w:hAnsi="Times New Roman" w:cs="Times New Roman"/>
          <w:sz w:val="28"/>
        </w:rPr>
        <w:t>с</w:t>
      </w:r>
      <w:r w:rsidR="00714E1D" w:rsidRPr="00714E1D">
        <w:rPr>
          <w:rFonts w:ascii="Times New Roman" w:hAnsi="Times New Roman" w:cs="Times New Roman"/>
          <w:sz w:val="28"/>
        </w:rPr>
        <w:t>огласно графику сбора твердых коммунальных отходов</w:t>
      </w:r>
      <w:r>
        <w:rPr>
          <w:rFonts w:ascii="Times New Roman" w:hAnsi="Times New Roman" w:cs="Times New Roman"/>
          <w:sz w:val="28"/>
        </w:rPr>
        <w:t>.</w:t>
      </w:r>
    </w:p>
    <w:p w14:paraId="25930006" w14:textId="68D6FCCC" w:rsidR="00235AB6" w:rsidRPr="006A722F" w:rsidRDefault="00235AB6" w:rsidP="00235AB6">
      <w:pPr>
        <w:spacing w:after="0"/>
        <w:ind w:firstLine="426"/>
        <w:rPr>
          <w:rFonts w:ascii="Times New Roman" w:hAnsi="Times New Roman" w:cs="Times New Roman"/>
          <w:sz w:val="28"/>
        </w:rPr>
      </w:pPr>
    </w:p>
    <w:sectPr w:rsidR="00235AB6" w:rsidRPr="006A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22"/>
    <w:rsid w:val="000C2136"/>
    <w:rsid w:val="000E22FC"/>
    <w:rsid w:val="00235AB6"/>
    <w:rsid w:val="00487B7C"/>
    <w:rsid w:val="00502D06"/>
    <w:rsid w:val="006A722F"/>
    <w:rsid w:val="00714E1D"/>
    <w:rsid w:val="00753AE0"/>
    <w:rsid w:val="009463A7"/>
    <w:rsid w:val="00993722"/>
    <w:rsid w:val="00B462B4"/>
    <w:rsid w:val="00C01CEB"/>
    <w:rsid w:val="00D737B5"/>
    <w:rsid w:val="00F207AC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017B"/>
  <w15:chartTrackingRefBased/>
  <w15:docId w15:val="{E8E8F327-4D33-4EDA-9235-1BC8CB1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Волченко</cp:lastModifiedBy>
  <cp:revision>6</cp:revision>
  <cp:lastPrinted>2024-08-08T13:41:00Z</cp:lastPrinted>
  <dcterms:created xsi:type="dcterms:W3CDTF">2024-08-08T12:03:00Z</dcterms:created>
  <dcterms:modified xsi:type="dcterms:W3CDTF">2024-08-08T13:47:00Z</dcterms:modified>
</cp:coreProperties>
</file>