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830" w:rsidRPr="00611338" w:rsidRDefault="00611338" w:rsidP="006113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1338">
        <w:rPr>
          <w:rFonts w:ascii="Times New Roman" w:hAnsi="Times New Roman" w:cs="Times New Roman"/>
          <w:sz w:val="28"/>
          <w:szCs w:val="28"/>
        </w:rPr>
        <w:t>О реализации мероприятия</w:t>
      </w:r>
    </w:p>
    <w:p w:rsidR="00611338" w:rsidRDefault="00611338" w:rsidP="006113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1338">
        <w:rPr>
          <w:rFonts w:ascii="Times New Roman" w:hAnsi="Times New Roman" w:cs="Times New Roman"/>
          <w:sz w:val="28"/>
          <w:szCs w:val="28"/>
        </w:rPr>
        <w:t>«Накопительная ипотека»</w:t>
      </w:r>
    </w:p>
    <w:p w:rsidR="00611338" w:rsidRDefault="00611338" w:rsidP="006113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1338" w:rsidRDefault="00440FFE" w:rsidP="00440F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11338">
        <w:rPr>
          <w:rFonts w:ascii="Times New Roman" w:hAnsi="Times New Roman" w:cs="Times New Roman"/>
          <w:sz w:val="28"/>
          <w:szCs w:val="28"/>
        </w:rPr>
        <w:t>Министерством топливно-энергетического комплекса и жилищно-коммунального хозяйства Краснодарского края и государственным казенным учреждением Краснодарского края «Кубанский центр государственной поддержки населения и развития финансового рынка» продолжается реализация мероприятия по «Предоставлению социальных выплат гражданам, открывающим вклады (счета) в кредитных организациях с целью накопления средств для улучшения жилищных условий» в рамках государственной программы Краснодарского края « Развитие жилищно-коммунального хозяйства», утвержденной постановлением главы администрации (губернатора) Краснодарского  края от 12.10.2015 № 967 ( далее- мероприятие, программа « Накопительная ипотека»).</w:t>
      </w:r>
    </w:p>
    <w:p w:rsidR="00E408FE" w:rsidRDefault="00440FFE" w:rsidP="00440F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408FE">
        <w:rPr>
          <w:rFonts w:ascii="Times New Roman" w:hAnsi="Times New Roman" w:cs="Times New Roman"/>
          <w:sz w:val="28"/>
          <w:szCs w:val="28"/>
        </w:rPr>
        <w:t>За 11 месяцев текущего года 496 жителей края стали участниками проекта и начали накапливать средства с бюджетной помощью на счетах, открытых в банках- партнерах (АО «</w:t>
      </w:r>
      <w:proofErr w:type="spellStart"/>
      <w:r w:rsidR="00E408FE">
        <w:rPr>
          <w:rFonts w:ascii="Times New Roman" w:hAnsi="Times New Roman" w:cs="Times New Roman"/>
          <w:sz w:val="28"/>
          <w:szCs w:val="28"/>
        </w:rPr>
        <w:t>Россельхозбанк</w:t>
      </w:r>
      <w:proofErr w:type="spellEnd"/>
      <w:r w:rsidR="00E408FE">
        <w:rPr>
          <w:rFonts w:ascii="Times New Roman" w:hAnsi="Times New Roman" w:cs="Times New Roman"/>
          <w:sz w:val="28"/>
          <w:szCs w:val="28"/>
        </w:rPr>
        <w:t>» и ПАО КБ «Центр-</w:t>
      </w:r>
      <w:proofErr w:type="spellStart"/>
      <w:r w:rsidR="00E408FE">
        <w:rPr>
          <w:rFonts w:ascii="Times New Roman" w:hAnsi="Times New Roman" w:cs="Times New Roman"/>
          <w:sz w:val="28"/>
          <w:szCs w:val="28"/>
        </w:rPr>
        <w:t>инвест</w:t>
      </w:r>
      <w:proofErr w:type="spellEnd"/>
      <w:r w:rsidR="00E408FE">
        <w:rPr>
          <w:rFonts w:ascii="Times New Roman" w:hAnsi="Times New Roman" w:cs="Times New Roman"/>
          <w:sz w:val="28"/>
          <w:szCs w:val="28"/>
        </w:rPr>
        <w:t>»). Информация об участии граждан в мероприятии в разрезе МО края за 11 месяцев 2020 года прилагается.</w:t>
      </w:r>
    </w:p>
    <w:p w:rsidR="00E408FE" w:rsidRDefault="00440FFE" w:rsidP="00440F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408FE">
        <w:rPr>
          <w:rFonts w:ascii="Times New Roman" w:hAnsi="Times New Roman" w:cs="Times New Roman"/>
          <w:sz w:val="28"/>
          <w:szCs w:val="28"/>
        </w:rPr>
        <w:t xml:space="preserve">Краевая программа «Накопительная ипотека» - является одним из самых </w:t>
      </w:r>
      <w:r w:rsidR="00DC7C2B">
        <w:rPr>
          <w:rFonts w:ascii="Times New Roman" w:hAnsi="Times New Roman" w:cs="Times New Roman"/>
          <w:sz w:val="28"/>
          <w:szCs w:val="28"/>
        </w:rPr>
        <w:t>доступных инструментов, позволяющим с помощью бюджетной поддержки улучшить жилищные условия гражданам. При этом участвовать в программе может широких круг жителей края.</w:t>
      </w:r>
    </w:p>
    <w:p w:rsidR="003638CD" w:rsidRDefault="0032775D" w:rsidP="00440F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0" w:name="_GoBack"/>
      <w:bookmarkEnd w:id="0"/>
      <w:r w:rsidR="003638CD">
        <w:rPr>
          <w:rFonts w:ascii="Times New Roman" w:hAnsi="Times New Roman" w:cs="Times New Roman"/>
          <w:sz w:val="28"/>
          <w:szCs w:val="28"/>
        </w:rPr>
        <w:t>Так же 2215 семей Кубани, став участниками программы</w:t>
      </w:r>
    </w:p>
    <w:p w:rsidR="003638CD" w:rsidRDefault="003638CD" w:rsidP="00440F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«Накопительная ипотека» и получив бюджетные субсидии –улучшили свои жилищные условия.</w:t>
      </w:r>
    </w:p>
    <w:p w:rsidR="004D7C1A" w:rsidRDefault="00440FFE" w:rsidP="00440F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D7C1A">
        <w:rPr>
          <w:rFonts w:ascii="Times New Roman" w:hAnsi="Times New Roman" w:cs="Times New Roman"/>
          <w:sz w:val="28"/>
          <w:szCs w:val="28"/>
        </w:rPr>
        <w:t xml:space="preserve">По вопросам получения дополнительной информации по программе «Накопительная ипотека» необходимо обращаться к начальнику отдела развития жилищно-накопительных вкладов Учреждения- </w:t>
      </w:r>
      <w:proofErr w:type="spellStart"/>
      <w:r w:rsidR="004D7C1A">
        <w:rPr>
          <w:rFonts w:ascii="Times New Roman" w:hAnsi="Times New Roman" w:cs="Times New Roman"/>
          <w:sz w:val="28"/>
          <w:szCs w:val="28"/>
        </w:rPr>
        <w:t>Хричевой</w:t>
      </w:r>
      <w:proofErr w:type="spellEnd"/>
      <w:r w:rsidR="004D7C1A">
        <w:rPr>
          <w:rFonts w:ascii="Times New Roman" w:hAnsi="Times New Roman" w:cs="Times New Roman"/>
          <w:sz w:val="28"/>
          <w:szCs w:val="28"/>
        </w:rPr>
        <w:t xml:space="preserve"> Ладе Владимировне, тел. 8(861)255-33-</w:t>
      </w:r>
      <w:proofErr w:type="gramStart"/>
      <w:r w:rsidR="004D7C1A">
        <w:rPr>
          <w:rFonts w:ascii="Times New Roman" w:hAnsi="Times New Roman" w:cs="Times New Roman"/>
          <w:sz w:val="28"/>
          <w:szCs w:val="28"/>
        </w:rPr>
        <w:t>50,+</w:t>
      </w:r>
      <w:proofErr w:type="gramEnd"/>
      <w:r w:rsidR="004D7C1A">
        <w:rPr>
          <w:rFonts w:ascii="Times New Roman" w:hAnsi="Times New Roman" w:cs="Times New Roman"/>
          <w:sz w:val="28"/>
          <w:szCs w:val="28"/>
        </w:rPr>
        <w:t>7(928)203-26-02, а также по телефонам горячей линии Учреждения: 8(861)255-33-50</w:t>
      </w:r>
    </w:p>
    <w:p w:rsidR="003638CD" w:rsidRDefault="003638CD" w:rsidP="00440F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63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338"/>
    <w:rsid w:val="0032775D"/>
    <w:rsid w:val="003638CD"/>
    <w:rsid w:val="00434830"/>
    <w:rsid w:val="00440FFE"/>
    <w:rsid w:val="004D7C1A"/>
    <w:rsid w:val="00611338"/>
    <w:rsid w:val="00DC7C2B"/>
    <w:rsid w:val="00DE6935"/>
    <w:rsid w:val="00E4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CDE83-AB3D-4F1D-9AC4-5F0D16197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6</cp:revision>
  <dcterms:created xsi:type="dcterms:W3CDTF">2020-12-29T08:30:00Z</dcterms:created>
  <dcterms:modified xsi:type="dcterms:W3CDTF">2020-12-29T09:24:00Z</dcterms:modified>
</cp:coreProperties>
</file>