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3A" w:rsidRDefault="00457712">
      <w:pPr>
        <w:framePr w:h="1622" w:wrap="around" w:hAnchor="margin" w:x="-901" w:y="-29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81pt">
            <v:imagedata r:id="rId7" r:href="rId8"/>
          </v:shape>
        </w:pict>
      </w:r>
    </w:p>
    <w:p w:rsidR="00156D3A" w:rsidRDefault="00B4381E">
      <w:pPr>
        <w:pStyle w:val="20"/>
        <w:shd w:val="clear" w:color="auto" w:fill="000000"/>
        <w:spacing w:after="98"/>
        <w:ind w:left="20"/>
      </w:pPr>
      <w:r>
        <w:rPr>
          <w:rStyle w:val="21"/>
          <w:b/>
          <w:bCs/>
        </w:rPr>
        <w:lastRenderedPageBreak/>
        <w:t>С 1 января 2021 года ЕНВД не применяется (статья 5 Федерального закона от 29 июня 2012 г. № 97-ФЗ)</w:t>
      </w:r>
    </w:p>
    <w:p w:rsidR="00156D3A" w:rsidRDefault="00B4381E">
      <w:pPr>
        <w:pStyle w:val="30"/>
        <w:shd w:val="clear" w:color="auto" w:fill="auto"/>
        <w:spacing w:before="0" w:after="0" w:line="460" w:lineRule="exact"/>
        <w:ind w:left="20"/>
      </w:pPr>
      <w:r>
        <w:rPr>
          <w:rStyle w:val="323pt"/>
        </w:rPr>
        <w:t>В</w:t>
      </w:r>
      <w:r>
        <w:rPr>
          <w:rStyle w:val="31"/>
        </w:rPr>
        <w:t xml:space="preserve">место ЕНВД: необходимо выбрать иной налоговый режим </w:t>
      </w:r>
      <w:proofErr w:type="gramStart"/>
      <w:r>
        <w:rPr>
          <w:rStyle w:val="31"/>
        </w:rPr>
        <w:t>до</w:t>
      </w:r>
      <w:proofErr w:type="gramEnd"/>
    </w:p>
    <w:p w:rsidR="00156D3A" w:rsidRDefault="00B4381E">
      <w:pPr>
        <w:pStyle w:val="30"/>
        <w:shd w:val="clear" w:color="auto" w:fill="auto"/>
        <w:spacing w:before="0" w:after="0" w:line="475" w:lineRule="exact"/>
        <w:ind w:right="300"/>
      </w:pPr>
      <w:r>
        <w:rPr>
          <w:rStyle w:val="31"/>
        </w:rPr>
        <w:t>31 декабря 2020 г.</w:t>
      </w:r>
    </w:p>
    <w:p w:rsidR="00156D3A" w:rsidRDefault="00B4381E">
      <w:pPr>
        <w:pStyle w:val="30"/>
        <w:shd w:val="clear" w:color="auto" w:fill="auto"/>
        <w:spacing w:before="0" w:after="0" w:line="475" w:lineRule="exact"/>
        <w:ind w:right="300"/>
      </w:pPr>
      <w:r>
        <w:rPr>
          <w:rStyle w:val="31"/>
        </w:rPr>
        <w:t>Если Вы не выберите специальный режим налогообложения, с 1 января 2021 г. Вы будете переведены на общий режим</w:t>
      </w:r>
    </w:p>
    <w:p w:rsidR="00156D3A" w:rsidRDefault="00B4381E">
      <w:pPr>
        <w:pStyle w:val="30"/>
        <w:shd w:val="clear" w:color="auto" w:fill="auto"/>
        <w:spacing w:before="0" w:after="0" w:line="475" w:lineRule="exact"/>
        <w:ind w:right="300"/>
      </w:pPr>
      <w:r>
        <w:rPr>
          <w:rStyle w:val="31"/>
        </w:rPr>
        <w:t>налогообложения</w:t>
      </w:r>
    </w:p>
    <w:p w:rsidR="00156D3A" w:rsidRDefault="00B4381E">
      <w:pPr>
        <w:pStyle w:val="40"/>
        <w:shd w:val="clear" w:color="auto" w:fill="auto"/>
        <w:ind w:left="20"/>
      </w:pPr>
      <w:r>
        <w:rPr>
          <w:rStyle w:val="41"/>
        </w:rPr>
        <w:t>Налогоплательщики - индивидуальные предприниматели и юридические лица могут применять иную систему налогообложения, в том числе специальные режимы</w:t>
      </w:r>
    </w:p>
    <w:p w:rsidR="00156D3A" w:rsidRDefault="00B4381E">
      <w:pPr>
        <w:pStyle w:val="40"/>
        <w:shd w:val="clear" w:color="auto" w:fill="auto"/>
        <w:ind w:left="20"/>
        <w:sectPr w:rsidR="00156D3A">
          <w:type w:val="continuous"/>
          <w:pgSz w:w="16838" w:h="11909" w:orient="landscape"/>
          <w:pgMar w:top="653" w:right="1336" w:bottom="490" w:left="2238" w:header="0" w:footer="3" w:gutter="0"/>
          <w:cols w:space="720"/>
          <w:noEndnote/>
          <w:docGrid w:linePitch="360"/>
        </w:sectPr>
      </w:pPr>
      <w:r>
        <w:rPr>
          <w:rStyle w:val="41"/>
        </w:rPr>
        <w:t>налогообложения</w:t>
      </w:r>
    </w:p>
    <w:p w:rsidR="00156D3A" w:rsidRDefault="00457712">
      <w:pPr>
        <w:framePr w:h="2842" w:wrap="none" w:vAnchor="text" w:hAnchor="margin" w:x="260"/>
        <w:jc w:val="center"/>
        <w:rPr>
          <w:sz w:val="2"/>
          <w:szCs w:val="2"/>
        </w:rPr>
      </w:pPr>
      <w:r>
        <w:pict>
          <v:shape id="_x0000_i1026" type="#_x0000_t75" style="width:141.75pt;height:141.75pt">
            <v:imagedata r:id="rId9" r:href="rId10"/>
          </v:shape>
        </w:pict>
      </w:r>
    </w:p>
    <w:p w:rsidR="00156D3A" w:rsidRDefault="00457712">
      <w:pPr>
        <w:framePr w:h="3331" w:wrap="none" w:vAnchor="text" w:hAnchor="margin" w:x="7623"/>
        <w:jc w:val="center"/>
        <w:rPr>
          <w:sz w:val="2"/>
          <w:szCs w:val="2"/>
        </w:rPr>
      </w:pPr>
      <w:r>
        <w:pict>
          <v:shape id="_x0000_i1027" type="#_x0000_t75" style="width:150pt;height:167.25pt">
            <v:imagedata r:id="rId11" r:href="rId12"/>
          </v:shape>
        </w:pict>
      </w:r>
    </w:p>
    <w:p w:rsidR="00156D3A" w:rsidRDefault="00B4381E">
      <w:pPr>
        <w:pStyle w:val="5"/>
        <w:framePr w:w="3594" w:h="4626" w:wrap="none" w:vAnchor="text" w:hAnchor="margin" w:x="10531" w:y="430"/>
        <w:shd w:val="clear" w:color="auto" w:fill="auto"/>
        <w:ind w:left="120"/>
      </w:pPr>
      <w:r>
        <w:rPr>
          <w:rStyle w:val="5Exact0"/>
          <w:spacing w:val="0"/>
        </w:rPr>
        <w:t>Только для</w:t>
      </w:r>
    </w:p>
    <w:p w:rsidR="00156D3A" w:rsidRDefault="00B4381E">
      <w:pPr>
        <w:pStyle w:val="5"/>
        <w:framePr w:w="3594" w:h="4626" w:wrap="none" w:vAnchor="text" w:hAnchor="margin" w:x="10531" w:y="430"/>
        <w:shd w:val="clear" w:color="auto" w:fill="auto"/>
        <w:ind w:left="120"/>
      </w:pPr>
      <w:r>
        <w:rPr>
          <w:rStyle w:val="5Exact0"/>
          <w:spacing w:val="0"/>
        </w:rPr>
        <w:t>индивидуальных</w:t>
      </w:r>
    </w:p>
    <w:p w:rsidR="00156D3A" w:rsidRDefault="00B4381E">
      <w:pPr>
        <w:pStyle w:val="5"/>
        <w:framePr w:w="3594" w:h="4626" w:wrap="none" w:vAnchor="text" w:hAnchor="margin" w:x="10531" w:y="430"/>
        <w:shd w:val="clear" w:color="auto" w:fill="auto"/>
        <w:spacing w:after="60"/>
        <w:ind w:left="120"/>
      </w:pPr>
      <w:r>
        <w:rPr>
          <w:rStyle w:val="5Exact0"/>
          <w:spacing w:val="0"/>
        </w:rPr>
        <w:t>предпринимателей</w:t>
      </w:r>
    </w:p>
    <w:p w:rsidR="00156D3A" w:rsidRDefault="00B4381E">
      <w:pPr>
        <w:pStyle w:val="5"/>
        <w:framePr w:w="3594" w:h="4626" w:wrap="none" w:vAnchor="text" w:hAnchor="margin" w:x="10531" w:y="430"/>
        <w:shd w:val="clear" w:color="auto" w:fill="auto"/>
        <w:spacing w:after="147"/>
        <w:ind w:left="120" w:right="100"/>
      </w:pPr>
      <w:r>
        <w:rPr>
          <w:spacing w:val="0"/>
        </w:rPr>
        <w:t>Для применения ПСН с 1 января 2021 г.</w:t>
      </w:r>
    </w:p>
    <w:p w:rsidR="00156D3A" w:rsidRDefault="00B4381E">
      <w:pPr>
        <w:pStyle w:val="5"/>
        <w:framePr w:w="3594" w:h="4626" w:wrap="none" w:vAnchor="text" w:hAnchor="margin" w:x="10531" w:y="430"/>
        <w:shd w:val="clear" w:color="auto" w:fill="auto"/>
        <w:spacing w:after="119" w:line="280" w:lineRule="exact"/>
        <w:ind w:left="120"/>
      </w:pPr>
      <w:r>
        <w:rPr>
          <w:spacing w:val="0"/>
        </w:rPr>
        <w:t xml:space="preserve">Необходимо </w:t>
      </w:r>
      <w:r>
        <w:rPr>
          <w:rStyle w:val="52ptExact"/>
          <w:spacing w:val="50"/>
        </w:rPr>
        <w:t>ДО</w:t>
      </w:r>
    </w:p>
    <w:p w:rsidR="00156D3A" w:rsidRDefault="00B4381E">
      <w:pPr>
        <w:pStyle w:val="30"/>
        <w:framePr w:w="3594" w:h="4626" w:wrap="none" w:vAnchor="text" w:hAnchor="margin" w:x="10531" w:y="430"/>
        <w:shd w:val="clear" w:color="auto" w:fill="auto"/>
        <w:spacing w:before="0" w:after="0" w:line="360" w:lineRule="exact"/>
        <w:ind w:left="120"/>
        <w:jc w:val="left"/>
      </w:pPr>
      <w:r>
        <w:rPr>
          <w:rStyle w:val="3Exact0"/>
          <w:spacing w:val="0"/>
        </w:rPr>
        <w:t>31 декабря 2020 г.</w:t>
      </w:r>
    </w:p>
    <w:p w:rsidR="00156D3A" w:rsidRDefault="00B4381E">
      <w:pPr>
        <w:pStyle w:val="5"/>
        <w:framePr w:w="3594" w:h="4626" w:wrap="none" w:vAnchor="text" w:hAnchor="margin" w:x="10531" w:y="430"/>
        <w:shd w:val="clear" w:color="auto" w:fill="auto"/>
        <w:ind w:left="120" w:right="100"/>
      </w:pPr>
      <w:r>
        <w:rPr>
          <w:spacing w:val="0"/>
        </w:rPr>
        <w:t>подать по месту жительства заявление на получение патента по форме 26.5-1</w:t>
      </w:r>
    </w:p>
    <w:p w:rsidR="00156D3A" w:rsidRDefault="00B4381E">
      <w:pPr>
        <w:pStyle w:val="5"/>
        <w:framePr w:w="5350" w:h="3840" w:wrap="none" w:vAnchor="text" w:hAnchor="margin" w:x="2347" w:y="535"/>
        <w:shd w:val="clear" w:color="auto" w:fill="auto"/>
        <w:spacing w:after="207"/>
        <w:ind w:left="900" w:right="1240"/>
        <w:jc w:val="both"/>
      </w:pPr>
      <w:r>
        <w:rPr>
          <w:rStyle w:val="5Exact0"/>
          <w:spacing w:val="0"/>
        </w:rPr>
        <w:t>Для индивидуальных предпринимателей и организаций</w:t>
      </w:r>
    </w:p>
    <w:p w:rsidR="00156D3A" w:rsidRDefault="00B4381E">
      <w:pPr>
        <w:pStyle w:val="5"/>
        <w:framePr w:w="5350" w:h="3840" w:wrap="none" w:vAnchor="text" w:hAnchor="margin" w:x="2347" w:y="535"/>
        <w:shd w:val="clear" w:color="auto" w:fill="auto"/>
        <w:spacing w:after="130" w:line="280" w:lineRule="exact"/>
        <w:ind w:right="100"/>
        <w:jc w:val="right"/>
      </w:pPr>
      <w:r>
        <w:rPr>
          <w:spacing w:val="0"/>
        </w:rPr>
        <w:t>Для перехода с 1 января 2021 г.</w:t>
      </w:r>
    </w:p>
    <w:p w:rsidR="00156D3A" w:rsidRDefault="001559A3">
      <w:pPr>
        <w:pStyle w:val="6"/>
        <w:framePr w:w="5350" w:h="3840" w:wrap="none" w:vAnchor="text" w:hAnchor="margin" w:x="2347" w:y="535"/>
        <w:shd w:val="clear" w:color="auto" w:fill="auto"/>
        <w:spacing w:before="0" w:line="280" w:lineRule="exact"/>
        <w:ind w:left="120"/>
      </w:pPr>
      <w:r>
        <w:rPr>
          <w:rStyle w:val="6Exact0"/>
          <w:spacing w:val="50"/>
          <w:vertAlign w:val="subscript"/>
          <w:lang w:val="ru-RU"/>
        </w:rPr>
        <w:t xml:space="preserve"> </w:t>
      </w:r>
      <w:r>
        <w:rPr>
          <w:spacing w:val="50"/>
        </w:rPr>
        <w:t xml:space="preserve">       </w:t>
      </w:r>
      <w:r w:rsidR="00B4381E">
        <w:rPr>
          <w:spacing w:val="50"/>
        </w:rPr>
        <w:t xml:space="preserve">на </w:t>
      </w:r>
      <w:r w:rsidR="00B4381E">
        <w:rPr>
          <w:rStyle w:val="60ptExact"/>
          <w:spacing w:val="0"/>
        </w:rPr>
        <w:t xml:space="preserve">УСН </w:t>
      </w:r>
      <w:r w:rsidR="00B4381E">
        <w:rPr>
          <w:spacing w:val="50"/>
        </w:rPr>
        <w:t xml:space="preserve">необходимо </w:t>
      </w:r>
      <w:r w:rsidR="00B4381E">
        <w:rPr>
          <w:rStyle w:val="6Exact1"/>
          <w:spacing w:val="50"/>
        </w:rPr>
        <w:t>ДО</w:t>
      </w:r>
    </w:p>
    <w:p w:rsidR="00156D3A" w:rsidRDefault="001559A3">
      <w:pPr>
        <w:pStyle w:val="30"/>
        <w:framePr w:w="5350" w:h="3840" w:wrap="none" w:vAnchor="text" w:hAnchor="margin" w:x="2347" w:y="535"/>
        <w:shd w:val="clear" w:color="auto" w:fill="auto"/>
        <w:spacing w:before="0" w:after="0" w:line="360" w:lineRule="exact"/>
        <w:ind w:left="120"/>
        <w:jc w:val="left"/>
      </w:pPr>
      <w:r>
        <w:rPr>
          <w:rStyle w:val="3Exact0"/>
          <w:spacing w:val="0"/>
          <w:lang w:eastAsia="en-US" w:bidi="en-US"/>
        </w:rPr>
        <w:t xml:space="preserve">            </w:t>
      </w:r>
      <w:r w:rsidR="00B4381E" w:rsidRPr="002E7D69">
        <w:rPr>
          <w:rStyle w:val="3Exact0"/>
          <w:spacing w:val="0"/>
          <w:lang w:eastAsia="en-US" w:bidi="en-US"/>
        </w:rPr>
        <w:t>(</w:t>
      </w:r>
      <w:r>
        <w:rPr>
          <w:rStyle w:val="3Exact0"/>
          <w:spacing w:val="0"/>
          <w:lang w:eastAsia="en-US" w:bidi="en-US"/>
        </w:rPr>
        <w:t>!</w:t>
      </w:r>
      <w:r w:rsidR="00B4381E" w:rsidRPr="002E7D69">
        <w:rPr>
          <w:rStyle w:val="3Exact0"/>
          <w:spacing w:val="0"/>
          <w:lang w:eastAsia="en-US" w:bidi="en-US"/>
        </w:rPr>
        <w:t xml:space="preserve">) </w:t>
      </w:r>
      <w:r w:rsidR="00B4381E">
        <w:rPr>
          <w:rStyle w:val="3Exact0"/>
          <w:spacing w:val="0"/>
        </w:rPr>
        <w:t>31 декабря 2020 г.</w:t>
      </w:r>
    </w:p>
    <w:p w:rsidR="00156D3A" w:rsidRDefault="00B4381E">
      <w:pPr>
        <w:pStyle w:val="5"/>
        <w:framePr w:w="5350" w:h="3840" w:wrap="none" w:vAnchor="text" w:hAnchor="margin" w:x="2347" w:y="535"/>
        <w:shd w:val="clear" w:color="auto" w:fill="auto"/>
        <w:ind w:left="900" w:right="920"/>
        <w:jc w:val="both"/>
      </w:pPr>
      <w:r>
        <w:rPr>
          <w:spacing w:val="0"/>
        </w:rPr>
        <w:t>подать уведомление по форме</w:t>
      </w:r>
      <w:r w:rsidR="001559A3">
        <w:rPr>
          <w:spacing w:val="0"/>
        </w:rPr>
        <w:t xml:space="preserve"> </w:t>
      </w:r>
      <w:r>
        <w:rPr>
          <w:spacing w:val="0"/>
        </w:rPr>
        <w:t>№ 26.2-1 на сайте ФНС России</w:t>
      </w: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0" w:lineRule="exact"/>
      </w:pPr>
    </w:p>
    <w:p w:rsidR="00156D3A" w:rsidRDefault="00156D3A">
      <w:pPr>
        <w:spacing w:line="366" w:lineRule="exact"/>
      </w:pPr>
    </w:p>
    <w:p w:rsidR="00156D3A" w:rsidRDefault="00156D3A">
      <w:pPr>
        <w:rPr>
          <w:sz w:val="2"/>
          <w:szCs w:val="2"/>
        </w:rPr>
        <w:sectPr w:rsidR="00156D3A">
          <w:type w:val="continuous"/>
          <w:pgSz w:w="16838" w:h="11909" w:orient="landscape"/>
          <w:pgMar w:top="451" w:right="1336" w:bottom="451" w:left="1336" w:header="0" w:footer="3" w:gutter="0"/>
          <w:cols w:space="720"/>
          <w:noEndnote/>
          <w:docGrid w:linePitch="360"/>
        </w:sectPr>
      </w:pPr>
    </w:p>
    <w:p w:rsidR="00156D3A" w:rsidRDefault="00B4381E">
      <w:pPr>
        <w:pStyle w:val="10"/>
        <w:keepNext/>
        <w:keepLines/>
        <w:shd w:val="clear" w:color="auto" w:fill="000000"/>
        <w:spacing w:after="466" w:line="560" w:lineRule="exact"/>
        <w:ind w:left="220"/>
      </w:pPr>
      <w:bookmarkStart w:id="0" w:name="bookmark0"/>
      <w:proofErr w:type="spellStart"/>
      <w:r>
        <w:rPr>
          <w:rStyle w:val="11"/>
        </w:rPr>
        <w:lastRenderedPageBreak/>
        <w:t>ПСН</w:t>
      </w:r>
      <w:proofErr w:type="gramStart"/>
      <w:r>
        <w:rPr>
          <w:rStyle w:val="11"/>
        </w:rPr>
        <w:t>:П</w:t>
      </w:r>
      <w:proofErr w:type="gramEnd"/>
      <w:r>
        <w:rPr>
          <w:rStyle w:val="11"/>
        </w:rPr>
        <w:t>атентная</w:t>
      </w:r>
      <w:proofErr w:type="spellEnd"/>
      <w:r>
        <w:rPr>
          <w:rStyle w:val="11"/>
        </w:rPr>
        <w:t xml:space="preserve"> система налогообложения</w:t>
      </w:r>
      <w:bookmarkEnd w:id="0"/>
    </w:p>
    <w:p w:rsidR="00156D3A" w:rsidRDefault="001559A3">
      <w:pPr>
        <w:framePr w:h="1258" w:wrap="around" w:hAnchor="margin" w:x="-282" w:y="25"/>
        <w:jc w:val="center"/>
        <w:rPr>
          <w:sz w:val="2"/>
          <w:szCs w:val="2"/>
        </w:rPr>
      </w:pPr>
      <w:r>
        <w:pict>
          <v:shape id="_x0000_i1028" type="#_x0000_t75" style="width:51pt;height:63pt">
            <v:imagedata r:id="rId13" r:href="rId14"/>
          </v:shape>
        </w:pict>
      </w:r>
    </w:p>
    <w:p w:rsidR="00156D3A" w:rsidRDefault="00B4381E">
      <w:pPr>
        <w:pStyle w:val="23"/>
        <w:keepNext/>
        <w:keepLines/>
        <w:shd w:val="clear" w:color="auto" w:fill="auto"/>
        <w:spacing w:before="0"/>
        <w:ind w:left="220" w:right="240"/>
      </w:pPr>
      <w:bookmarkStart w:id="1" w:name="bookmark1"/>
      <w:r>
        <w:rPr>
          <w:rStyle w:val="24"/>
        </w:rPr>
        <w:t xml:space="preserve">Важно! </w:t>
      </w:r>
      <w:r>
        <w:rPr>
          <w:rStyle w:val="25"/>
        </w:rPr>
        <w:t xml:space="preserve">С 01.01.2021 продолжает действовать закон Краснодарского края № 2601 -КЗ </w:t>
      </w:r>
      <w:r>
        <w:rPr>
          <w:rStyle w:val="217pt"/>
        </w:rPr>
        <w:t xml:space="preserve">"О введении в действие </w:t>
      </w:r>
      <w:proofErr w:type="gramStart"/>
      <w:r>
        <w:rPr>
          <w:rStyle w:val="217pt"/>
        </w:rPr>
        <w:t>патентной</w:t>
      </w:r>
      <w:bookmarkEnd w:id="1"/>
      <w:proofErr w:type="gramEnd"/>
    </w:p>
    <w:p w:rsidR="00156D3A" w:rsidRDefault="00B4381E">
      <w:pPr>
        <w:pStyle w:val="70"/>
        <w:shd w:val="clear" w:color="auto" w:fill="auto"/>
        <w:spacing w:after="0" w:line="340" w:lineRule="exact"/>
        <w:ind w:left="220"/>
      </w:pPr>
      <w:bookmarkStart w:id="2" w:name="bookmark2"/>
      <w:r>
        <w:rPr>
          <w:rStyle w:val="71"/>
          <w:b/>
          <w:bCs/>
        </w:rPr>
        <w:t>системы налогообложения на территории Краснодарского края"</w:t>
      </w:r>
      <w:bookmarkEnd w:id="2"/>
    </w:p>
    <w:p w:rsidR="00156D3A" w:rsidRDefault="00B4381E">
      <w:pPr>
        <w:pStyle w:val="32"/>
        <w:shd w:val="clear" w:color="auto" w:fill="auto"/>
        <w:spacing w:before="0" w:after="64"/>
        <w:ind w:right="20" w:firstLine="0"/>
      </w:pPr>
      <w:r>
        <w:rPr>
          <w:rStyle w:val="12"/>
        </w:rPr>
        <w:t>Сохраняется возможность приобретения патентов на срок от 1 до 12 месяцев по закону № 2601- КЗ (в редакции закона от 28.11.2019</w:t>
      </w:r>
      <w:proofErr w:type="gramStart"/>
      <w:r>
        <w:rPr>
          <w:rStyle w:val="12"/>
        </w:rPr>
        <w:t xml:space="preserve"> )</w:t>
      </w:r>
      <w:proofErr w:type="gramEnd"/>
    </w:p>
    <w:p w:rsidR="00156D3A" w:rsidRDefault="00B4381E">
      <w:pPr>
        <w:pStyle w:val="32"/>
        <w:shd w:val="clear" w:color="auto" w:fill="000000"/>
        <w:spacing w:before="0" w:after="342" w:line="432" w:lineRule="exact"/>
        <w:ind w:right="20" w:firstLine="0"/>
      </w:pPr>
      <w:r>
        <w:rPr>
          <w:rStyle w:val="26"/>
        </w:rPr>
        <w:t>Для приближения условий ведения ПСН к ЕНВД принят Федеральный закон от 23.11.2020 № 373-ФЗ, который вступит в силу с 24.12.2020</w:t>
      </w:r>
    </w:p>
    <w:p w:rsidR="00156D3A" w:rsidRDefault="00B4381E">
      <w:pPr>
        <w:pStyle w:val="34"/>
        <w:keepNext/>
        <w:keepLines/>
        <w:shd w:val="clear" w:color="auto" w:fill="000000"/>
        <w:spacing w:before="0" w:after="132" w:line="380" w:lineRule="exact"/>
        <w:ind w:right="20"/>
      </w:pPr>
      <w:bookmarkStart w:id="3" w:name="bookmark3"/>
      <w:r>
        <w:rPr>
          <w:rStyle w:val="35"/>
          <w:b/>
          <w:bCs/>
        </w:rPr>
        <w:t>Изменения</w:t>
      </w:r>
      <w:bookmarkEnd w:id="3"/>
    </w:p>
    <w:p w:rsidR="00156D3A" w:rsidRDefault="00B4381E">
      <w:pPr>
        <w:pStyle w:val="32"/>
        <w:shd w:val="clear" w:color="auto" w:fill="auto"/>
        <w:spacing w:before="0" w:after="75" w:line="427" w:lineRule="exact"/>
        <w:ind w:right="20" w:firstLine="0"/>
      </w:pPr>
      <w:r>
        <w:t>Возможность уменьшать сумму налога на страховые взносы за себя (100%) и работников (50%) (по аналогии с ЕНВД с 2021 г.)</w:t>
      </w:r>
    </w:p>
    <w:p w:rsidR="00156D3A" w:rsidRDefault="00B4381E">
      <w:pPr>
        <w:pStyle w:val="32"/>
        <w:shd w:val="clear" w:color="auto" w:fill="auto"/>
        <w:spacing w:before="0" w:after="0" w:line="408" w:lineRule="exact"/>
        <w:ind w:right="20" w:firstLine="0"/>
      </w:pPr>
      <w:r>
        <w:t>Возможность до внесения изменений в закон № 2601-КЗ приобретения патентов на январь-март 2021 г. для ИП (Статья 3 Федерального закона № 373-ФЗ)</w:t>
      </w:r>
      <w:proofErr w:type="gramStart"/>
      <w:r>
        <w:t xml:space="preserve"> :</w:t>
      </w:r>
      <w:proofErr w:type="gramEnd"/>
    </w:p>
    <w:p w:rsidR="00156D3A" w:rsidRDefault="00B4381E">
      <w:pPr>
        <w:pStyle w:val="32"/>
        <w:numPr>
          <w:ilvl w:val="0"/>
          <w:numId w:val="1"/>
        </w:numPr>
        <w:shd w:val="clear" w:color="auto" w:fill="auto"/>
        <w:spacing w:before="0" w:after="0" w:line="408" w:lineRule="exact"/>
        <w:ind w:left="1220" w:right="1300"/>
        <w:jc w:val="left"/>
      </w:pPr>
      <w:r w:rsidRPr="002E7D69">
        <w:rPr>
          <w:lang w:eastAsia="en-US" w:bidi="en-US"/>
        </w:rPr>
        <w:t xml:space="preserve"> </w:t>
      </w:r>
      <w:r>
        <w:t>по объектам с торговой площадью и залов обслуживания (торговля и общепит) - свыше 50 до 150 кв.м.</w:t>
      </w:r>
    </w:p>
    <w:p w:rsidR="00156D3A" w:rsidRDefault="00B4381E">
      <w:pPr>
        <w:pStyle w:val="32"/>
        <w:numPr>
          <w:ilvl w:val="0"/>
          <w:numId w:val="1"/>
        </w:numPr>
        <w:shd w:val="clear" w:color="auto" w:fill="auto"/>
        <w:spacing w:before="0" w:after="0" w:line="408" w:lineRule="exact"/>
        <w:ind w:left="1220"/>
        <w:jc w:val="left"/>
      </w:pPr>
      <w:r w:rsidRPr="002E7D69">
        <w:rPr>
          <w:lang w:eastAsia="en-US" w:bidi="en-US"/>
        </w:rPr>
        <w:t xml:space="preserve"> </w:t>
      </w:r>
      <w:r>
        <w:t>деятельность автостоянок</w:t>
      </w:r>
    </w:p>
    <w:p w:rsidR="00156D3A" w:rsidRDefault="00B4381E">
      <w:pPr>
        <w:pStyle w:val="32"/>
        <w:numPr>
          <w:ilvl w:val="0"/>
          <w:numId w:val="1"/>
        </w:numPr>
        <w:shd w:val="clear" w:color="auto" w:fill="auto"/>
        <w:spacing w:before="0" w:after="242" w:line="408" w:lineRule="exact"/>
        <w:ind w:left="1220"/>
        <w:jc w:val="left"/>
      </w:pPr>
      <w:r>
        <w:t xml:space="preserve"> ремонт, техническое обслуживание и мойка автотранспортных средств</w:t>
      </w:r>
    </w:p>
    <w:p w:rsidR="00156D3A" w:rsidRDefault="00B4381E">
      <w:pPr>
        <w:pStyle w:val="34"/>
        <w:keepNext/>
        <w:keepLines/>
        <w:shd w:val="clear" w:color="auto" w:fill="000000"/>
        <w:spacing w:before="0" w:after="0" w:line="480" w:lineRule="exact"/>
        <w:ind w:right="680"/>
        <w:jc w:val="left"/>
      </w:pPr>
      <w:bookmarkStart w:id="4" w:name="bookmark4"/>
      <w:r>
        <w:rPr>
          <w:rStyle w:val="35"/>
          <w:b/>
          <w:bCs/>
        </w:rPr>
        <w:t>положений закона № 373-ФЗ</w:t>
      </w:r>
      <w:bookmarkEnd w:id="4"/>
    </w:p>
    <w:sectPr w:rsidR="00156D3A" w:rsidSect="00156D3A">
      <w:pgSz w:w="16838" w:h="11909" w:orient="landscape"/>
      <w:pgMar w:top="910" w:right="1540" w:bottom="684" w:left="16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190" w:rsidRDefault="00742190" w:rsidP="00156D3A">
      <w:r>
        <w:separator/>
      </w:r>
    </w:p>
  </w:endnote>
  <w:endnote w:type="continuationSeparator" w:id="0">
    <w:p w:rsidR="00742190" w:rsidRDefault="00742190" w:rsidP="00156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190" w:rsidRDefault="00742190"/>
  </w:footnote>
  <w:footnote w:type="continuationSeparator" w:id="0">
    <w:p w:rsidR="00742190" w:rsidRDefault="0074219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65A3"/>
    <w:multiLevelType w:val="multilevel"/>
    <w:tmpl w:val="427AA13C"/>
    <w:lvl w:ilvl="0">
      <w:start w:val="1"/>
      <w:numFmt w:val="upp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56D3A"/>
    <w:rsid w:val="001559A3"/>
    <w:rsid w:val="00156D3A"/>
    <w:rsid w:val="002E7D69"/>
    <w:rsid w:val="00457712"/>
    <w:rsid w:val="00742190"/>
    <w:rsid w:val="00881C4A"/>
    <w:rsid w:val="00B43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6D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6D3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56D3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sid w:val="00156D3A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56D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23pt">
    <w:name w:val="Основной текст (3) + 23 pt"/>
    <w:basedOn w:val="3"/>
    <w:rsid w:val="00156D3A"/>
    <w:rPr>
      <w:color w:val="000000"/>
      <w:spacing w:val="0"/>
      <w:w w:val="100"/>
      <w:position w:val="0"/>
      <w:sz w:val="46"/>
      <w:szCs w:val="46"/>
      <w:lang w:val="ru-RU" w:eastAsia="ru-RU" w:bidi="ru-RU"/>
    </w:rPr>
  </w:style>
  <w:style w:type="character" w:customStyle="1" w:styleId="31">
    <w:name w:val="Основной текст (3)"/>
    <w:basedOn w:val="3"/>
    <w:rsid w:val="00156D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56D3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1">
    <w:name w:val="Основной текст (4)"/>
    <w:basedOn w:val="4"/>
    <w:rsid w:val="00156D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56D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"/>
      <w:sz w:val="28"/>
      <w:szCs w:val="28"/>
      <w:u w:val="none"/>
    </w:rPr>
  </w:style>
  <w:style w:type="character" w:customStyle="1" w:styleId="5Exact0">
    <w:name w:val="Основной текст (5) Exact"/>
    <w:basedOn w:val="5Exact"/>
    <w:rsid w:val="00156D3A"/>
    <w:rPr>
      <w:color w:val="000000"/>
      <w:w w:val="100"/>
      <w:position w:val="0"/>
      <w:lang w:val="ru-RU" w:eastAsia="ru-RU" w:bidi="ru-RU"/>
    </w:rPr>
  </w:style>
  <w:style w:type="character" w:customStyle="1" w:styleId="52ptExact">
    <w:name w:val="Основной текст (5) + Интервал 2 pt Exact"/>
    <w:basedOn w:val="5Exact"/>
    <w:rsid w:val="00156D3A"/>
    <w:rPr>
      <w:color w:val="000000"/>
      <w:spacing w:val="55"/>
      <w:w w:val="100"/>
      <w:position w:val="0"/>
      <w:lang w:val="ru-RU" w:eastAsia="ru-RU" w:bidi="ru-RU"/>
    </w:rPr>
  </w:style>
  <w:style w:type="character" w:customStyle="1" w:styleId="3Exact">
    <w:name w:val="Основной текст (3) Exact"/>
    <w:basedOn w:val="a0"/>
    <w:rsid w:val="00156D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3"/>
      <w:sz w:val="36"/>
      <w:szCs w:val="36"/>
      <w:u w:val="none"/>
    </w:rPr>
  </w:style>
  <w:style w:type="character" w:customStyle="1" w:styleId="3Exact0">
    <w:name w:val="Основной текст (3) Exact"/>
    <w:basedOn w:val="3"/>
    <w:rsid w:val="00156D3A"/>
    <w:rPr>
      <w:color w:val="000000"/>
      <w:spacing w:val="3"/>
      <w:w w:val="100"/>
      <w:position w:val="0"/>
      <w:sz w:val="36"/>
      <w:szCs w:val="36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156D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55"/>
      <w:sz w:val="28"/>
      <w:szCs w:val="28"/>
      <w:u w:val="none"/>
    </w:rPr>
  </w:style>
  <w:style w:type="character" w:customStyle="1" w:styleId="6Exact0">
    <w:name w:val="Основной текст (6) Exact"/>
    <w:basedOn w:val="6Exact"/>
    <w:rsid w:val="00156D3A"/>
    <w:rPr>
      <w:color w:val="000000"/>
      <w:w w:val="100"/>
      <w:position w:val="0"/>
      <w:lang w:val="en-US" w:eastAsia="en-US" w:bidi="en-US"/>
    </w:rPr>
  </w:style>
  <w:style w:type="character" w:customStyle="1" w:styleId="60ptExact">
    <w:name w:val="Основной текст (6) + Интервал 0 pt Exact"/>
    <w:basedOn w:val="6Exact"/>
    <w:rsid w:val="00156D3A"/>
    <w:rPr>
      <w:color w:val="000000"/>
      <w:spacing w:val="1"/>
      <w:w w:val="100"/>
      <w:position w:val="0"/>
      <w:lang w:val="ru-RU" w:eastAsia="ru-RU" w:bidi="ru-RU"/>
    </w:rPr>
  </w:style>
  <w:style w:type="character" w:customStyle="1" w:styleId="6Exact1">
    <w:name w:val="Основной текст (6) Exact"/>
    <w:basedOn w:val="6Exact"/>
    <w:rsid w:val="00156D3A"/>
    <w:rPr>
      <w:color w:val="000000"/>
      <w:w w:val="100"/>
      <w:position w:val="0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156D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8Exact0">
    <w:name w:val="Основной текст (8) Exact"/>
    <w:basedOn w:val="8Exact"/>
    <w:rsid w:val="00156D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156D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11">
    <w:name w:val="Заголовок №1"/>
    <w:basedOn w:val="1"/>
    <w:rsid w:val="00156D3A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156D3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24">
    <w:name w:val="Заголовок №2 + Полужирный"/>
    <w:basedOn w:val="22"/>
    <w:rsid w:val="00156D3A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Заголовок №2"/>
    <w:basedOn w:val="22"/>
    <w:rsid w:val="00156D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7pt">
    <w:name w:val="Заголовок №2 + 17 pt;Полужирный"/>
    <w:basedOn w:val="22"/>
    <w:rsid w:val="00156D3A"/>
    <w:rPr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56D3A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71">
    <w:name w:val="Основной текст (7)"/>
    <w:basedOn w:val="7"/>
    <w:rsid w:val="00156D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32"/>
    <w:rsid w:val="00156D3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2">
    <w:name w:val="Основной текст1"/>
    <w:basedOn w:val="a4"/>
    <w:rsid w:val="00156D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2"/>
    <w:basedOn w:val="a4"/>
    <w:rsid w:val="00156D3A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33">
    <w:name w:val="Заголовок №3_"/>
    <w:basedOn w:val="a0"/>
    <w:link w:val="34"/>
    <w:rsid w:val="00156D3A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35">
    <w:name w:val="Заголовок №3"/>
    <w:basedOn w:val="33"/>
    <w:rsid w:val="00156D3A"/>
    <w:rPr>
      <w:color w:val="FFFFFF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56D3A"/>
    <w:pPr>
      <w:shd w:val="clear" w:color="auto" w:fill="FFFFFF"/>
      <w:spacing w:after="120" w:line="432" w:lineRule="exact"/>
      <w:jc w:val="center"/>
    </w:pPr>
    <w:rPr>
      <w:rFonts w:ascii="Palatino Linotype" w:eastAsia="Palatino Linotype" w:hAnsi="Palatino Linotype" w:cs="Palatino Linotype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156D3A"/>
    <w:pPr>
      <w:shd w:val="clear" w:color="auto" w:fill="FFFFFF"/>
      <w:spacing w:before="120" w:after="120" w:line="0" w:lineRule="atLeast"/>
      <w:jc w:val="center"/>
    </w:pPr>
    <w:rPr>
      <w:rFonts w:ascii="Palatino Linotype" w:eastAsia="Palatino Linotype" w:hAnsi="Palatino Linotype" w:cs="Palatino Linotype"/>
      <w:sz w:val="38"/>
      <w:szCs w:val="38"/>
    </w:rPr>
  </w:style>
  <w:style w:type="paragraph" w:customStyle="1" w:styleId="40">
    <w:name w:val="Основной текст (4)"/>
    <w:basedOn w:val="a"/>
    <w:link w:val="4"/>
    <w:rsid w:val="00156D3A"/>
    <w:pPr>
      <w:shd w:val="clear" w:color="auto" w:fill="FFFFFF"/>
      <w:spacing w:line="422" w:lineRule="exact"/>
      <w:jc w:val="center"/>
    </w:pPr>
    <w:rPr>
      <w:rFonts w:ascii="Century Gothic" w:eastAsia="Century Gothic" w:hAnsi="Century Gothic" w:cs="Century Gothic"/>
      <w:sz w:val="40"/>
      <w:szCs w:val="40"/>
    </w:rPr>
  </w:style>
  <w:style w:type="paragraph" w:customStyle="1" w:styleId="5">
    <w:name w:val="Основной текст (5)"/>
    <w:basedOn w:val="a"/>
    <w:link w:val="5Exact"/>
    <w:rsid w:val="00156D3A"/>
    <w:pPr>
      <w:shd w:val="clear" w:color="auto" w:fill="FFFFFF"/>
      <w:spacing w:line="389" w:lineRule="exact"/>
    </w:pPr>
    <w:rPr>
      <w:rFonts w:ascii="Palatino Linotype" w:eastAsia="Palatino Linotype" w:hAnsi="Palatino Linotype" w:cs="Palatino Linotype"/>
      <w:spacing w:val="1"/>
      <w:sz w:val="28"/>
      <w:szCs w:val="28"/>
    </w:rPr>
  </w:style>
  <w:style w:type="paragraph" w:customStyle="1" w:styleId="6">
    <w:name w:val="Основной текст (6)"/>
    <w:basedOn w:val="a"/>
    <w:link w:val="6Exact"/>
    <w:rsid w:val="00156D3A"/>
    <w:pPr>
      <w:shd w:val="clear" w:color="auto" w:fill="FFFFFF"/>
      <w:spacing w:before="180" w:line="0" w:lineRule="atLeast"/>
    </w:pPr>
    <w:rPr>
      <w:rFonts w:ascii="Palatino Linotype" w:eastAsia="Palatino Linotype" w:hAnsi="Palatino Linotype" w:cs="Palatino Linotype"/>
      <w:spacing w:val="55"/>
      <w:sz w:val="28"/>
      <w:szCs w:val="28"/>
    </w:rPr>
  </w:style>
  <w:style w:type="paragraph" w:customStyle="1" w:styleId="8">
    <w:name w:val="Основной текст (8)"/>
    <w:basedOn w:val="a"/>
    <w:link w:val="8Exact"/>
    <w:rsid w:val="00156D3A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44"/>
      <w:szCs w:val="44"/>
    </w:rPr>
  </w:style>
  <w:style w:type="paragraph" w:customStyle="1" w:styleId="10">
    <w:name w:val="Заголовок №1"/>
    <w:basedOn w:val="a"/>
    <w:link w:val="1"/>
    <w:rsid w:val="00156D3A"/>
    <w:pPr>
      <w:shd w:val="clear" w:color="auto" w:fill="FFFFFF"/>
      <w:spacing w:after="660" w:line="0" w:lineRule="atLeast"/>
      <w:outlineLvl w:val="0"/>
    </w:pPr>
    <w:rPr>
      <w:rFonts w:ascii="Palatino Linotype" w:eastAsia="Palatino Linotype" w:hAnsi="Palatino Linotype" w:cs="Palatino Linotype"/>
      <w:sz w:val="56"/>
      <w:szCs w:val="56"/>
    </w:rPr>
  </w:style>
  <w:style w:type="paragraph" w:customStyle="1" w:styleId="23">
    <w:name w:val="Заголовок №2"/>
    <w:basedOn w:val="a"/>
    <w:link w:val="22"/>
    <w:rsid w:val="00156D3A"/>
    <w:pPr>
      <w:shd w:val="clear" w:color="auto" w:fill="FFFFFF"/>
      <w:spacing w:before="660" w:line="480" w:lineRule="exact"/>
      <w:outlineLvl w:val="1"/>
    </w:pPr>
    <w:rPr>
      <w:rFonts w:ascii="Century Gothic" w:eastAsia="Century Gothic" w:hAnsi="Century Gothic" w:cs="Century Gothic"/>
      <w:sz w:val="40"/>
      <w:szCs w:val="40"/>
    </w:rPr>
  </w:style>
  <w:style w:type="paragraph" w:customStyle="1" w:styleId="70">
    <w:name w:val="Основной текст (7)"/>
    <w:basedOn w:val="a"/>
    <w:link w:val="7"/>
    <w:rsid w:val="00156D3A"/>
    <w:pPr>
      <w:shd w:val="clear" w:color="auto" w:fill="FFFFFF"/>
      <w:spacing w:after="60" w:line="0" w:lineRule="atLeast"/>
    </w:pPr>
    <w:rPr>
      <w:rFonts w:ascii="Century Gothic" w:eastAsia="Century Gothic" w:hAnsi="Century Gothic" w:cs="Century Gothic"/>
      <w:b/>
      <w:bCs/>
      <w:sz w:val="34"/>
      <w:szCs w:val="34"/>
    </w:rPr>
  </w:style>
  <w:style w:type="paragraph" w:customStyle="1" w:styleId="32">
    <w:name w:val="Основной текст3"/>
    <w:basedOn w:val="a"/>
    <w:link w:val="a4"/>
    <w:rsid w:val="00156D3A"/>
    <w:pPr>
      <w:shd w:val="clear" w:color="auto" w:fill="FFFFFF"/>
      <w:spacing w:before="60" w:after="60" w:line="437" w:lineRule="exact"/>
      <w:ind w:hanging="520"/>
      <w:jc w:val="center"/>
    </w:pPr>
    <w:rPr>
      <w:rFonts w:ascii="Palatino Linotype" w:eastAsia="Palatino Linotype" w:hAnsi="Palatino Linotype" w:cs="Palatino Linotype"/>
      <w:sz w:val="34"/>
      <w:szCs w:val="34"/>
    </w:rPr>
  </w:style>
  <w:style w:type="paragraph" w:customStyle="1" w:styleId="34">
    <w:name w:val="Заголовок №3"/>
    <w:basedOn w:val="a"/>
    <w:link w:val="33"/>
    <w:rsid w:val="00156D3A"/>
    <w:pPr>
      <w:shd w:val="clear" w:color="auto" w:fill="FFFFFF"/>
      <w:spacing w:before="300" w:after="300" w:line="0" w:lineRule="atLeast"/>
      <w:jc w:val="center"/>
      <w:outlineLvl w:val="2"/>
    </w:pPr>
    <w:rPr>
      <w:rFonts w:ascii="Palatino Linotype" w:eastAsia="Palatino Linotype" w:hAnsi="Palatino Linotype" w:cs="Palatino Linotype"/>
      <w:b/>
      <w:bCs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../AppData/Local/Temp/FineReader11.00/media/image3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../AppData/Local/Te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../AppData/Local/Temp/FineReader11.00/media/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Вместо ЕНВД: необходимо выбрать иной  налоговый режим до 31.12.2020 года  Если Вы не выберите специальный режим налогообложения, с 1 января 2021 года Вы будете переведены на общий режим налогообложения</vt:lpstr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Вместо ЕНВД: необходимо выбрать иной  налоговый режим до 31.12.2020 года  Если Вы не выберите специальный режим налогообложения, с 1 января 2021 года Вы будете переведены на общий режим налогообложения</dc:title>
  <dc:creator>Work</dc:creator>
  <cp:lastModifiedBy>Work</cp:lastModifiedBy>
  <cp:revision>4</cp:revision>
  <dcterms:created xsi:type="dcterms:W3CDTF">2020-12-18T10:32:00Z</dcterms:created>
  <dcterms:modified xsi:type="dcterms:W3CDTF">2020-12-18T10:46:00Z</dcterms:modified>
</cp:coreProperties>
</file>