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0B0E" w14:textId="77777777" w:rsidR="00F266A0" w:rsidRPr="0018797C" w:rsidRDefault="00F266A0" w:rsidP="00806A1C">
      <w:pPr>
        <w:pStyle w:val="a3"/>
        <w:ind w:left="9498"/>
        <w:rPr>
          <w:rFonts w:ascii="Times New Roman" w:hAnsi="Times New Roman" w:cs="Times New Roman"/>
          <w:sz w:val="28"/>
          <w:szCs w:val="28"/>
          <w:lang w:eastAsia="en-US"/>
        </w:rPr>
      </w:pPr>
      <w:r w:rsidRPr="0018797C">
        <w:rPr>
          <w:rFonts w:ascii="Times New Roman" w:hAnsi="Times New Roman" w:cs="Times New Roman"/>
          <w:sz w:val="28"/>
          <w:szCs w:val="28"/>
          <w:lang w:eastAsia="en-US"/>
        </w:rPr>
        <w:t>Приложение №1</w:t>
      </w:r>
    </w:p>
    <w:p w14:paraId="3DF2FBF7" w14:textId="77777777" w:rsidR="00F266A0" w:rsidRPr="00806A1C" w:rsidRDefault="00F266A0" w:rsidP="00806A1C">
      <w:pPr>
        <w:pStyle w:val="a3"/>
        <w:ind w:left="9498"/>
        <w:rPr>
          <w:rFonts w:ascii="Times New Roman" w:hAnsi="Times New Roman" w:cs="Times New Roman"/>
          <w:sz w:val="28"/>
          <w:szCs w:val="28"/>
          <w:lang w:eastAsia="en-US"/>
        </w:rPr>
      </w:pP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к порядку формирования перечня 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  <w:r w:rsidRPr="00806A1C">
        <w:rPr>
          <w:rFonts w:ascii="Times New Roman" w:hAnsi="Times New Roman" w:cs="Times New Roman"/>
          <w:sz w:val="28"/>
          <w:szCs w:val="28"/>
          <w:lang w:eastAsia="en-US"/>
        </w:rPr>
        <w:t>прове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дения оценки налоговых расходов </w:t>
      </w:r>
      <w:r w:rsidR="00652B94">
        <w:rPr>
          <w:rFonts w:ascii="Times New Roman" w:hAnsi="Times New Roman" w:cs="Times New Roman"/>
          <w:sz w:val="28"/>
          <w:szCs w:val="28"/>
          <w:lang w:eastAsia="en-US"/>
        </w:rPr>
        <w:t>Старолеушковского</w:t>
      </w: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Павловского района</w:t>
      </w:r>
    </w:p>
    <w:p w14:paraId="2DB91171" w14:textId="77777777" w:rsidR="00F266A0" w:rsidRDefault="00F266A0" w:rsidP="00806A1C">
      <w:pPr>
        <w:rPr>
          <w:lang w:eastAsia="en-US"/>
        </w:rPr>
      </w:pPr>
    </w:p>
    <w:p w14:paraId="2FDEE64E" w14:textId="77777777" w:rsidR="00F266A0" w:rsidRPr="00806A1C" w:rsidRDefault="00F266A0" w:rsidP="0063479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06A1C">
        <w:rPr>
          <w:rFonts w:ascii="Times New Roman" w:hAnsi="Times New Roman" w:cs="Times New Roman"/>
          <w:sz w:val="28"/>
          <w:szCs w:val="28"/>
          <w:lang w:eastAsia="en-US"/>
        </w:rPr>
        <w:t>Перечень</w:t>
      </w:r>
    </w:p>
    <w:p w14:paraId="15361867" w14:textId="77777777" w:rsidR="00F266A0" w:rsidRPr="00806A1C" w:rsidRDefault="00F266A0" w:rsidP="0063479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налоговых расходов  </w:t>
      </w:r>
      <w:r w:rsidR="003B7130">
        <w:rPr>
          <w:rFonts w:ascii="Times New Roman" w:hAnsi="Times New Roman" w:cs="Times New Roman"/>
          <w:sz w:val="28"/>
          <w:szCs w:val="28"/>
          <w:lang w:eastAsia="en-US"/>
        </w:rPr>
        <w:t>Старолеушковского</w:t>
      </w: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  сельского поселения</w:t>
      </w:r>
    </w:p>
    <w:p w14:paraId="5752E7A1" w14:textId="30864B1D" w:rsidR="00F266A0" w:rsidRPr="00806A1C" w:rsidRDefault="00F266A0" w:rsidP="0063479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Павловского района на </w:t>
      </w:r>
      <w:r>
        <w:rPr>
          <w:rFonts w:ascii="Times New Roman" w:hAnsi="Times New Roman" w:cs="Times New Roman"/>
          <w:sz w:val="28"/>
          <w:szCs w:val="28"/>
          <w:lang w:eastAsia="en-US"/>
        </w:rPr>
        <w:t>202</w:t>
      </w:r>
      <w:r w:rsidR="0039286A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 год</w:t>
      </w:r>
    </w:p>
    <w:p w14:paraId="228CFEE1" w14:textId="77777777" w:rsidR="00F266A0" w:rsidRPr="00806A1C" w:rsidRDefault="00F266A0" w:rsidP="00806A1C">
      <w:pPr>
        <w:jc w:val="right"/>
        <w:rPr>
          <w:lang w:eastAsia="en-US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2126"/>
        <w:gridCol w:w="2127"/>
        <w:gridCol w:w="1701"/>
        <w:gridCol w:w="1559"/>
        <w:gridCol w:w="2410"/>
        <w:gridCol w:w="1984"/>
        <w:gridCol w:w="1985"/>
      </w:tblGrid>
      <w:tr w:rsidR="00F266A0" w:rsidRPr="008D6444" w14:paraId="39FA45CA" w14:textId="77777777">
        <w:trPr>
          <w:trHeight w:val="3758"/>
        </w:trPr>
        <w:tc>
          <w:tcPr>
            <w:tcW w:w="567" w:type="dxa"/>
          </w:tcPr>
          <w:p w14:paraId="161ACD17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418" w:type="dxa"/>
          </w:tcPr>
          <w:p w14:paraId="1D3AAC8C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Краткое наименование налогового расхода муниципального образования</w:t>
            </w:r>
          </w:p>
        </w:tc>
        <w:tc>
          <w:tcPr>
            <w:tcW w:w="2126" w:type="dxa"/>
          </w:tcPr>
          <w:p w14:paraId="6EFA2B62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 наименование налогового расхода муниципального образования</w:t>
            </w:r>
          </w:p>
        </w:tc>
        <w:tc>
          <w:tcPr>
            <w:tcW w:w="2127" w:type="dxa"/>
          </w:tcPr>
          <w:p w14:paraId="0E5F351B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Реквизиты муниципального правового акта, которым устанавливается налоговая льгота</w:t>
            </w:r>
          </w:p>
        </w:tc>
        <w:tc>
          <w:tcPr>
            <w:tcW w:w="1701" w:type="dxa"/>
          </w:tcPr>
          <w:p w14:paraId="758512DD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категория налогоплательщиков, для которых предусмотрена налоговая льгота</w:t>
            </w:r>
          </w:p>
        </w:tc>
        <w:tc>
          <w:tcPr>
            <w:tcW w:w="1559" w:type="dxa"/>
          </w:tcPr>
          <w:p w14:paraId="0D31A21F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2410" w:type="dxa"/>
          </w:tcPr>
          <w:p w14:paraId="4425403A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  <w:tc>
          <w:tcPr>
            <w:tcW w:w="1984" w:type="dxa"/>
          </w:tcPr>
          <w:p w14:paraId="641DB70D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структурного элемента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  <w:tc>
          <w:tcPr>
            <w:tcW w:w="1985" w:type="dxa"/>
          </w:tcPr>
          <w:p w14:paraId="63046096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Куратор налогового расхода муниципального образования</w:t>
            </w:r>
          </w:p>
        </w:tc>
      </w:tr>
      <w:tr w:rsidR="00F266A0" w:rsidRPr="008D6444" w14:paraId="27237322" w14:textId="77777777">
        <w:tc>
          <w:tcPr>
            <w:tcW w:w="567" w:type="dxa"/>
          </w:tcPr>
          <w:p w14:paraId="5154346B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14:paraId="266BC523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</w:tcPr>
          <w:p w14:paraId="0F76A882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7" w:type="dxa"/>
          </w:tcPr>
          <w:p w14:paraId="562B4011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</w:tcPr>
          <w:p w14:paraId="5445B8E5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</w:tcPr>
          <w:p w14:paraId="11D3188A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</w:tcPr>
          <w:p w14:paraId="6A611676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84" w:type="dxa"/>
          </w:tcPr>
          <w:p w14:paraId="29A78CC7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85" w:type="dxa"/>
          </w:tcPr>
          <w:p w14:paraId="1BD074F4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F266A0" w:rsidRPr="008D6444" w14:paraId="2F7A656B" w14:textId="77777777">
        <w:tc>
          <w:tcPr>
            <w:tcW w:w="567" w:type="dxa"/>
          </w:tcPr>
          <w:p w14:paraId="1604A590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14:paraId="4B50405B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126" w:type="dxa"/>
          </w:tcPr>
          <w:p w14:paraId="60C1C1FE" w14:textId="77777777" w:rsidR="00F266A0" w:rsidRPr="00730314" w:rsidRDefault="00F266A0" w:rsidP="00652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полное освобождение от земельного налога </w:t>
            </w:r>
            <w:r w:rsidR="00652B94">
              <w:rPr>
                <w:rFonts w:ascii="Times New Roman" w:hAnsi="Times New Roman" w:cs="Times New Roman"/>
                <w:color w:val="000000"/>
              </w:rPr>
              <w:t xml:space="preserve">муниципальные учреждения финансируемые за счет средств бюджета </w:t>
            </w:r>
            <w:r w:rsidR="00652B94"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района и бюджета сельского поселения</w:t>
            </w:r>
          </w:p>
        </w:tc>
        <w:tc>
          <w:tcPr>
            <w:tcW w:w="2127" w:type="dxa"/>
          </w:tcPr>
          <w:p w14:paraId="043C0C70" w14:textId="77777777" w:rsidR="00F266A0" w:rsidRPr="008D6444" w:rsidRDefault="00F266A0" w:rsidP="002329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lastRenderedPageBreak/>
              <w:t xml:space="preserve">Решение Совета </w:t>
            </w:r>
            <w:r w:rsidR="003B7130">
              <w:rPr>
                <w:rFonts w:ascii="Times New Roman" w:hAnsi="Times New Roman" w:cs="Times New Roman"/>
                <w:color w:val="000000"/>
              </w:rPr>
              <w:t>Старолеушковского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сельского поселения Павловского района "О земельном налоге "  от </w:t>
            </w:r>
            <w:r w:rsidR="003B7130">
              <w:rPr>
                <w:rFonts w:ascii="Times New Roman" w:hAnsi="Times New Roman" w:cs="Times New Roman"/>
                <w:color w:val="000000"/>
              </w:rPr>
              <w:t xml:space="preserve">14.11.2019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№3/1</w:t>
            </w:r>
            <w:r w:rsidR="003B7130"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0EB5CC07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F60E9E1" w14:textId="77777777" w:rsidR="00F266A0" w:rsidRPr="00730314" w:rsidRDefault="00652B94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муниципальные учреждения финансируемые за счет средств бюджета муниципального района 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бюджета сельского поселения</w:t>
            </w:r>
          </w:p>
        </w:tc>
        <w:tc>
          <w:tcPr>
            <w:tcW w:w="1559" w:type="dxa"/>
          </w:tcPr>
          <w:p w14:paraId="73F9458F" w14:textId="77777777" w:rsidR="00F266A0" w:rsidRPr="00540101" w:rsidRDefault="00652B94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10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Техническая</w:t>
            </w:r>
          </w:p>
        </w:tc>
        <w:tc>
          <w:tcPr>
            <w:tcW w:w="2410" w:type="dxa"/>
          </w:tcPr>
          <w:p w14:paraId="3CEE83A6" w14:textId="77777777" w:rsidR="00F266A0" w:rsidRPr="00730314" w:rsidRDefault="00F266A0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Старолеушковского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Павловского района от 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.2017г. №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«Об утверждении 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программы комплексного развития 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социальной инфраструктуры  муниципального образования Старолеушковского сельского поселения Павловского района</w:t>
            </w:r>
            <w:r w:rsid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Краснодарского края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2019-2030годы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4" w:type="dxa"/>
          </w:tcPr>
          <w:p w14:paraId="253D4528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3A92DECE" w14:textId="77777777" w:rsidR="00F266A0" w:rsidRPr="00730314" w:rsidRDefault="00F266A0" w:rsidP="004A56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4A5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Старолеушковского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</w:tc>
      </w:tr>
      <w:tr w:rsidR="00F266A0" w:rsidRPr="008D6444" w14:paraId="21BEE9AC" w14:textId="77777777">
        <w:tc>
          <w:tcPr>
            <w:tcW w:w="567" w:type="dxa"/>
          </w:tcPr>
          <w:p w14:paraId="059198E2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3DA2D5DE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126" w:type="dxa"/>
          </w:tcPr>
          <w:p w14:paraId="2AF36F3B" w14:textId="4D23478B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полное освобождение от земельного налога </w:t>
            </w:r>
            <w:r w:rsidR="00F974D7">
              <w:rPr>
                <w:rFonts w:ascii="Times New Roman" w:hAnsi="Times New Roman" w:cs="Times New Roman"/>
                <w:color w:val="000000"/>
              </w:rPr>
              <w:t>и</w:t>
            </w:r>
            <w:r w:rsidR="00F974D7" w:rsidRPr="00F974D7">
              <w:rPr>
                <w:rFonts w:ascii="Times New Roman" w:hAnsi="Times New Roman" w:cs="Times New Roman"/>
                <w:color w:val="000000"/>
              </w:rPr>
              <w:t>нвалид</w:t>
            </w:r>
            <w:r w:rsidR="00F974D7">
              <w:rPr>
                <w:rFonts w:ascii="Times New Roman" w:hAnsi="Times New Roman" w:cs="Times New Roman"/>
                <w:color w:val="000000"/>
              </w:rPr>
              <w:t>ов</w:t>
            </w:r>
            <w:r w:rsidR="00F974D7" w:rsidRPr="00F974D7">
              <w:rPr>
                <w:rFonts w:ascii="Times New Roman" w:hAnsi="Times New Roman" w:cs="Times New Roman"/>
                <w:color w:val="000000"/>
              </w:rPr>
              <w:t xml:space="preserve"> и участник</w:t>
            </w:r>
            <w:r w:rsidR="00F974D7">
              <w:rPr>
                <w:rFonts w:ascii="Times New Roman" w:hAnsi="Times New Roman" w:cs="Times New Roman"/>
                <w:color w:val="000000"/>
              </w:rPr>
              <w:t>ов,</w:t>
            </w:r>
            <w:r w:rsidR="00F974D7" w:rsidRPr="00F974D7">
              <w:rPr>
                <w:rFonts w:ascii="Times New Roman" w:hAnsi="Times New Roman" w:cs="Times New Roman"/>
                <w:color w:val="000000"/>
              </w:rPr>
              <w:t xml:space="preserve"> ветеран</w:t>
            </w:r>
            <w:r w:rsidR="00F974D7">
              <w:rPr>
                <w:rFonts w:ascii="Times New Roman" w:hAnsi="Times New Roman" w:cs="Times New Roman"/>
                <w:color w:val="000000"/>
              </w:rPr>
              <w:t>ов</w:t>
            </w:r>
            <w:r w:rsidR="00F974D7" w:rsidRPr="00F974D7">
              <w:rPr>
                <w:rFonts w:ascii="Times New Roman" w:hAnsi="Times New Roman" w:cs="Times New Roman"/>
                <w:color w:val="000000"/>
              </w:rPr>
              <w:t xml:space="preserve"> ВОВ</w:t>
            </w:r>
            <w:r w:rsidRPr="008D6444">
              <w:rPr>
                <w:rFonts w:ascii="Times New Roman" w:hAnsi="Times New Roman" w:cs="Times New Roman"/>
                <w:color w:val="000000"/>
              </w:rPr>
              <w:t>, в отношении земельных участков, занятых  ЛПХ и  ИЖС</w:t>
            </w:r>
          </w:p>
        </w:tc>
        <w:tc>
          <w:tcPr>
            <w:tcW w:w="2127" w:type="dxa"/>
          </w:tcPr>
          <w:p w14:paraId="57FEEC25" w14:textId="77777777" w:rsidR="007E134A" w:rsidRPr="008D6444" w:rsidRDefault="007E134A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r>
              <w:rPr>
                <w:rFonts w:ascii="Times New Roman" w:hAnsi="Times New Roman" w:cs="Times New Roman"/>
                <w:color w:val="000000"/>
              </w:rPr>
              <w:t>Старолеушковского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сельского поселения Павловского района "О земельном налоге "  от </w:t>
            </w:r>
            <w:r>
              <w:rPr>
                <w:rFonts w:ascii="Times New Roman" w:hAnsi="Times New Roman" w:cs="Times New Roman"/>
                <w:color w:val="000000"/>
              </w:rPr>
              <w:t xml:space="preserve">14.11.2019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№3/1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69B62CBE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CDF650B" w14:textId="77777777" w:rsidR="00F266A0" w:rsidRPr="00132F8F" w:rsidRDefault="007E134A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Инвалиды и у</w:t>
            </w:r>
            <w:r w:rsidR="00F266A0" w:rsidRPr="008D6444">
              <w:rPr>
                <w:rFonts w:ascii="Times New Roman" w:hAnsi="Times New Roman" w:cs="Times New Roman"/>
                <w:color w:val="000000"/>
              </w:rPr>
              <w:t>частники ветераны ВОВ</w:t>
            </w:r>
          </w:p>
        </w:tc>
        <w:tc>
          <w:tcPr>
            <w:tcW w:w="1559" w:type="dxa"/>
          </w:tcPr>
          <w:p w14:paraId="71341FAD" w14:textId="77777777" w:rsidR="00F266A0" w:rsidRPr="00540101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10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  <w:tc>
          <w:tcPr>
            <w:tcW w:w="2410" w:type="dxa"/>
          </w:tcPr>
          <w:p w14:paraId="77B01107" w14:textId="77777777" w:rsidR="00F266A0" w:rsidRPr="00540101" w:rsidRDefault="007E134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Постановление администрации Старолеушковского сельского поселения Павловского района от 09.01.2017г. №7 «Об утверждении программы комплексного развития социальной инфраструктуры  муниципального образования Старолеушковского сельского поселения Павловского района Краснодарского края на 2019-2030годы»</w:t>
            </w:r>
          </w:p>
        </w:tc>
        <w:tc>
          <w:tcPr>
            <w:tcW w:w="1984" w:type="dxa"/>
          </w:tcPr>
          <w:p w14:paraId="388A2A03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277A814B" w14:textId="77777777" w:rsidR="00F266A0" w:rsidRPr="00730314" w:rsidRDefault="00F266A0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Старолеушковского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</w:tc>
      </w:tr>
      <w:tr w:rsidR="00540101" w:rsidRPr="008D6444" w14:paraId="76FE225A" w14:textId="77777777">
        <w:tc>
          <w:tcPr>
            <w:tcW w:w="567" w:type="dxa"/>
          </w:tcPr>
          <w:p w14:paraId="341733A4" w14:textId="77777777" w:rsidR="00540101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</w:tcPr>
          <w:p w14:paraId="7924F158" w14:textId="77777777" w:rsidR="00540101" w:rsidRPr="00730314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126" w:type="dxa"/>
          </w:tcPr>
          <w:p w14:paraId="194BA3D9" w14:textId="77777777" w:rsidR="00540101" w:rsidRPr="008D6444" w:rsidRDefault="00540101" w:rsidP="0054010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полное освобождение от земельного налога </w:t>
            </w:r>
            <w:r>
              <w:rPr>
                <w:rFonts w:ascii="Times New Roman" w:hAnsi="Times New Roman" w:cs="Times New Roman"/>
                <w:color w:val="000000"/>
              </w:rPr>
              <w:t>детей-сирот</w:t>
            </w:r>
            <w:r w:rsidRPr="008D6444">
              <w:rPr>
                <w:rFonts w:ascii="Times New Roman" w:hAnsi="Times New Roman" w:cs="Times New Roman"/>
                <w:color w:val="000000"/>
              </w:rPr>
              <w:t>, в отношении земельных участков, занятых  ЛПХ и  ИЖС</w:t>
            </w:r>
          </w:p>
        </w:tc>
        <w:tc>
          <w:tcPr>
            <w:tcW w:w="2127" w:type="dxa"/>
          </w:tcPr>
          <w:p w14:paraId="05D97E72" w14:textId="77777777" w:rsidR="00540101" w:rsidRPr="008D6444" w:rsidRDefault="00540101" w:rsidP="00540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r>
              <w:rPr>
                <w:rFonts w:ascii="Times New Roman" w:hAnsi="Times New Roman" w:cs="Times New Roman"/>
                <w:color w:val="000000"/>
              </w:rPr>
              <w:t>Старолеушковского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сельского поселения Павловского района "О земельном налоге "  от </w:t>
            </w:r>
            <w:r>
              <w:rPr>
                <w:rFonts w:ascii="Times New Roman" w:hAnsi="Times New Roman" w:cs="Times New Roman"/>
                <w:color w:val="000000"/>
              </w:rPr>
              <w:t xml:space="preserve">14.11.2019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№3/1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03D4A140" w14:textId="77777777" w:rsidR="00540101" w:rsidRPr="008D6444" w:rsidRDefault="00540101" w:rsidP="007E134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0F3AD2D2" w14:textId="77777777" w:rsidR="00540101" w:rsidRDefault="00540101" w:rsidP="007E134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Дети-сироты</w:t>
            </w:r>
          </w:p>
        </w:tc>
        <w:tc>
          <w:tcPr>
            <w:tcW w:w="1559" w:type="dxa"/>
          </w:tcPr>
          <w:p w14:paraId="5EB6691A" w14:textId="77777777" w:rsidR="00540101" w:rsidRPr="007E134A" w:rsidRDefault="00540101" w:rsidP="00806A1C">
            <w:pPr>
              <w:pStyle w:val="a3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54010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  <w:tc>
          <w:tcPr>
            <w:tcW w:w="2410" w:type="dxa"/>
          </w:tcPr>
          <w:p w14:paraId="16EAE7BC" w14:textId="77777777" w:rsidR="00540101" w:rsidRPr="007E134A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Старолеушковского сельского поселения Павловского района от 09.01.2017г. №7 «Об утверждении 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программы комплексного развития социальной инфраструктуры  муниципального образования Старолеушковского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Краснодарского края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2019-2030годы»</w:t>
            </w:r>
          </w:p>
        </w:tc>
        <w:tc>
          <w:tcPr>
            <w:tcW w:w="1984" w:type="dxa"/>
          </w:tcPr>
          <w:p w14:paraId="4CC8D03E" w14:textId="77777777" w:rsidR="00540101" w:rsidRPr="00730314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4EE9B629" w14:textId="77777777" w:rsidR="00540101" w:rsidRDefault="00540101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Старолеушковского сельского поселения</w:t>
            </w:r>
          </w:p>
        </w:tc>
      </w:tr>
      <w:tr w:rsidR="001C0EB7" w:rsidRPr="008D6444" w14:paraId="756D2FF0" w14:textId="77777777">
        <w:tc>
          <w:tcPr>
            <w:tcW w:w="567" w:type="dxa"/>
          </w:tcPr>
          <w:p w14:paraId="0E78C046" w14:textId="77777777" w:rsidR="001C0EB7" w:rsidRPr="00730314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</w:tcPr>
          <w:p w14:paraId="4974EE5C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 на имущество</w:t>
            </w:r>
          </w:p>
        </w:tc>
        <w:tc>
          <w:tcPr>
            <w:tcW w:w="2126" w:type="dxa"/>
          </w:tcPr>
          <w:p w14:paraId="25E90A5A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>полное освобождение от налога на имущество физических лиц многодетных семей, имеющим трех и более детей в отношении одного объекта налогообложения (жилого фонда), находящегося в собственности налогоплательщика и не используемого налогоплательщиком в предпринимательской деятельности</w:t>
            </w:r>
          </w:p>
        </w:tc>
        <w:tc>
          <w:tcPr>
            <w:tcW w:w="2127" w:type="dxa"/>
          </w:tcPr>
          <w:p w14:paraId="783EEABF" w14:textId="77777777" w:rsidR="001C0EB7" w:rsidRPr="00730314" w:rsidRDefault="001C0EB7" w:rsidP="00644C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r>
              <w:rPr>
                <w:rFonts w:ascii="Times New Roman" w:hAnsi="Times New Roman" w:cs="Times New Roman"/>
                <w:color w:val="000000"/>
              </w:rPr>
              <w:t xml:space="preserve">Старолеушковскогосельского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поселения Павловского района  «О налоге на имущество физических лиц"  </w:t>
            </w:r>
            <w:r w:rsidRPr="001C0EB7">
              <w:rPr>
                <w:rFonts w:ascii="Times New Roman" w:hAnsi="Times New Roman" w:cs="Times New Roman"/>
                <w:color w:val="000000"/>
              </w:rPr>
              <w:t>от 20 октября 2016 года № 32/103.</w:t>
            </w:r>
          </w:p>
        </w:tc>
        <w:tc>
          <w:tcPr>
            <w:tcW w:w="1701" w:type="dxa"/>
          </w:tcPr>
          <w:p w14:paraId="20C0893D" w14:textId="77777777" w:rsidR="001C0EB7" w:rsidRPr="00730314" w:rsidRDefault="001C0EB7" w:rsidP="001C58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Многодетные семьи</w:t>
            </w:r>
          </w:p>
        </w:tc>
        <w:tc>
          <w:tcPr>
            <w:tcW w:w="1559" w:type="dxa"/>
          </w:tcPr>
          <w:p w14:paraId="155DB9B6" w14:textId="77777777" w:rsidR="001C0EB7" w:rsidRPr="00730314" w:rsidRDefault="001C0EB7" w:rsidP="001C58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  <w:tc>
          <w:tcPr>
            <w:tcW w:w="2410" w:type="dxa"/>
          </w:tcPr>
          <w:p w14:paraId="47AA38B5" w14:textId="77777777" w:rsidR="001C0EB7" w:rsidRPr="00730314" w:rsidRDefault="001C0EB7" w:rsidP="000173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Старолеушковского сельского поселения Павловского района от 09.01.2017г. №7 «Об утверждении программы комплексного развития социальной инфраструктуры  муниципального образования Старолеушковского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Краснодарского края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2019-2030годы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4" w:type="dxa"/>
          </w:tcPr>
          <w:p w14:paraId="684E5D6E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21633176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Старолеушковского сельского поселения</w:t>
            </w:r>
          </w:p>
        </w:tc>
      </w:tr>
      <w:tr w:rsidR="001C0EB7" w:rsidRPr="008D6444" w14:paraId="3856307E" w14:textId="77777777">
        <w:tc>
          <w:tcPr>
            <w:tcW w:w="567" w:type="dxa"/>
          </w:tcPr>
          <w:p w14:paraId="78D5139A" w14:textId="77777777" w:rsidR="001C0EB7" w:rsidRPr="00730314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</w:tcPr>
          <w:p w14:paraId="215E003F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 на имущество</w:t>
            </w:r>
          </w:p>
        </w:tc>
        <w:tc>
          <w:tcPr>
            <w:tcW w:w="2126" w:type="dxa"/>
          </w:tcPr>
          <w:p w14:paraId="2E3C29C2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Освобождение от налога несовершеннолетних граждан 50%</w:t>
            </w:r>
          </w:p>
        </w:tc>
        <w:tc>
          <w:tcPr>
            <w:tcW w:w="2127" w:type="dxa"/>
          </w:tcPr>
          <w:p w14:paraId="551ACC25" w14:textId="77777777" w:rsidR="001C0EB7" w:rsidRPr="00730314" w:rsidRDefault="001C0EB7" w:rsidP="00644C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r>
              <w:rPr>
                <w:rFonts w:ascii="Times New Roman" w:hAnsi="Times New Roman" w:cs="Times New Roman"/>
                <w:color w:val="000000"/>
              </w:rPr>
              <w:t xml:space="preserve">Старолеушковскогосельского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поселения Павловского района  «О налоге на имущество физических лиц"  </w:t>
            </w:r>
            <w:r w:rsidRPr="001C0EB7">
              <w:rPr>
                <w:rFonts w:ascii="Times New Roman" w:hAnsi="Times New Roman" w:cs="Times New Roman"/>
                <w:color w:val="000000"/>
              </w:rPr>
              <w:lastRenderedPageBreak/>
              <w:t>от 20 октября 2016 года № 32/103.</w:t>
            </w:r>
          </w:p>
        </w:tc>
        <w:tc>
          <w:tcPr>
            <w:tcW w:w="1701" w:type="dxa"/>
          </w:tcPr>
          <w:p w14:paraId="00168B06" w14:textId="77777777" w:rsidR="001C0EB7" w:rsidRPr="00730314" w:rsidRDefault="001C0EB7" w:rsidP="001C58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несовершеннолетние граждане</w:t>
            </w:r>
          </w:p>
        </w:tc>
        <w:tc>
          <w:tcPr>
            <w:tcW w:w="1559" w:type="dxa"/>
          </w:tcPr>
          <w:p w14:paraId="7BE02803" w14:textId="77777777" w:rsidR="001C0EB7" w:rsidRPr="00730314" w:rsidRDefault="001C0EB7" w:rsidP="001C58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  <w:tc>
          <w:tcPr>
            <w:tcW w:w="2410" w:type="dxa"/>
          </w:tcPr>
          <w:p w14:paraId="616BFC31" w14:textId="77777777" w:rsidR="001C0EB7" w:rsidRPr="00730314" w:rsidRDefault="001C0EB7" w:rsidP="000173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Старолеушковского сельского поселения Павловского района от 09.01.2017г. №7 «Об утверждении программы 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комплексного развития социальной инфраструктуры  муниципального образования Старолеушковского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Краснодарского края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2019-2030годы»</w:t>
            </w:r>
          </w:p>
        </w:tc>
        <w:tc>
          <w:tcPr>
            <w:tcW w:w="1984" w:type="dxa"/>
          </w:tcPr>
          <w:p w14:paraId="06B6CA15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2D7338C9" w14:textId="77777777" w:rsidR="001C0EB7" w:rsidRPr="00730314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Старолеушковского сельского поселения</w:t>
            </w:r>
          </w:p>
        </w:tc>
      </w:tr>
    </w:tbl>
    <w:p w14:paraId="5D8F1176" w14:textId="77777777" w:rsidR="00F266A0" w:rsidRPr="00806A1C" w:rsidRDefault="00F266A0" w:rsidP="00806A1C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49DC4D7" w14:textId="77777777" w:rsidR="00F266A0" w:rsidRPr="00806A1C" w:rsidRDefault="00F266A0" w:rsidP="00806A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95584D" w14:textId="77777777" w:rsidR="00F266A0" w:rsidRPr="00806A1C" w:rsidRDefault="00F266A0" w:rsidP="00806A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6966E6" w14:textId="77777777" w:rsidR="00CE18C4" w:rsidRDefault="00F266A0" w:rsidP="00806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A1C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CE18C4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806A1C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14:paraId="0D9D7919" w14:textId="77777777" w:rsidR="00F266A0" w:rsidRPr="00806A1C" w:rsidRDefault="00F266A0" w:rsidP="00806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A1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E18C4">
        <w:rPr>
          <w:rFonts w:ascii="Times New Roman" w:hAnsi="Times New Roman" w:cs="Times New Roman"/>
          <w:sz w:val="28"/>
          <w:szCs w:val="28"/>
        </w:rPr>
        <w:t xml:space="preserve"> </w:t>
      </w:r>
      <w:r w:rsidRPr="00806A1C">
        <w:rPr>
          <w:rFonts w:ascii="Times New Roman" w:hAnsi="Times New Roman" w:cs="Times New Roman"/>
          <w:sz w:val="28"/>
          <w:szCs w:val="28"/>
        </w:rPr>
        <w:t xml:space="preserve">Павловского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E18C4">
        <w:rPr>
          <w:rFonts w:ascii="Times New Roman" w:hAnsi="Times New Roman" w:cs="Times New Roman"/>
          <w:sz w:val="28"/>
          <w:szCs w:val="28"/>
        </w:rPr>
        <w:t xml:space="preserve">                             Р.М. Чепилов</w:t>
      </w:r>
    </w:p>
    <w:p w14:paraId="6D3B6B01" w14:textId="77777777" w:rsidR="00F266A0" w:rsidRPr="00806A1C" w:rsidRDefault="00F266A0" w:rsidP="00806A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84E4AD" w14:textId="77777777" w:rsidR="00F266A0" w:rsidRPr="000152A0" w:rsidRDefault="00F266A0" w:rsidP="00806A1C">
      <w:pPr>
        <w:jc w:val="both"/>
        <w:rPr>
          <w:sz w:val="28"/>
          <w:szCs w:val="28"/>
        </w:rPr>
      </w:pPr>
    </w:p>
    <w:p w14:paraId="5445761F" w14:textId="77777777" w:rsidR="00F266A0" w:rsidRPr="000152A0" w:rsidRDefault="00F266A0" w:rsidP="00806A1C">
      <w:pPr>
        <w:rPr>
          <w:sz w:val="28"/>
          <w:szCs w:val="28"/>
          <w:lang w:eastAsia="en-US"/>
        </w:rPr>
      </w:pPr>
    </w:p>
    <w:p w14:paraId="07D162B9" w14:textId="77777777" w:rsidR="00F266A0" w:rsidRDefault="00F266A0"/>
    <w:sectPr w:rsidR="00F266A0" w:rsidSect="00806A1C">
      <w:pgSz w:w="16838" w:h="11906" w:orient="landscape"/>
      <w:pgMar w:top="851" w:right="181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A1C"/>
    <w:rsid w:val="000152A0"/>
    <w:rsid w:val="0001734D"/>
    <w:rsid w:val="00106132"/>
    <w:rsid w:val="00132F8F"/>
    <w:rsid w:val="00164A50"/>
    <w:rsid w:val="0018797C"/>
    <w:rsid w:val="001C0EB7"/>
    <w:rsid w:val="001C5848"/>
    <w:rsid w:val="001D5248"/>
    <w:rsid w:val="0023290C"/>
    <w:rsid w:val="002E077E"/>
    <w:rsid w:val="00325778"/>
    <w:rsid w:val="00352977"/>
    <w:rsid w:val="00391674"/>
    <w:rsid w:val="0039286A"/>
    <w:rsid w:val="003B7130"/>
    <w:rsid w:val="004215DD"/>
    <w:rsid w:val="0043655F"/>
    <w:rsid w:val="004A5632"/>
    <w:rsid w:val="004B123C"/>
    <w:rsid w:val="004F47BC"/>
    <w:rsid w:val="00540101"/>
    <w:rsid w:val="0054159D"/>
    <w:rsid w:val="00575518"/>
    <w:rsid w:val="005A0BAF"/>
    <w:rsid w:val="005F0A56"/>
    <w:rsid w:val="00634796"/>
    <w:rsid w:val="00644CCF"/>
    <w:rsid w:val="00652B94"/>
    <w:rsid w:val="00652FAD"/>
    <w:rsid w:val="006A28A2"/>
    <w:rsid w:val="006F7F2F"/>
    <w:rsid w:val="00730314"/>
    <w:rsid w:val="00764969"/>
    <w:rsid w:val="00774B57"/>
    <w:rsid w:val="00780A85"/>
    <w:rsid w:val="007B1022"/>
    <w:rsid w:val="007C451C"/>
    <w:rsid w:val="007E134A"/>
    <w:rsid w:val="00806A1C"/>
    <w:rsid w:val="00860A4D"/>
    <w:rsid w:val="008D6444"/>
    <w:rsid w:val="008E02BB"/>
    <w:rsid w:val="009668F0"/>
    <w:rsid w:val="0098594B"/>
    <w:rsid w:val="009A0B7A"/>
    <w:rsid w:val="009E08CF"/>
    <w:rsid w:val="00AC16D1"/>
    <w:rsid w:val="00B934BA"/>
    <w:rsid w:val="00BC1A9E"/>
    <w:rsid w:val="00BC239D"/>
    <w:rsid w:val="00BF0DBE"/>
    <w:rsid w:val="00BF560C"/>
    <w:rsid w:val="00C76003"/>
    <w:rsid w:val="00C879E1"/>
    <w:rsid w:val="00CE18C4"/>
    <w:rsid w:val="00D0786B"/>
    <w:rsid w:val="00D61A92"/>
    <w:rsid w:val="00DD5D57"/>
    <w:rsid w:val="00DD6E9F"/>
    <w:rsid w:val="00E21186"/>
    <w:rsid w:val="00F266A0"/>
    <w:rsid w:val="00F34826"/>
    <w:rsid w:val="00F9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9DE16"/>
  <w15:docId w15:val="{F7E49506-4877-4BDC-B3D6-083F23E9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96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06A1C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</cp:lastModifiedBy>
  <cp:revision>47</cp:revision>
  <dcterms:created xsi:type="dcterms:W3CDTF">2021-07-07T10:04:00Z</dcterms:created>
  <dcterms:modified xsi:type="dcterms:W3CDTF">2022-07-22T05:42:00Z</dcterms:modified>
</cp:coreProperties>
</file>