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6C484E" w:rsidRDefault="007D4982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r w:rsidR="006C6C65" w:rsidRPr="006C484E">
        <w:rPr>
          <w:rFonts w:ascii="Times New Roman" w:hAnsi="Times New Roman"/>
          <w:bCs/>
          <w:sz w:val="28"/>
          <w:szCs w:val="28"/>
        </w:rPr>
        <w:t>т</w:t>
      </w:r>
      <w:proofErr w:type="gramEnd"/>
      <w:r w:rsidR="00326E27">
        <w:rPr>
          <w:rFonts w:ascii="Times New Roman" w:hAnsi="Times New Roman"/>
          <w:bCs/>
          <w:sz w:val="28"/>
          <w:szCs w:val="28"/>
        </w:rPr>
        <w:t xml:space="preserve"> 16.02.2026</w:t>
      </w:r>
      <w:r w:rsidR="00F7337D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 w:rsidR="006C484E" w:rsidRPr="006C484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6C6C65" w:rsidRPr="006C484E">
        <w:rPr>
          <w:rFonts w:ascii="Times New Roman" w:hAnsi="Times New Roman"/>
          <w:bCs/>
          <w:sz w:val="28"/>
          <w:szCs w:val="28"/>
        </w:rPr>
        <w:t>№</w:t>
      </w:r>
      <w:r w:rsidR="00326E27">
        <w:rPr>
          <w:rFonts w:ascii="Times New Roman" w:hAnsi="Times New Roman"/>
          <w:bCs/>
          <w:sz w:val="28"/>
          <w:szCs w:val="28"/>
        </w:rPr>
        <w:t>26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Pr="00B6203B" w:rsidRDefault="00B6203B" w:rsidP="007D498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_GoBack"/>
      <w:r w:rsidRPr="005813D8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286D97">
        <w:rPr>
          <w:rFonts w:ascii="Liberation Serif" w:hAnsi="Liberation Serif" w:cs="Liberation Serif"/>
          <w:b/>
          <w:sz w:val="28"/>
          <w:szCs w:val="28"/>
        </w:rPr>
        <w:t xml:space="preserve">утверждении </w:t>
      </w:r>
      <w:r w:rsidR="007D4982">
        <w:rPr>
          <w:rFonts w:ascii="Liberation Serif" w:hAnsi="Liberation Serif" w:cs="Liberation Serif"/>
          <w:b/>
          <w:sz w:val="28"/>
          <w:szCs w:val="28"/>
        </w:rPr>
        <w:t xml:space="preserve">перечня источников наружного противопожарного водоснабжения для целей пожаротушения расположенных </w:t>
      </w:r>
      <w:r w:rsidR="00286D97">
        <w:rPr>
          <w:rFonts w:ascii="Liberation Serif" w:hAnsi="Liberation Serif" w:cs="Liberation Serif"/>
          <w:b/>
          <w:sz w:val="28"/>
          <w:szCs w:val="28"/>
        </w:rPr>
        <w:t>на территории Старолеушковского сельского поселения</w:t>
      </w:r>
      <w:r w:rsidR="00F7274B">
        <w:rPr>
          <w:rFonts w:ascii="Liberation Serif" w:hAnsi="Liberation Serif" w:cs="Liberation Serif"/>
          <w:b/>
          <w:sz w:val="28"/>
          <w:szCs w:val="28"/>
        </w:rPr>
        <w:t xml:space="preserve"> Павловского района</w:t>
      </w:r>
    </w:p>
    <w:bookmarkEnd w:id="1"/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5139E4" w:rsidRDefault="000845F6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21 декабря 1994 года № 69-ФЗ «О пожарной безопасности», Закона Краснодарского края от 31 марта 2000 года № 250-КЗ «О пожарной безопасности в Краснодарском крае», Федеральным Законом от 06 октября 2003 №131-ФЗ «Об общих принципах организации местного самоуправления в Российской Федерации»,</w:t>
      </w:r>
      <w:r w:rsidR="007A296B" w:rsidRPr="007A296B">
        <w:rPr>
          <w:rFonts w:ascii="Times New Roman" w:eastAsia="Times New Roman" w:hAnsi="Times New Roman"/>
          <w:color w:val="323232"/>
          <w:sz w:val="28"/>
          <w:szCs w:val="28"/>
          <w:lang w:eastAsia="ru-RU" w:bidi="ru-RU"/>
        </w:rPr>
        <w:t xml:space="preserve"> </w:t>
      </w:r>
      <w:r w:rsidR="007A296B">
        <w:rPr>
          <w:rFonts w:ascii="Times New Roman" w:eastAsia="Times New Roman" w:hAnsi="Times New Roman"/>
          <w:color w:val="323232"/>
          <w:sz w:val="28"/>
          <w:szCs w:val="28"/>
          <w:lang w:eastAsia="ru-RU" w:bidi="ru-RU"/>
        </w:rPr>
        <w:t>Постановлением</w:t>
      </w:r>
      <w:r w:rsidR="007A296B" w:rsidRPr="007A296B">
        <w:rPr>
          <w:rFonts w:ascii="Times New Roman" w:eastAsia="Times New Roman" w:hAnsi="Times New Roman"/>
          <w:color w:val="323232"/>
          <w:sz w:val="28"/>
          <w:szCs w:val="28"/>
          <w:lang w:eastAsia="ru-RU" w:bidi="ru-RU"/>
        </w:rPr>
        <w:t xml:space="preserve"> Правительства от 16.09.2020 №1479 </w:t>
      </w:r>
      <w:r>
        <w:rPr>
          <w:rFonts w:ascii="Times New Roman" w:hAnsi="Times New Roman"/>
          <w:sz w:val="28"/>
          <w:szCs w:val="28"/>
        </w:rPr>
        <w:t xml:space="preserve"> в целях </w:t>
      </w:r>
      <w:r w:rsidR="007A296B">
        <w:rPr>
          <w:rFonts w:ascii="Times New Roman" w:hAnsi="Times New Roman"/>
          <w:sz w:val="28"/>
          <w:szCs w:val="28"/>
        </w:rPr>
        <w:t>создания условий для забора в любое время года воды из источников наружного водоснабжения на территории Старолеушковского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75EED">
        <w:rPr>
          <w:rFonts w:ascii="Liberation Serif" w:hAnsi="Liberation Serif" w:cs="Liberation Serif"/>
          <w:sz w:val="28"/>
          <w:szCs w:val="28"/>
        </w:rPr>
        <w:t xml:space="preserve">п о с т а н о в л я ю: </w:t>
      </w:r>
    </w:p>
    <w:p w:rsidR="007D4982" w:rsidRPr="007D4982" w:rsidRDefault="007D4982" w:rsidP="007D49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5139E4">
        <w:rPr>
          <w:rFonts w:ascii="Liberation Serif" w:hAnsi="Liberation Serif" w:cs="Liberation Serif"/>
          <w:sz w:val="28"/>
          <w:szCs w:val="28"/>
        </w:rPr>
        <w:t xml:space="preserve">1. </w:t>
      </w:r>
      <w:r w:rsidR="005139E4" w:rsidRPr="007D4982">
        <w:rPr>
          <w:rFonts w:ascii="Times New Roman" w:hAnsi="Times New Roman"/>
          <w:sz w:val="28"/>
          <w:szCs w:val="28"/>
        </w:rPr>
        <w:t>Утвердить</w:t>
      </w:r>
      <w:r w:rsidRPr="007D49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перечень</w:t>
      </w:r>
      <w:r w:rsidRPr="007D4982">
        <w:rPr>
          <w:rFonts w:ascii="Times New Roman" w:hAnsi="Times New Roman"/>
          <w:sz w:val="28"/>
          <w:szCs w:val="28"/>
        </w:rPr>
        <w:t xml:space="preserve"> источников наружного противопожарного водоснабжения для целей пожаротушения расположенных на территории Старолеушковского сельского поселения Павловского района</w:t>
      </w:r>
      <w:r w:rsidR="00102EC6">
        <w:rPr>
          <w:rFonts w:ascii="Times New Roman" w:hAnsi="Times New Roman"/>
          <w:sz w:val="28"/>
          <w:szCs w:val="28"/>
        </w:rPr>
        <w:t xml:space="preserve"> (приложение)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5139E4" w:rsidRPr="005139E4" w:rsidRDefault="005139E4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 2. </w:t>
      </w:r>
      <w:r w:rsidR="006715C3" w:rsidRPr="005139E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Pr="005139E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715C3" w:rsidRPr="005139E4" w:rsidRDefault="006715C3" w:rsidP="005139E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139E4">
        <w:rPr>
          <w:rFonts w:ascii="Times New Roman" w:hAnsi="Times New Roman"/>
          <w:sz w:val="28"/>
          <w:szCs w:val="28"/>
        </w:rPr>
        <w:t xml:space="preserve">3. Настоящее постановление вступает в силу </w:t>
      </w:r>
      <w:r w:rsidR="005139E4" w:rsidRPr="005139E4">
        <w:rPr>
          <w:rFonts w:ascii="Times New Roman" w:hAnsi="Times New Roman"/>
          <w:sz w:val="28"/>
          <w:szCs w:val="28"/>
        </w:rPr>
        <w:t>со дня его подписания.</w:t>
      </w:r>
    </w:p>
    <w:p w:rsidR="00056989" w:rsidRDefault="00056989" w:rsidP="006C6C65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4982" w:rsidRDefault="007D4982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15C3" w:rsidRPr="008500A1" w:rsidRDefault="007D4982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 полномочия</w:t>
      </w:r>
    </w:p>
    <w:p w:rsidR="006C6C65" w:rsidRPr="008500A1" w:rsidRDefault="007D4982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главы</w:t>
      </w:r>
      <w:proofErr w:type="gramEnd"/>
      <w:r w:rsidR="006C6C65" w:rsidRPr="008500A1">
        <w:rPr>
          <w:rFonts w:ascii="Times New Roman" w:hAnsi="Times New Roman"/>
          <w:color w:val="000000"/>
          <w:sz w:val="28"/>
          <w:szCs w:val="28"/>
        </w:rPr>
        <w:t xml:space="preserve">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731A" w:rsidRDefault="006C6C65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00A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bookmarkEnd w:id="0"/>
      <w:r w:rsidR="00E465A7">
        <w:rPr>
          <w:rFonts w:ascii="Times New Roman" w:hAnsi="Times New Roman"/>
          <w:color w:val="000000"/>
          <w:sz w:val="28"/>
          <w:szCs w:val="28"/>
        </w:rPr>
        <w:t>А.Ф. Денисенко</w:t>
      </w: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7FCD" w:rsidRDefault="00A47FCD" w:rsidP="006715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4982" w:rsidRDefault="007D4982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7D4982" w:rsidRDefault="007D4982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7D4982" w:rsidRDefault="007D4982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6409CD" w:rsidRDefault="006409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002BA3" w:rsidRDefault="00002BA3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E465A7" w:rsidRDefault="00E465A7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к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47FCD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A47FCD" w:rsidRPr="00A47FCD" w:rsidRDefault="00A47FCD" w:rsidP="00A47FCD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7FCD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A47FCD">
        <w:rPr>
          <w:rFonts w:ascii="Times New Roman" w:hAnsi="Times New Roman"/>
          <w:sz w:val="28"/>
          <w:szCs w:val="28"/>
        </w:rPr>
        <w:t xml:space="preserve"> Павловского района</w:t>
      </w:r>
    </w:p>
    <w:p w:rsidR="00A47FCD" w:rsidRDefault="00326E27" w:rsidP="006501C1">
      <w:pPr>
        <w:pStyle w:val="ab"/>
        <w:jc w:val="right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16.02.2026 №26</w:t>
      </w:r>
    </w:p>
    <w:p w:rsidR="006501C1" w:rsidRPr="006501C1" w:rsidRDefault="006501C1" w:rsidP="006501C1">
      <w:pPr>
        <w:pStyle w:val="ab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47FCD" w:rsidRDefault="00A47FCD" w:rsidP="00102EC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40B45" w:rsidRDefault="007D4982" w:rsidP="00102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982">
        <w:rPr>
          <w:rFonts w:ascii="Times New Roman" w:hAnsi="Times New Roman"/>
          <w:b/>
          <w:sz w:val="28"/>
          <w:szCs w:val="28"/>
        </w:rPr>
        <w:t>Перечень источников наружного противопожарного водоснабжения для целей пожаротушения расположенных на территории Старолеушковского сельского поселения Павловского района.</w:t>
      </w:r>
    </w:p>
    <w:p w:rsidR="00102EC6" w:rsidRPr="00102EC6" w:rsidRDefault="00102EC6" w:rsidP="00102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49"/>
        <w:gridCol w:w="2409"/>
        <w:gridCol w:w="2694"/>
        <w:gridCol w:w="1842"/>
      </w:tblGrid>
      <w:tr w:rsidR="00E465A7" w:rsidRPr="00C40B45" w:rsidTr="00984EF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7" w:rsidRPr="00C40B45" w:rsidRDefault="00E465A7" w:rsidP="003470A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8"/>
              </w:rPr>
              <w:t>Адрес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7" w:rsidRPr="00C40B45" w:rsidRDefault="00E465A7" w:rsidP="003470A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НПВ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A7" w:rsidRPr="00C40B45" w:rsidRDefault="00E465A7" w:rsidP="00E465A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8"/>
              </w:rPr>
              <w:t xml:space="preserve">Наименование водоснабжения 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Брыньковская,51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Украинская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Школьная, 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Украинская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Б. Хмельницкого, 19А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Украинская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Ленина,19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Кооперативная,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Ленина, 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Жлобы, 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Жлобы, 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ул. Короткая (в районе больницы)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 xml:space="preserve">Пересечение ул. </w:t>
            </w:r>
            <w:proofErr w:type="spellStart"/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Бузинская</w:t>
            </w:r>
            <w:proofErr w:type="spellEnd"/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/ул. Некрасова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Пересечение ул. Брыньковская/ул. Степная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  <w:tr w:rsidR="00E465A7" w:rsidRPr="00C40B45" w:rsidTr="00984EFF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ст. Старолеушковская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4D742C" w:rsidP="003470A9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Лермонтова, 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984EFF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Старолеушковского 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A7" w:rsidRPr="00C40B45" w:rsidRDefault="00E465A7" w:rsidP="003470A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B45">
              <w:rPr>
                <w:rFonts w:ascii="Times New Roman" w:eastAsia="Times New Roman" w:hAnsi="Times New Roman"/>
                <w:sz w:val="24"/>
                <w:szCs w:val="24"/>
              </w:rPr>
              <w:t>Пожарный гидрант</w:t>
            </w:r>
          </w:p>
        </w:tc>
      </w:tr>
    </w:tbl>
    <w:p w:rsidR="00C40B45" w:rsidRDefault="00C40B45" w:rsidP="00C40B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0B45" w:rsidRDefault="00C40B45" w:rsidP="00C40B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0B45" w:rsidRPr="008500A1" w:rsidRDefault="00C40B45" w:rsidP="00C40B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 полномочия</w:t>
      </w:r>
    </w:p>
    <w:p w:rsidR="00C40B45" w:rsidRPr="008500A1" w:rsidRDefault="00C40B45" w:rsidP="00C40B4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главы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Старолеушковского сельского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0B45" w:rsidRDefault="00C40B45" w:rsidP="00C40B4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00A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8500A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102EC6">
        <w:rPr>
          <w:rFonts w:ascii="Times New Roman" w:hAnsi="Times New Roman"/>
          <w:color w:val="000000"/>
          <w:sz w:val="28"/>
          <w:szCs w:val="28"/>
        </w:rPr>
        <w:t xml:space="preserve">   А.Ф. Денисенко</w:t>
      </w:r>
    </w:p>
    <w:p w:rsidR="007D4982" w:rsidRPr="00C40B45" w:rsidRDefault="007D4982" w:rsidP="00C40B45">
      <w:pPr>
        <w:rPr>
          <w:rFonts w:ascii="Times New Roman" w:hAnsi="Times New Roman"/>
          <w:sz w:val="28"/>
          <w:szCs w:val="28"/>
        </w:rPr>
      </w:pPr>
    </w:p>
    <w:sectPr w:rsidR="007D4982" w:rsidRPr="00C40B45" w:rsidSect="00E465A7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6F71E0"/>
    <w:multiLevelType w:val="hybridMultilevel"/>
    <w:tmpl w:val="5C3E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D8C"/>
    <w:multiLevelType w:val="hybridMultilevel"/>
    <w:tmpl w:val="67F24EE8"/>
    <w:lvl w:ilvl="0" w:tplc="5D7254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73243"/>
    <w:multiLevelType w:val="multilevel"/>
    <w:tmpl w:val="1BE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02BA3"/>
    <w:rsid w:val="00056989"/>
    <w:rsid w:val="000845F6"/>
    <w:rsid w:val="00102EC6"/>
    <w:rsid w:val="001B7B5D"/>
    <w:rsid w:val="001C2139"/>
    <w:rsid w:val="001F66BE"/>
    <w:rsid w:val="002108F8"/>
    <w:rsid w:val="00226288"/>
    <w:rsid w:val="00275EED"/>
    <w:rsid w:val="00286D97"/>
    <w:rsid w:val="00323377"/>
    <w:rsid w:val="00326E27"/>
    <w:rsid w:val="0032708D"/>
    <w:rsid w:val="00341967"/>
    <w:rsid w:val="003470A9"/>
    <w:rsid w:val="00381A6A"/>
    <w:rsid w:val="003942BC"/>
    <w:rsid w:val="003D33E7"/>
    <w:rsid w:val="003D3CE5"/>
    <w:rsid w:val="003E78A1"/>
    <w:rsid w:val="00460718"/>
    <w:rsid w:val="004D742C"/>
    <w:rsid w:val="004E6A4C"/>
    <w:rsid w:val="005139E4"/>
    <w:rsid w:val="005C5CD9"/>
    <w:rsid w:val="005F0D25"/>
    <w:rsid w:val="006164D0"/>
    <w:rsid w:val="00635A4B"/>
    <w:rsid w:val="006409CD"/>
    <w:rsid w:val="006501C1"/>
    <w:rsid w:val="006715C3"/>
    <w:rsid w:val="006C484E"/>
    <w:rsid w:val="006C6C65"/>
    <w:rsid w:val="0078506D"/>
    <w:rsid w:val="007A296B"/>
    <w:rsid w:val="007C2AC4"/>
    <w:rsid w:val="007D4982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984EFF"/>
    <w:rsid w:val="009C515C"/>
    <w:rsid w:val="00A31FA1"/>
    <w:rsid w:val="00A47FCD"/>
    <w:rsid w:val="00B6203B"/>
    <w:rsid w:val="00B67961"/>
    <w:rsid w:val="00BA41F6"/>
    <w:rsid w:val="00C40B45"/>
    <w:rsid w:val="00C54EE7"/>
    <w:rsid w:val="00C9061C"/>
    <w:rsid w:val="00CC0E21"/>
    <w:rsid w:val="00D623EF"/>
    <w:rsid w:val="00D953BD"/>
    <w:rsid w:val="00E31767"/>
    <w:rsid w:val="00E465A7"/>
    <w:rsid w:val="00E66BD0"/>
    <w:rsid w:val="00E704BB"/>
    <w:rsid w:val="00E9731A"/>
    <w:rsid w:val="00EA5D9E"/>
    <w:rsid w:val="00EC2BFD"/>
    <w:rsid w:val="00F04658"/>
    <w:rsid w:val="00F7274B"/>
    <w:rsid w:val="00F7337D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620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B6203B"/>
  </w:style>
  <w:style w:type="paragraph" w:customStyle="1" w:styleId="ConsPlusNormal">
    <w:name w:val="ConsPlusNormal"/>
    <w:rsid w:val="00A47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3EAC-55F2-48BE-9DD6-71AB2B78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Molodej</cp:lastModifiedBy>
  <cp:revision>24</cp:revision>
  <cp:lastPrinted>2026-02-16T11:59:00Z</cp:lastPrinted>
  <dcterms:created xsi:type="dcterms:W3CDTF">2021-02-24T10:50:00Z</dcterms:created>
  <dcterms:modified xsi:type="dcterms:W3CDTF">2026-02-16T12:07:00Z</dcterms:modified>
</cp:coreProperties>
</file>