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8B" w:rsidRPr="00D064BD" w:rsidRDefault="0083258B" w:rsidP="006336C3">
      <w:pPr>
        <w:pStyle w:val="a3"/>
        <w:shd w:val="clear" w:color="auto" w:fill="FFFFFF"/>
        <w:jc w:val="center"/>
        <w:rPr>
          <w:sz w:val="28"/>
          <w:szCs w:val="28"/>
        </w:rPr>
      </w:pPr>
      <w:r w:rsidRPr="00D064BD">
        <w:rPr>
          <w:b/>
          <w:bCs/>
          <w:sz w:val="28"/>
          <w:szCs w:val="28"/>
        </w:rPr>
        <w:t>Одним из приоритетных направлений государственной политики являются предупреждение и противодействие коррупции.</w:t>
      </w:r>
    </w:p>
    <w:p w:rsidR="00BE2A93" w:rsidRDefault="0083258B" w:rsidP="0063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4BD">
        <w:rPr>
          <w:sz w:val="28"/>
          <w:szCs w:val="28"/>
        </w:rPr>
        <w:t xml:space="preserve">С 2013 года все организации обязаны принимать меры по </w:t>
      </w:r>
      <w:r w:rsidR="006336C3">
        <w:rPr>
          <w:sz w:val="28"/>
          <w:szCs w:val="28"/>
        </w:rPr>
        <w:t>п</w:t>
      </w:r>
      <w:r w:rsidR="00BE2A93">
        <w:rPr>
          <w:sz w:val="28"/>
          <w:szCs w:val="28"/>
        </w:rPr>
        <w:t>редупреждению коррупции.</w:t>
      </w:r>
    </w:p>
    <w:p w:rsidR="00BE2A93" w:rsidRDefault="006336C3" w:rsidP="0063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58B" w:rsidRPr="00D064BD">
        <w:rPr>
          <w:sz w:val="28"/>
          <w:szCs w:val="28"/>
        </w:rPr>
        <w:t>В этой связи в федеральный</w:t>
      </w:r>
      <w:r>
        <w:rPr>
          <w:sz w:val="28"/>
          <w:szCs w:val="28"/>
        </w:rPr>
        <w:t xml:space="preserve"> закон от 25.12.2008 № 273-ФЗ «</w:t>
      </w:r>
      <w:r w:rsidR="0083258B" w:rsidRPr="00D064BD">
        <w:rPr>
          <w:sz w:val="28"/>
          <w:szCs w:val="28"/>
        </w:rPr>
        <w:t>О противодействии коррупции» введена статья 13.3 –</w:t>
      </w:r>
      <w:r>
        <w:rPr>
          <w:sz w:val="28"/>
          <w:szCs w:val="28"/>
        </w:rPr>
        <w:t xml:space="preserve"> «</w:t>
      </w:r>
      <w:r w:rsidR="0083258B" w:rsidRPr="00D064BD">
        <w:rPr>
          <w:sz w:val="28"/>
          <w:szCs w:val="28"/>
        </w:rPr>
        <w:t>Обязанность организаций разрабатывать и принимать меры по предупреждению коррупции», согласно которой  принимаемые меры по предупрежд</w:t>
      </w:r>
      <w:r>
        <w:rPr>
          <w:sz w:val="28"/>
          <w:szCs w:val="28"/>
        </w:rPr>
        <w:t>ению коррупции могут включать:</w:t>
      </w:r>
      <w:r>
        <w:rPr>
          <w:sz w:val="28"/>
          <w:szCs w:val="28"/>
        </w:rPr>
        <w:br/>
      </w:r>
      <w:r w:rsidR="0083258B" w:rsidRPr="00D064BD">
        <w:rPr>
          <w:sz w:val="28"/>
          <w:szCs w:val="28"/>
        </w:rPr>
        <w:t xml:space="preserve"> 1) определение подразделений или должностных лиц, ответственных </w:t>
      </w:r>
      <w:r>
        <w:rPr>
          <w:sz w:val="28"/>
          <w:szCs w:val="28"/>
        </w:rPr>
        <w:t xml:space="preserve">                  </w:t>
      </w:r>
      <w:r w:rsidR="0083258B" w:rsidRPr="00D064BD">
        <w:rPr>
          <w:sz w:val="28"/>
          <w:szCs w:val="28"/>
        </w:rPr>
        <w:t>за профилактику коррупционных и иных правонарушений;</w:t>
      </w:r>
      <w:r w:rsidR="0083258B" w:rsidRPr="00D064BD">
        <w:rPr>
          <w:sz w:val="28"/>
          <w:szCs w:val="28"/>
        </w:rPr>
        <w:br/>
        <w:t>2) сотрудничество организации с правоохранительными органами;</w:t>
      </w:r>
      <w:r w:rsidR="0083258B" w:rsidRPr="00D064BD">
        <w:rPr>
          <w:sz w:val="28"/>
          <w:szCs w:val="28"/>
        </w:rPr>
        <w:br/>
        <w:t>3) разработку и внедрение в практику стандартов и процедур, направленных на обеспечение добросовестной работы организации;</w:t>
      </w:r>
      <w:r w:rsidR="0083258B" w:rsidRPr="00D064BD">
        <w:rPr>
          <w:sz w:val="28"/>
          <w:szCs w:val="28"/>
        </w:rPr>
        <w:br/>
        <w:t>4) принятие кодекса этики и служебного поведения работников организации;</w:t>
      </w:r>
      <w:r w:rsidR="0083258B" w:rsidRPr="00D064BD">
        <w:rPr>
          <w:sz w:val="28"/>
          <w:szCs w:val="28"/>
        </w:rPr>
        <w:br/>
        <w:t>5) предотвращение и урегулирование конфликта интересов;</w:t>
      </w:r>
      <w:r w:rsidR="0083258B" w:rsidRPr="00D064BD">
        <w:rPr>
          <w:sz w:val="28"/>
          <w:szCs w:val="28"/>
        </w:rPr>
        <w:br/>
        <w:t>6) недопущение составления неофициальной отчетн</w:t>
      </w:r>
      <w:r>
        <w:rPr>
          <w:sz w:val="28"/>
          <w:szCs w:val="28"/>
        </w:rPr>
        <w:t xml:space="preserve">ости и использования поддельных </w:t>
      </w:r>
      <w:r w:rsidR="00BE2A93">
        <w:rPr>
          <w:sz w:val="28"/>
          <w:szCs w:val="28"/>
        </w:rPr>
        <w:t>документов.</w:t>
      </w:r>
      <w:r>
        <w:rPr>
          <w:sz w:val="28"/>
          <w:szCs w:val="28"/>
        </w:rPr>
        <w:t xml:space="preserve"> </w:t>
      </w:r>
    </w:p>
    <w:p w:rsidR="00BE2A93" w:rsidRDefault="0083258B" w:rsidP="0063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4BD">
        <w:rPr>
          <w:sz w:val="28"/>
          <w:szCs w:val="28"/>
        </w:rPr>
        <w:t>В помощь организациям для практической реализации установленных законодательных норм Министерством труда и социальной защиты РФ изданы Методические рекомендации по разработке и принятию организациями мер по предупреждению и противодействию коррупции.</w:t>
      </w:r>
      <w:r w:rsidRPr="00D064BD">
        <w:rPr>
          <w:sz w:val="28"/>
          <w:szCs w:val="28"/>
        </w:rPr>
        <w:br/>
      </w:r>
      <w:r w:rsidR="006336C3">
        <w:rPr>
          <w:sz w:val="28"/>
          <w:szCs w:val="28"/>
        </w:rPr>
        <w:t xml:space="preserve">         </w:t>
      </w:r>
      <w:r w:rsidRPr="00D064BD">
        <w:rPr>
          <w:sz w:val="28"/>
          <w:szCs w:val="28"/>
        </w:rPr>
        <w:t>Основной акцент в Методических рекомендациях сделан на необходимости проведения организациями</w:t>
      </w:r>
      <w:r w:rsidR="006336C3">
        <w:rPr>
          <w:sz w:val="28"/>
          <w:szCs w:val="28"/>
        </w:rPr>
        <w:t xml:space="preserve"> (</w:t>
      </w:r>
      <w:r w:rsidRPr="00D064BD">
        <w:rPr>
          <w:sz w:val="28"/>
          <w:szCs w:val="28"/>
        </w:rPr>
        <w:t xml:space="preserve">независимо от их форм собственности, организационно-правовых </w:t>
      </w:r>
      <w:r w:rsidR="006336C3">
        <w:rPr>
          <w:sz w:val="28"/>
          <w:szCs w:val="28"/>
        </w:rPr>
        <w:t>форм, отраслевой принадлежности</w:t>
      </w:r>
      <w:r w:rsidRPr="00D064BD">
        <w:rPr>
          <w:sz w:val="28"/>
          <w:szCs w:val="28"/>
        </w:rPr>
        <w:t>) систематической оценки коррупционных рисков, создания процедуры выявления и урегулирования конфликтов интересов, внедрения стандартов поведения и урегулирования конфликтов интересов, внедрения стандартов поведения, развития внутреннего контроля и организации работы специализированных подразделений по противодействию коррупции.</w:t>
      </w:r>
      <w:r w:rsidRPr="00D064BD">
        <w:rPr>
          <w:sz w:val="28"/>
          <w:szCs w:val="28"/>
        </w:rPr>
        <w:br/>
      </w:r>
      <w:r w:rsidR="006336C3">
        <w:rPr>
          <w:sz w:val="28"/>
          <w:szCs w:val="28"/>
        </w:rPr>
        <w:t xml:space="preserve">          </w:t>
      </w:r>
      <w:r w:rsidRPr="00D064BD">
        <w:rPr>
          <w:sz w:val="28"/>
          <w:szCs w:val="28"/>
        </w:rPr>
        <w:t>Методические рекомендации сосредоточены на  необходимости использовать возможности локальных правовых актов для применения мер дисциплинарной ответственности за совершение коррупционных правонарушений</w:t>
      </w:r>
      <w:r w:rsidR="006336C3">
        <w:rPr>
          <w:sz w:val="28"/>
          <w:szCs w:val="28"/>
        </w:rPr>
        <w:t>, разработки и принятия «</w:t>
      </w:r>
      <w:r w:rsidRPr="00D064BD">
        <w:rPr>
          <w:sz w:val="28"/>
          <w:szCs w:val="28"/>
        </w:rPr>
        <w:t>Антикоррупционной</w:t>
      </w:r>
      <w:r w:rsidR="006336C3">
        <w:rPr>
          <w:sz w:val="28"/>
          <w:szCs w:val="28"/>
        </w:rPr>
        <w:t xml:space="preserve"> политики организации», </w:t>
      </w:r>
      <w:r w:rsidRPr="00D064BD">
        <w:rPr>
          <w:sz w:val="28"/>
          <w:szCs w:val="28"/>
        </w:rPr>
        <w:t>предусматривающей меры профилактики коррупции, введения процедур защиты работников, сообщивших о коррупционных правонарушениях в деятельности организации.</w:t>
      </w:r>
    </w:p>
    <w:p w:rsidR="0083258B" w:rsidRPr="00D064BD" w:rsidRDefault="0083258B" w:rsidP="0063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064BD">
        <w:rPr>
          <w:sz w:val="28"/>
          <w:szCs w:val="28"/>
        </w:rPr>
        <w:br/>
      </w:r>
      <w:r w:rsidRPr="00D064BD">
        <w:rPr>
          <w:sz w:val="28"/>
          <w:szCs w:val="28"/>
        </w:rPr>
        <w:br/>
      </w:r>
    </w:p>
    <w:p w:rsidR="00DB1D43" w:rsidRPr="00D064BD" w:rsidRDefault="00DB1D43" w:rsidP="006336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1D43" w:rsidRPr="00D0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9A"/>
    <w:rsid w:val="0019039A"/>
    <w:rsid w:val="006336C3"/>
    <w:rsid w:val="0083258B"/>
    <w:rsid w:val="00BE2A93"/>
    <w:rsid w:val="00D064BD"/>
    <w:rsid w:val="00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D683"/>
  <w15:chartTrackingRefBased/>
  <w15:docId w15:val="{EBCC64B4-025F-4DAA-99B2-5FD0CBE2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5</cp:revision>
  <dcterms:created xsi:type="dcterms:W3CDTF">2021-06-28T16:13:00Z</dcterms:created>
  <dcterms:modified xsi:type="dcterms:W3CDTF">2021-06-28T17:23:00Z</dcterms:modified>
</cp:coreProperties>
</file>