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56B" w:rsidRPr="000954BA" w:rsidRDefault="00B360CB">
      <w:pPr>
        <w:rPr>
          <w:sz w:val="28"/>
          <w:szCs w:val="28"/>
        </w:rPr>
      </w:pPr>
      <w:r w:rsidRPr="000954BA">
        <w:rPr>
          <w:sz w:val="28"/>
          <w:szCs w:val="28"/>
        </w:rPr>
        <w:fldChar w:fldCharType="begin"/>
      </w:r>
      <w:r w:rsidRPr="000954BA">
        <w:rPr>
          <w:sz w:val="28"/>
          <w:szCs w:val="28"/>
        </w:rPr>
        <w:instrText xml:space="preserve"> HYPERLINK "https://мойбизнес.рф/anticrisis/antikrizisnye-programmy-lgotnogo-kreditovaniya-msp-ot-banka-rossii" </w:instrText>
      </w:r>
      <w:r w:rsidRPr="000954BA">
        <w:rPr>
          <w:sz w:val="28"/>
          <w:szCs w:val="28"/>
        </w:rPr>
        <w:fldChar w:fldCharType="separate"/>
      </w:r>
      <w:r w:rsidRPr="000954BA">
        <w:rPr>
          <w:rStyle w:val="a3"/>
          <w:sz w:val="28"/>
          <w:szCs w:val="28"/>
        </w:rPr>
        <w:t>https://мойбизнес.рф/anticrisis/antikrizisnye-programmy-lgotnogo-kreditovaniya-msp-ot-banka-rossii</w:t>
      </w:r>
      <w:r w:rsidRPr="000954BA">
        <w:rPr>
          <w:sz w:val="28"/>
          <w:szCs w:val="28"/>
        </w:rPr>
        <w:fldChar w:fldCharType="end"/>
      </w:r>
    </w:p>
    <w:p w:rsidR="00B360CB" w:rsidRPr="000954BA" w:rsidRDefault="009834B1">
      <w:pPr>
        <w:rPr>
          <w:sz w:val="28"/>
          <w:szCs w:val="28"/>
        </w:rPr>
      </w:pPr>
      <w:hyperlink r:id="rId5" w:history="1">
        <w:r w:rsidR="00B360CB" w:rsidRPr="000954BA">
          <w:rPr>
            <w:rStyle w:val="a3"/>
            <w:sz w:val="28"/>
            <w:szCs w:val="28"/>
          </w:rPr>
          <w:t>https://fmk</w:t>
        </w:r>
        <w:r w:rsidR="00B360CB" w:rsidRPr="000954BA">
          <w:rPr>
            <w:rStyle w:val="a3"/>
            <w:sz w:val="28"/>
            <w:szCs w:val="28"/>
          </w:rPr>
          <w:t>k</w:t>
        </w:r>
        <w:r w:rsidR="00B360CB" w:rsidRPr="000954BA">
          <w:rPr>
            <w:rStyle w:val="a3"/>
            <w:sz w:val="28"/>
            <w:szCs w:val="28"/>
          </w:rPr>
          <w:t>.ru/</w:t>
        </w:r>
      </w:hyperlink>
    </w:p>
    <w:p w:rsidR="00B360CB" w:rsidRPr="000954BA" w:rsidRDefault="009834B1">
      <w:pPr>
        <w:rPr>
          <w:sz w:val="28"/>
          <w:szCs w:val="28"/>
        </w:rPr>
      </w:pPr>
      <w:hyperlink r:id="rId6" w:history="1">
        <w:r w:rsidR="00B360CB" w:rsidRPr="000954BA">
          <w:rPr>
            <w:rStyle w:val="a3"/>
            <w:sz w:val="28"/>
            <w:szCs w:val="28"/>
          </w:rPr>
          <w:t>https://dpp.krasnodar.ru/news/common/s/common/e/264578</w:t>
        </w:r>
      </w:hyperlink>
      <w:r w:rsidR="00B360CB" w:rsidRPr="000954BA">
        <w:rPr>
          <w:sz w:val="28"/>
          <w:szCs w:val="28"/>
        </w:rPr>
        <w:t xml:space="preserve"> </w:t>
      </w:r>
    </w:p>
    <w:p w:rsidR="00B360CB" w:rsidRPr="000954BA" w:rsidRDefault="009834B1">
      <w:pPr>
        <w:rPr>
          <w:sz w:val="28"/>
          <w:szCs w:val="28"/>
        </w:rPr>
      </w:pPr>
      <w:hyperlink r:id="rId7" w:history="1">
        <w:r w:rsidR="00B360CB" w:rsidRPr="000954BA">
          <w:rPr>
            <w:rStyle w:val="a3"/>
            <w:sz w:val="28"/>
            <w:szCs w:val="28"/>
          </w:rPr>
          <w:t>https://kontur.ru/articles/6656</w:t>
        </w:r>
      </w:hyperlink>
      <w:r w:rsidR="00B360CB" w:rsidRPr="000954BA">
        <w:rPr>
          <w:sz w:val="28"/>
          <w:szCs w:val="28"/>
        </w:rPr>
        <w:t xml:space="preserve"> </w:t>
      </w:r>
    </w:p>
    <w:p w:rsidR="00B360CB" w:rsidRPr="000954BA" w:rsidRDefault="009834B1">
      <w:pPr>
        <w:rPr>
          <w:sz w:val="28"/>
          <w:szCs w:val="28"/>
        </w:rPr>
      </w:pPr>
      <w:hyperlink r:id="rId8" w:history="1">
        <w:r w:rsidR="00B360CB" w:rsidRPr="000954BA">
          <w:rPr>
            <w:rStyle w:val="a3"/>
            <w:sz w:val="28"/>
            <w:szCs w:val="28"/>
          </w:rPr>
          <w:t>https://www.economy.gov.ru/material/directions/nacionalnyy_proekt_maloe_i_srednee_predprinimatelstvo_i_podderzhka_individualnoy_predprinimatelskoy_iniciativy/podderzhka_samozanyatyh/</w:t>
        </w:r>
      </w:hyperlink>
    </w:p>
    <w:p w:rsidR="006501DE" w:rsidRPr="000954BA" w:rsidRDefault="006501DE" w:rsidP="006501DE">
      <w:pPr>
        <w:jc w:val="both"/>
        <w:rPr>
          <w:rFonts w:ascii="Times New Roman" w:hAnsi="Times New Roman" w:cs="Times New Roman"/>
          <w:sz w:val="28"/>
          <w:szCs w:val="28"/>
        </w:rPr>
      </w:pPr>
      <w:r w:rsidRPr="000954BA">
        <w:rPr>
          <w:sz w:val="28"/>
          <w:szCs w:val="28"/>
        </w:rPr>
        <w:t xml:space="preserve">             </w:t>
      </w:r>
      <w:r w:rsidRPr="000954BA">
        <w:rPr>
          <w:rFonts w:ascii="Times New Roman" w:hAnsi="Times New Roman" w:cs="Times New Roman"/>
          <w:sz w:val="28"/>
          <w:szCs w:val="28"/>
        </w:rPr>
        <w:t xml:space="preserve">К мерам финансовой поддержки субъектов малого и среднего предпринимательства относятся меры в виде предоставления займов, которые оказывает «Фонд микрофинансирования субъектов малого и среднего предпринимательства Краснодарского края» (далее — Фонд). Основным видом деятельности Фонда является предоставление займов субъектам малого и среднего предпринимательства и организациям инфраструктуры поддержки субъектов малого и среднего предпринимательства Краснодарского </w:t>
      </w:r>
      <w:proofErr w:type="gramStart"/>
      <w:r w:rsidRPr="000954BA">
        <w:rPr>
          <w:rFonts w:ascii="Times New Roman" w:hAnsi="Times New Roman" w:cs="Times New Roman"/>
          <w:sz w:val="28"/>
          <w:szCs w:val="28"/>
        </w:rPr>
        <w:t>края  от</w:t>
      </w:r>
      <w:proofErr w:type="gramEnd"/>
      <w:r w:rsidRPr="000954BA">
        <w:rPr>
          <w:rFonts w:ascii="Times New Roman" w:hAnsi="Times New Roman" w:cs="Times New Roman"/>
          <w:sz w:val="28"/>
          <w:szCs w:val="28"/>
        </w:rPr>
        <w:t xml:space="preserve"> 0,1 до 6,5% годовых в сумме до пяти миллионов рублей сроком до трех лет. </w:t>
      </w:r>
    </w:p>
    <w:p w:rsidR="006501DE" w:rsidRPr="000954BA" w:rsidRDefault="006501DE" w:rsidP="006501DE">
      <w:pPr>
        <w:jc w:val="both"/>
        <w:rPr>
          <w:rFonts w:ascii="Times New Roman" w:hAnsi="Times New Roman" w:cs="Times New Roman"/>
          <w:sz w:val="28"/>
          <w:szCs w:val="28"/>
        </w:rPr>
      </w:pPr>
      <w:r w:rsidRPr="000954BA">
        <w:rPr>
          <w:rFonts w:ascii="Times New Roman" w:hAnsi="Times New Roman" w:cs="Times New Roman"/>
          <w:sz w:val="28"/>
          <w:szCs w:val="28"/>
        </w:rPr>
        <w:t xml:space="preserve">        С подробными условиями предоставления </w:t>
      </w:r>
      <w:proofErr w:type="spellStart"/>
      <w:r w:rsidRPr="000954BA">
        <w:rPr>
          <w:rFonts w:ascii="Times New Roman" w:hAnsi="Times New Roman" w:cs="Times New Roman"/>
          <w:sz w:val="28"/>
          <w:szCs w:val="28"/>
        </w:rPr>
        <w:t>Микрозаймов</w:t>
      </w:r>
      <w:proofErr w:type="spellEnd"/>
      <w:r w:rsidRPr="000954BA">
        <w:rPr>
          <w:rFonts w:ascii="Times New Roman" w:hAnsi="Times New Roman" w:cs="Times New Roman"/>
          <w:sz w:val="28"/>
          <w:szCs w:val="28"/>
        </w:rPr>
        <w:t xml:space="preserve"> можно </w:t>
      </w:r>
      <w:proofErr w:type="spellStart"/>
      <w:r w:rsidRPr="000954BA">
        <w:rPr>
          <w:rFonts w:ascii="Times New Roman" w:hAnsi="Times New Roman" w:cs="Times New Roman"/>
          <w:sz w:val="28"/>
          <w:szCs w:val="28"/>
        </w:rPr>
        <w:t>озна-комиться</w:t>
      </w:r>
      <w:proofErr w:type="spellEnd"/>
      <w:r w:rsidRPr="000954BA">
        <w:rPr>
          <w:rFonts w:ascii="Times New Roman" w:hAnsi="Times New Roman" w:cs="Times New Roman"/>
          <w:sz w:val="28"/>
          <w:szCs w:val="28"/>
        </w:rPr>
        <w:t xml:space="preserve"> на сайте </w:t>
      </w:r>
      <w:proofErr w:type="gramStart"/>
      <w:r w:rsidRPr="000954BA">
        <w:rPr>
          <w:rFonts w:ascii="Times New Roman" w:hAnsi="Times New Roman" w:cs="Times New Roman"/>
          <w:sz w:val="28"/>
          <w:szCs w:val="28"/>
        </w:rPr>
        <w:t>Фонда :</w:t>
      </w:r>
      <w:proofErr w:type="gramEnd"/>
      <w:r w:rsidRPr="000954BA">
        <w:rPr>
          <w:rFonts w:ascii="Times New Roman" w:hAnsi="Times New Roman" w:cs="Times New Roman"/>
          <w:sz w:val="28"/>
          <w:szCs w:val="28"/>
        </w:rPr>
        <w:t xml:space="preserve"> www.fmkk.ru, тел. 8(861)298-08-08, по адресу г. Краснодар, ул. Трамвайная, д. 2/6, 5 этаж, офис 501.</w:t>
      </w:r>
    </w:p>
    <w:p w:rsidR="006501DE" w:rsidRDefault="006501DE" w:rsidP="006501DE">
      <w:pPr>
        <w:jc w:val="both"/>
        <w:rPr>
          <w:rFonts w:ascii="Times New Roman" w:hAnsi="Times New Roman" w:cs="Times New Roman"/>
          <w:sz w:val="28"/>
          <w:szCs w:val="28"/>
        </w:rPr>
      </w:pPr>
      <w:r w:rsidRPr="000954BA">
        <w:rPr>
          <w:rFonts w:ascii="Times New Roman" w:hAnsi="Times New Roman" w:cs="Times New Roman"/>
          <w:sz w:val="28"/>
          <w:szCs w:val="28"/>
        </w:rPr>
        <w:t xml:space="preserve">        Также для получения информационно-консультационной помощи объектам малого и среднего предпринимательства можно обратиться в Центр поддержки предпринимательства в Павловском районе, расположенный по адресу: 352040, Краснодарский край, Павловский район, ст. Павловская, ул. Гладкова, д. 11, тел. 8(861-91)5-49-42.</w:t>
      </w:r>
    </w:p>
    <w:p w:rsidR="000954BA" w:rsidRDefault="000954BA" w:rsidP="006501D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954BA" w:rsidRDefault="000954BA" w:rsidP="006501D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954BA" w:rsidRDefault="000954BA" w:rsidP="006501D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954BA" w:rsidRDefault="000954BA" w:rsidP="006501D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954BA" w:rsidRDefault="000954BA" w:rsidP="006501D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954BA" w:rsidRDefault="000954BA" w:rsidP="006501D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954BA" w:rsidRDefault="000954BA" w:rsidP="006501D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954BA" w:rsidRDefault="000954BA" w:rsidP="006501D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954BA" w:rsidRPr="000954BA" w:rsidRDefault="000954BA" w:rsidP="006501D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954BA" w:rsidRDefault="007D1028" w:rsidP="00C72EDD">
      <w:pPr>
        <w:shd w:val="clear" w:color="auto" w:fill="DFE2E7"/>
        <w:spacing w:after="0" w:line="450" w:lineRule="atLeast"/>
        <w:jc w:val="center"/>
        <w:textAlignment w:val="center"/>
        <w:rPr>
          <w:rFonts w:ascii="Times New Roman" w:eastAsia="Times New Roman" w:hAnsi="Times New Roman" w:cs="Times New Roman"/>
          <w:b/>
          <w:color w:val="0D4981"/>
          <w:sz w:val="24"/>
          <w:szCs w:val="24"/>
          <w:u w:val="single"/>
          <w:lang w:eastAsia="ru-RU"/>
        </w:rPr>
      </w:pPr>
      <w:r w:rsidRPr="006A61F0">
        <w:rPr>
          <w:rFonts w:ascii="Times New Roman" w:eastAsia="Times New Roman" w:hAnsi="Times New Roman" w:cs="Times New Roman"/>
          <w:b/>
          <w:color w:val="0D4981"/>
          <w:sz w:val="24"/>
          <w:szCs w:val="24"/>
          <w:u w:val="single"/>
          <w:lang w:eastAsia="ru-RU"/>
        </w:rPr>
        <w:lastRenderedPageBreak/>
        <w:t xml:space="preserve">СТАРТ </w:t>
      </w:r>
    </w:p>
    <w:p w:rsidR="007D1028" w:rsidRPr="006A61F0" w:rsidRDefault="000954BA" w:rsidP="00C72EDD">
      <w:pPr>
        <w:shd w:val="clear" w:color="auto" w:fill="DFE2E7"/>
        <w:spacing w:after="0" w:line="450" w:lineRule="atLeast"/>
        <w:jc w:val="center"/>
        <w:textAlignment w:val="center"/>
        <w:rPr>
          <w:rFonts w:ascii="Times New Roman" w:eastAsia="Times New Roman" w:hAnsi="Times New Roman" w:cs="Times New Roman"/>
          <w:b/>
          <w:color w:val="0D4981"/>
          <w:sz w:val="24"/>
          <w:szCs w:val="24"/>
          <w:u w:val="single"/>
          <w:lang w:eastAsia="ru-RU"/>
        </w:rPr>
      </w:pPr>
      <w:r>
        <w:rPr>
          <w:rFonts w:ascii="OpenSans-Regular" w:hAnsi="OpenSans-Regular"/>
          <w:color w:val="333333"/>
          <w:sz w:val="27"/>
          <w:szCs w:val="27"/>
          <w:shd w:val="clear" w:color="auto" w:fill="E9EBF0"/>
        </w:rPr>
        <w:t>Для начинающих субъектов МСП, срок регистрации которых от 1 мес.</w:t>
      </w:r>
    </w:p>
    <w:p w:rsidR="00C72EDD" w:rsidRPr="00C72EDD" w:rsidRDefault="00C72EDD" w:rsidP="000954BA">
      <w:pPr>
        <w:shd w:val="clear" w:color="auto" w:fill="DFE2E7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D4981"/>
          <w:sz w:val="24"/>
          <w:szCs w:val="24"/>
          <w:lang w:eastAsia="ru-RU"/>
        </w:rPr>
      </w:pPr>
      <w:r w:rsidRPr="00C72EDD">
        <w:rPr>
          <w:rFonts w:ascii="Times New Roman" w:eastAsia="Times New Roman" w:hAnsi="Times New Roman" w:cs="Times New Roman"/>
          <w:color w:val="0D4981"/>
          <w:sz w:val="24"/>
          <w:szCs w:val="24"/>
          <w:lang w:eastAsia="ru-RU"/>
        </w:rPr>
        <w:t>Сумма </w:t>
      </w:r>
      <w:proofErr w:type="spellStart"/>
      <w:proofErr w:type="gramStart"/>
      <w:r w:rsidRPr="00C72EDD">
        <w:rPr>
          <w:rFonts w:ascii="Times New Roman" w:eastAsia="Times New Roman" w:hAnsi="Times New Roman" w:cs="Times New Roman"/>
          <w:color w:val="0D4981"/>
          <w:sz w:val="24"/>
          <w:szCs w:val="24"/>
          <w:lang w:eastAsia="ru-RU"/>
        </w:rPr>
        <w:t>микрозайма</w:t>
      </w:r>
      <w:proofErr w:type="spellEnd"/>
      <w:r w:rsidRPr="00C72EDD">
        <w:rPr>
          <w:rFonts w:ascii="Times New Roman" w:eastAsia="Times New Roman" w:hAnsi="Times New Roman" w:cs="Times New Roman"/>
          <w:color w:val="0D4981"/>
          <w:sz w:val="24"/>
          <w:szCs w:val="24"/>
          <w:lang w:eastAsia="ru-RU"/>
        </w:rPr>
        <w:t>,</w:t>
      </w:r>
      <w:r w:rsidRPr="00C72EDD">
        <w:rPr>
          <w:rFonts w:ascii="Times New Roman" w:eastAsia="Times New Roman" w:hAnsi="Times New Roman" w:cs="Times New Roman"/>
          <w:color w:val="0D4981"/>
          <w:sz w:val="24"/>
          <w:szCs w:val="24"/>
          <w:lang w:eastAsia="ru-RU"/>
        </w:rPr>
        <w:br/>
      </w:r>
      <w:proofErr w:type="spellStart"/>
      <w:r w:rsidRPr="00C72EDD">
        <w:rPr>
          <w:rFonts w:ascii="Times New Roman" w:eastAsia="Times New Roman" w:hAnsi="Times New Roman" w:cs="Times New Roman"/>
          <w:color w:val="0D4981"/>
          <w:sz w:val="24"/>
          <w:szCs w:val="24"/>
          <w:lang w:eastAsia="ru-RU"/>
        </w:rPr>
        <w:t>тыс.руб</w:t>
      </w:r>
      <w:proofErr w:type="spellEnd"/>
      <w:r w:rsidRPr="00C72EDD">
        <w:rPr>
          <w:rFonts w:ascii="Times New Roman" w:eastAsia="Times New Roman" w:hAnsi="Times New Roman" w:cs="Times New Roman"/>
          <w:color w:val="0D4981"/>
          <w:sz w:val="24"/>
          <w:szCs w:val="24"/>
          <w:lang w:eastAsia="ru-RU"/>
        </w:rPr>
        <w:t>.</w:t>
      </w:r>
      <w:r w:rsidRPr="00C72EDD">
        <w:rPr>
          <w:rFonts w:ascii="Times New Roman" w:eastAsia="Times New Roman" w:hAnsi="Times New Roman" w:cs="Times New Roman"/>
          <w:color w:val="0D4981"/>
          <w:sz w:val="24"/>
          <w:szCs w:val="24"/>
          <w:lang w:eastAsia="ru-RU"/>
        </w:rPr>
        <w:br/>
      </w:r>
      <w:r w:rsidRPr="00C72EDD">
        <w:rPr>
          <w:rFonts w:ascii="Times New Roman" w:eastAsia="Times New Roman" w:hAnsi="Times New Roman" w:cs="Times New Roman"/>
          <w:color w:val="0D4981"/>
          <w:sz w:val="24"/>
          <w:szCs w:val="24"/>
          <w:bdr w:val="none" w:sz="0" w:space="0" w:color="auto" w:frame="1"/>
          <w:lang w:eastAsia="ru-RU"/>
        </w:rPr>
        <w:t>100</w:t>
      </w:r>
      <w:proofErr w:type="gramEnd"/>
      <w:r w:rsidRPr="00C72EDD">
        <w:rPr>
          <w:rFonts w:ascii="Times New Roman" w:eastAsia="Times New Roman" w:hAnsi="Times New Roman" w:cs="Times New Roman"/>
          <w:color w:val="0D4981"/>
          <w:sz w:val="24"/>
          <w:szCs w:val="24"/>
          <w:bdr w:val="none" w:sz="0" w:space="0" w:color="auto" w:frame="1"/>
          <w:lang w:eastAsia="ru-RU"/>
        </w:rPr>
        <w:t>-3000</w:t>
      </w:r>
    </w:p>
    <w:p w:rsidR="00C72EDD" w:rsidRPr="00C72EDD" w:rsidRDefault="00C72EDD" w:rsidP="000954BA">
      <w:pPr>
        <w:shd w:val="clear" w:color="auto" w:fill="DFE2E7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D4981"/>
          <w:sz w:val="24"/>
          <w:szCs w:val="24"/>
          <w:lang w:eastAsia="ru-RU"/>
        </w:rPr>
      </w:pPr>
      <w:r w:rsidRPr="00C72EDD">
        <w:rPr>
          <w:rFonts w:ascii="Times New Roman" w:eastAsia="Times New Roman" w:hAnsi="Times New Roman" w:cs="Times New Roman"/>
          <w:color w:val="0D4981"/>
          <w:sz w:val="24"/>
          <w:szCs w:val="24"/>
          <w:lang w:eastAsia="ru-RU"/>
        </w:rPr>
        <w:t>Ставка, % годовых</w:t>
      </w:r>
      <w:r w:rsidRPr="00C72EDD">
        <w:rPr>
          <w:rFonts w:ascii="Times New Roman" w:eastAsia="Times New Roman" w:hAnsi="Times New Roman" w:cs="Times New Roman"/>
          <w:color w:val="0D4981"/>
          <w:sz w:val="24"/>
          <w:szCs w:val="24"/>
          <w:lang w:eastAsia="ru-RU"/>
        </w:rPr>
        <w:br/>
      </w:r>
      <w:r w:rsidRPr="00C72EDD">
        <w:rPr>
          <w:rFonts w:ascii="Times New Roman" w:eastAsia="Times New Roman" w:hAnsi="Times New Roman" w:cs="Times New Roman"/>
          <w:color w:val="0D4981"/>
          <w:sz w:val="24"/>
          <w:szCs w:val="24"/>
          <w:bdr w:val="none" w:sz="0" w:space="0" w:color="auto" w:frame="1"/>
          <w:lang w:eastAsia="ru-RU"/>
        </w:rPr>
        <w:t>2-4</w:t>
      </w:r>
    </w:p>
    <w:p w:rsidR="00C72EDD" w:rsidRPr="00C72EDD" w:rsidRDefault="00C72EDD" w:rsidP="000954BA">
      <w:pPr>
        <w:shd w:val="clear" w:color="auto" w:fill="DFE2E7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D4981"/>
          <w:sz w:val="24"/>
          <w:szCs w:val="24"/>
          <w:lang w:eastAsia="ru-RU"/>
        </w:rPr>
      </w:pPr>
      <w:r w:rsidRPr="00C72EDD">
        <w:rPr>
          <w:rFonts w:ascii="Times New Roman" w:eastAsia="Times New Roman" w:hAnsi="Times New Roman" w:cs="Times New Roman"/>
          <w:color w:val="0D4981"/>
          <w:sz w:val="24"/>
          <w:szCs w:val="24"/>
          <w:lang w:eastAsia="ru-RU"/>
        </w:rPr>
        <w:t>Срок, мес.</w:t>
      </w:r>
      <w:r w:rsidRPr="00C72EDD">
        <w:rPr>
          <w:rFonts w:ascii="Times New Roman" w:eastAsia="Times New Roman" w:hAnsi="Times New Roman" w:cs="Times New Roman"/>
          <w:color w:val="0D4981"/>
          <w:sz w:val="24"/>
          <w:szCs w:val="24"/>
          <w:lang w:eastAsia="ru-RU"/>
        </w:rPr>
        <w:br/>
      </w:r>
      <w:r w:rsidRPr="00C72EDD">
        <w:rPr>
          <w:rFonts w:ascii="Times New Roman" w:eastAsia="Times New Roman" w:hAnsi="Times New Roman" w:cs="Times New Roman"/>
          <w:color w:val="0D4981"/>
          <w:sz w:val="24"/>
          <w:szCs w:val="24"/>
          <w:bdr w:val="none" w:sz="0" w:space="0" w:color="auto" w:frame="1"/>
          <w:lang w:eastAsia="ru-RU"/>
        </w:rPr>
        <w:t>7-36</w:t>
      </w:r>
    </w:p>
    <w:p w:rsidR="00C72EDD" w:rsidRPr="00C72EDD" w:rsidRDefault="00C72EDD" w:rsidP="000954BA">
      <w:pPr>
        <w:shd w:val="clear" w:color="auto" w:fill="DFE2E7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D4981"/>
          <w:sz w:val="24"/>
          <w:szCs w:val="24"/>
          <w:lang w:eastAsia="ru-RU"/>
        </w:rPr>
      </w:pPr>
      <w:r w:rsidRPr="00C72EDD">
        <w:rPr>
          <w:rFonts w:ascii="Times New Roman" w:eastAsia="Times New Roman" w:hAnsi="Times New Roman" w:cs="Times New Roman"/>
          <w:color w:val="0D4981"/>
          <w:sz w:val="24"/>
          <w:szCs w:val="24"/>
          <w:lang w:eastAsia="ru-RU"/>
        </w:rPr>
        <w:t>Льготное погашение</w:t>
      </w:r>
      <w:r w:rsidRPr="00C72EDD">
        <w:rPr>
          <w:rFonts w:ascii="Times New Roman" w:eastAsia="Times New Roman" w:hAnsi="Times New Roman" w:cs="Times New Roman"/>
          <w:color w:val="0D4981"/>
          <w:sz w:val="24"/>
          <w:szCs w:val="24"/>
          <w:lang w:eastAsia="ru-RU"/>
        </w:rPr>
        <w:br/>
        <w:t>основного долга</w:t>
      </w:r>
      <w:r w:rsidRPr="00C72EDD">
        <w:rPr>
          <w:rFonts w:ascii="Times New Roman" w:eastAsia="Times New Roman" w:hAnsi="Times New Roman" w:cs="Times New Roman"/>
          <w:color w:val="0D4981"/>
          <w:sz w:val="24"/>
          <w:szCs w:val="24"/>
          <w:lang w:eastAsia="ru-RU"/>
        </w:rPr>
        <w:br/>
      </w:r>
      <w:r w:rsidRPr="00C72EDD">
        <w:rPr>
          <w:rFonts w:ascii="Times New Roman" w:eastAsia="Times New Roman" w:hAnsi="Times New Roman" w:cs="Times New Roman"/>
          <w:color w:val="0D4981"/>
          <w:sz w:val="24"/>
          <w:szCs w:val="24"/>
          <w:bdr w:val="none" w:sz="0" w:space="0" w:color="auto" w:frame="1"/>
          <w:lang w:eastAsia="ru-RU"/>
        </w:rPr>
        <w:t>до 12 мес.</w:t>
      </w:r>
    </w:p>
    <w:p w:rsidR="007D1028" w:rsidRPr="006A61F0" w:rsidRDefault="00B360CB" w:rsidP="008B6783">
      <w:pPr>
        <w:numPr>
          <w:ilvl w:val="0"/>
          <w:numId w:val="1"/>
        </w:numPr>
        <w:shd w:val="clear" w:color="auto" w:fill="F4F5F9"/>
        <w:spacing w:after="0" w:line="240" w:lineRule="auto"/>
        <w:ind w:left="270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6A61F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</w:p>
    <w:p w:rsidR="007D1028" w:rsidRPr="006A61F0" w:rsidRDefault="007D1028" w:rsidP="007D1028">
      <w:pPr>
        <w:shd w:val="clear" w:color="auto" w:fill="F4F5F9"/>
        <w:spacing w:after="0" w:line="240" w:lineRule="auto"/>
        <w:ind w:left="270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6A61F0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B360CB" w:rsidRPr="006A61F0">
        <w:rPr>
          <w:rFonts w:ascii="Times New Roman" w:hAnsi="Times New Roman" w:cs="Times New Roman"/>
          <w:sz w:val="24"/>
          <w:szCs w:val="24"/>
        </w:rPr>
        <w:t xml:space="preserve">    </w:t>
      </w:r>
      <w:r w:rsidRPr="006A61F0">
        <w:rPr>
          <w:rFonts w:ascii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2363470" cy="2355850"/>
            <wp:effectExtent l="0" t="0" r="0" b="6350"/>
            <wp:docPr id="2" name="Рисунок 2" descr="Бизнес-оборо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изнес-оборот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3470" cy="235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0" w:history="1">
        <w:r w:rsidRPr="006A61F0">
          <w:rPr>
            <w:rStyle w:val="a3"/>
            <w:rFonts w:ascii="Times New Roman" w:hAnsi="Times New Roman" w:cs="Times New Roman"/>
            <w:b/>
            <w:bCs/>
            <w:color w:val="004B84"/>
            <w:sz w:val="24"/>
            <w:szCs w:val="24"/>
            <w:bdr w:val="none" w:sz="0" w:space="0" w:color="auto" w:frame="1"/>
          </w:rPr>
          <w:t>Бизнес-оборот</w:t>
        </w:r>
      </w:hyperlink>
    </w:p>
    <w:p w:rsidR="007D1028" w:rsidRPr="006A61F0" w:rsidRDefault="007D1028" w:rsidP="000954BA">
      <w:pPr>
        <w:shd w:val="clear" w:color="auto" w:fill="E9EBF0"/>
        <w:spacing w:after="0" w:line="240" w:lineRule="auto"/>
        <w:ind w:left="270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</w:p>
    <w:p w:rsidR="007D1028" w:rsidRPr="006A61F0" w:rsidRDefault="007D1028" w:rsidP="000954BA">
      <w:pPr>
        <w:shd w:val="clear" w:color="auto" w:fill="E9EBF0"/>
        <w:spacing w:after="0" w:line="240" w:lineRule="auto"/>
        <w:ind w:left="270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proofErr w:type="spellStart"/>
      <w:r w:rsidRPr="006A61F0">
        <w:rPr>
          <w:rFonts w:ascii="Times New Roman" w:hAnsi="Times New Roman" w:cs="Times New Roman"/>
          <w:color w:val="333333"/>
          <w:sz w:val="24"/>
          <w:szCs w:val="24"/>
        </w:rPr>
        <w:t>Микрозайм</w:t>
      </w:r>
      <w:proofErr w:type="spellEnd"/>
      <w:r w:rsidRPr="006A61F0">
        <w:rPr>
          <w:rFonts w:ascii="Times New Roman" w:hAnsi="Times New Roman" w:cs="Times New Roman"/>
          <w:color w:val="333333"/>
          <w:sz w:val="24"/>
          <w:szCs w:val="24"/>
        </w:rPr>
        <w:t xml:space="preserve"> для действующих субъектов малого и среднего предпринимательства, организаций инфраструктуры поддержки малого и среднего предпринимательства на пополнение оборотных средств</w:t>
      </w:r>
    </w:p>
    <w:p w:rsidR="007D1028" w:rsidRPr="006A61F0" w:rsidRDefault="007D1028" w:rsidP="007D1028">
      <w:pPr>
        <w:shd w:val="clear" w:color="auto" w:fill="DFE2E7"/>
        <w:spacing w:line="240" w:lineRule="auto"/>
        <w:ind w:left="270"/>
        <w:jc w:val="center"/>
        <w:textAlignment w:val="center"/>
        <w:rPr>
          <w:rFonts w:ascii="Times New Roman" w:hAnsi="Times New Roman" w:cs="Times New Roman"/>
          <w:color w:val="0D4981"/>
          <w:sz w:val="24"/>
          <w:szCs w:val="24"/>
        </w:rPr>
      </w:pPr>
      <w:r w:rsidRPr="006A61F0">
        <w:rPr>
          <w:rFonts w:ascii="Times New Roman" w:hAnsi="Times New Roman" w:cs="Times New Roman"/>
          <w:color w:val="0D4981"/>
          <w:sz w:val="24"/>
          <w:szCs w:val="24"/>
        </w:rPr>
        <w:t>Сумма </w:t>
      </w:r>
      <w:proofErr w:type="spellStart"/>
      <w:proofErr w:type="gramStart"/>
      <w:r w:rsidRPr="006A61F0">
        <w:rPr>
          <w:rFonts w:ascii="Times New Roman" w:hAnsi="Times New Roman" w:cs="Times New Roman"/>
          <w:color w:val="0D4981"/>
          <w:sz w:val="24"/>
          <w:szCs w:val="24"/>
        </w:rPr>
        <w:t>микрозайма</w:t>
      </w:r>
      <w:proofErr w:type="spellEnd"/>
      <w:r w:rsidRPr="006A61F0">
        <w:rPr>
          <w:rFonts w:ascii="Times New Roman" w:hAnsi="Times New Roman" w:cs="Times New Roman"/>
          <w:color w:val="0D4981"/>
          <w:sz w:val="24"/>
          <w:szCs w:val="24"/>
        </w:rPr>
        <w:t>,</w:t>
      </w:r>
      <w:r w:rsidRPr="006A61F0">
        <w:rPr>
          <w:rFonts w:ascii="Times New Roman" w:hAnsi="Times New Roman" w:cs="Times New Roman"/>
          <w:color w:val="0D4981"/>
          <w:sz w:val="24"/>
          <w:szCs w:val="24"/>
        </w:rPr>
        <w:br/>
      </w:r>
      <w:proofErr w:type="spellStart"/>
      <w:r w:rsidRPr="006A61F0">
        <w:rPr>
          <w:rFonts w:ascii="Times New Roman" w:hAnsi="Times New Roman" w:cs="Times New Roman"/>
          <w:color w:val="0D4981"/>
          <w:sz w:val="24"/>
          <w:szCs w:val="24"/>
        </w:rPr>
        <w:t>тыс.руб</w:t>
      </w:r>
      <w:proofErr w:type="spellEnd"/>
      <w:r w:rsidRPr="006A61F0">
        <w:rPr>
          <w:rFonts w:ascii="Times New Roman" w:hAnsi="Times New Roman" w:cs="Times New Roman"/>
          <w:color w:val="0D4981"/>
          <w:sz w:val="24"/>
          <w:szCs w:val="24"/>
        </w:rPr>
        <w:t>.</w:t>
      </w:r>
      <w:r w:rsidRPr="006A61F0">
        <w:rPr>
          <w:rFonts w:ascii="Times New Roman" w:hAnsi="Times New Roman" w:cs="Times New Roman"/>
          <w:color w:val="0D4981"/>
          <w:sz w:val="24"/>
          <w:szCs w:val="24"/>
        </w:rPr>
        <w:br/>
      </w:r>
      <w:r w:rsidRPr="006A61F0">
        <w:rPr>
          <w:rFonts w:ascii="Times New Roman" w:hAnsi="Times New Roman" w:cs="Times New Roman"/>
          <w:color w:val="0D4981"/>
          <w:sz w:val="24"/>
          <w:szCs w:val="24"/>
          <w:bdr w:val="none" w:sz="0" w:space="0" w:color="auto" w:frame="1"/>
        </w:rPr>
        <w:t>100</w:t>
      </w:r>
      <w:proofErr w:type="gramEnd"/>
      <w:r w:rsidRPr="006A61F0">
        <w:rPr>
          <w:rFonts w:ascii="Times New Roman" w:hAnsi="Times New Roman" w:cs="Times New Roman"/>
          <w:color w:val="0D4981"/>
          <w:sz w:val="24"/>
          <w:szCs w:val="24"/>
          <w:bdr w:val="none" w:sz="0" w:space="0" w:color="auto" w:frame="1"/>
        </w:rPr>
        <w:t>-5000</w:t>
      </w:r>
    </w:p>
    <w:p w:rsidR="007D1028" w:rsidRPr="006A61F0" w:rsidRDefault="007D1028" w:rsidP="007D1028">
      <w:pPr>
        <w:shd w:val="clear" w:color="auto" w:fill="DFE2E7"/>
        <w:spacing w:line="240" w:lineRule="auto"/>
        <w:ind w:left="270"/>
        <w:jc w:val="center"/>
        <w:textAlignment w:val="center"/>
        <w:rPr>
          <w:rFonts w:ascii="Times New Roman" w:hAnsi="Times New Roman" w:cs="Times New Roman"/>
          <w:color w:val="0D4981"/>
          <w:sz w:val="24"/>
          <w:szCs w:val="24"/>
        </w:rPr>
      </w:pPr>
      <w:r w:rsidRPr="006A61F0">
        <w:rPr>
          <w:rFonts w:ascii="Times New Roman" w:hAnsi="Times New Roman" w:cs="Times New Roman"/>
          <w:color w:val="0D4981"/>
          <w:sz w:val="24"/>
          <w:szCs w:val="24"/>
        </w:rPr>
        <w:t>Ставка, % годовых</w:t>
      </w:r>
      <w:r w:rsidRPr="006A61F0">
        <w:rPr>
          <w:rFonts w:ascii="Times New Roman" w:hAnsi="Times New Roman" w:cs="Times New Roman"/>
          <w:color w:val="0D4981"/>
          <w:sz w:val="24"/>
          <w:szCs w:val="24"/>
        </w:rPr>
        <w:br/>
      </w:r>
      <w:r w:rsidRPr="006A61F0">
        <w:rPr>
          <w:rFonts w:ascii="Times New Roman" w:hAnsi="Times New Roman" w:cs="Times New Roman"/>
          <w:color w:val="0D4981"/>
          <w:sz w:val="24"/>
          <w:szCs w:val="24"/>
          <w:bdr w:val="none" w:sz="0" w:space="0" w:color="auto" w:frame="1"/>
        </w:rPr>
        <w:t>2-6,5</w:t>
      </w:r>
    </w:p>
    <w:p w:rsidR="007D1028" w:rsidRPr="006A61F0" w:rsidRDefault="007D1028" w:rsidP="007D1028">
      <w:pPr>
        <w:shd w:val="clear" w:color="auto" w:fill="DFE2E7"/>
        <w:spacing w:line="240" w:lineRule="auto"/>
        <w:ind w:left="270"/>
        <w:jc w:val="center"/>
        <w:textAlignment w:val="center"/>
        <w:rPr>
          <w:rFonts w:ascii="Times New Roman" w:hAnsi="Times New Roman" w:cs="Times New Roman"/>
          <w:color w:val="0D4981"/>
          <w:sz w:val="24"/>
          <w:szCs w:val="24"/>
          <w:bdr w:val="none" w:sz="0" w:space="0" w:color="auto" w:frame="1"/>
        </w:rPr>
      </w:pPr>
      <w:r w:rsidRPr="006A61F0">
        <w:rPr>
          <w:rFonts w:ascii="Times New Roman" w:hAnsi="Times New Roman" w:cs="Times New Roman"/>
          <w:color w:val="0D4981"/>
          <w:sz w:val="24"/>
          <w:szCs w:val="24"/>
        </w:rPr>
        <w:t>Срок, мес.</w:t>
      </w:r>
      <w:r w:rsidRPr="006A61F0">
        <w:rPr>
          <w:rFonts w:ascii="Times New Roman" w:hAnsi="Times New Roman" w:cs="Times New Roman"/>
          <w:color w:val="0D4981"/>
          <w:sz w:val="24"/>
          <w:szCs w:val="24"/>
        </w:rPr>
        <w:br/>
      </w:r>
      <w:r w:rsidRPr="006A61F0">
        <w:rPr>
          <w:rFonts w:ascii="Times New Roman" w:hAnsi="Times New Roman" w:cs="Times New Roman"/>
          <w:color w:val="0D4981"/>
          <w:sz w:val="24"/>
          <w:szCs w:val="24"/>
          <w:bdr w:val="none" w:sz="0" w:space="0" w:color="auto" w:frame="1"/>
        </w:rPr>
        <w:t>3-24</w:t>
      </w:r>
    </w:p>
    <w:p w:rsidR="007D1028" w:rsidRPr="006A61F0" w:rsidRDefault="007D1028" w:rsidP="007D1028">
      <w:pPr>
        <w:shd w:val="clear" w:color="auto" w:fill="E9EBF0"/>
        <w:spacing w:line="450" w:lineRule="atLeast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6A61F0">
        <w:rPr>
          <w:rFonts w:ascii="Times New Roman" w:hAnsi="Times New Roman" w:cs="Times New Roman"/>
          <w:noProof/>
          <w:color w:val="333333"/>
          <w:sz w:val="24"/>
          <w:szCs w:val="24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1076960" y="6075045"/>
            <wp:positionH relativeFrom="column">
              <wp:align>left</wp:align>
            </wp:positionH>
            <wp:positionV relativeFrom="paragraph">
              <wp:align>top</wp:align>
            </wp:positionV>
            <wp:extent cx="2363470" cy="2355850"/>
            <wp:effectExtent l="0" t="0" r="0" b="6350"/>
            <wp:wrapSquare wrapText="bothSides"/>
            <wp:docPr id="3" name="Рисунок 3" descr="Ферме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Фермер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3470" cy="235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D1028" w:rsidRPr="006A61F0" w:rsidRDefault="007D1028" w:rsidP="007D1028">
      <w:pPr>
        <w:rPr>
          <w:rFonts w:ascii="Times New Roman" w:hAnsi="Times New Roman" w:cs="Times New Roman"/>
          <w:sz w:val="24"/>
          <w:szCs w:val="24"/>
        </w:rPr>
      </w:pPr>
    </w:p>
    <w:p w:rsidR="007D1028" w:rsidRPr="006A61F0" w:rsidRDefault="007D1028" w:rsidP="007D1028">
      <w:pPr>
        <w:rPr>
          <w:rFonts w:ascii="Times New Roman" w:hAnsi="Times New Roman" w:cs="Times New Roman"/>
          <w:sz w:val="24"/>
          <w:szCs w:val="24"/>
        </w:rPr>
      </w:pPr>
    </w:p>
    <w:p w:rsidR="007D1028" w:rsidRPr="006A61F0" w:rsidRDefault="007D1028" w:rsidP="007D1028">
      <w:pPr>
        <w:rPr>
          <w:rFonts w:ascii="Times New Roman" w:hAnsi="Times New Roman" w:cs="Times New Roman"/>
          <w:sz w:val="24"/>
          <w:szCs w:val="24"/>
        </w:rPr>
      </w:pPr>
      <w:hyperlink r:id="rId12" w:history="1">
        <w:r w:rsidRPr="006A61F0">
          <w:rPr>
            <w:rStyle w:val="a3"/>
            <w:rFonts w:ascii="Times New Roman" w:hAnsi="Times New Roman" w:cs="Times New Roman"/>
            <w:b/>
            <w:bCs/>
            <w:color w:val="004B84"/>
            <w:sz w:val="24"/>
            <w:szCs w:val="24"/>
            <w:bdr w:val="none" w:sz="0" w:space="0" w:color="auto" w:frame="1"/>
            <w:shd w:val="clear" w:color="auto" w:fill="F4F5F9"/>
          </w:rPr>
          <w:t>Фермер</w:t>
        </w:r>
      </w:hyperlink>
    </w:p>
    <w:p w:rsidR="007D1028" w:rsidRPr="006A61F0" w:rsidRDefault="007D1028" w:rsidP="009834B1">
      <w:pPr>
        <w:shd w:val="clear" w:color="auto" w:fill="E9EBF0"/>
        <w:spacing w:line="240" w:lineRule="auto"/>
        <w:ind w:firstLine="708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6A61F0">
        <w:rPr>
          <w:rFonts w:ascii="Times New Roman" w:hAnsi="Times New Roman" w:cs="Times New Roman"/>
          <w:color w:val="333333"/>
          <w:sz w:val="24"/>
          <w:szCs w:val="24"/>
        </w:rPr>
        <w:br w:type="textWrapping" w:clear="all"/>
      </w:r>
    </w:p>
    <w:p w:rsidR="007D1028" w:rsidRPr="006A61F0" w:rsidRDefault="007D1028" w:rsidP="009834B1">
      <w:pPr>
        <w:shd w:val="clear" w:color="auto" w:fill="E9EBF0"/>
        <w:spacing w:line="240" w:lineRule="auto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proofErr w:type="spellStart"/>
      <w:r w:rsidRPr="006A61F0">
        <w:rPr>
          <w:rFonts w:ascii="Times New Roman" w:hAnsi="Times New Roman" w:cs="Times New Roman"/>
          <w:color w:val="333333"/>
          <w:sz w:val="24"/>
          <w:szCs w:val="24"/>
        </w:rPr>
        <w:t>Микрозайм</w:t>
      </w:r>
      <w:proofErr w:type="spellEnd"/>
      <w:r w:rsidRPr="006A61F0">
        <w:rPr>
          <w:rFonts w:ascii="Times New Roman" w:hAnsi="Times New Roman" w:cs="Times New Roman"/>
          <w:color w:val="333333"/>
          <w:sz w:val="24"/>
          <w:szCs w:val="24"/>
        </w:rPr>
        <w:t xml:space="preserve"> для действующих субъектов малого и среднего предпринимательства, организаций инфраструктуры поддержки малого и среднего предпринимательства</w:t>
      </w:r>
    </w:p>
    <w:p w:rsidR="007D1028" w:rsidRPr="006A61F0" w:rsidRDefault="007D1028" w:rsidP="009834B1">
      <w:pPr>
        <w:shd w:val="clear" w:color="auto" w:fill="DFE2E7"/>
        <w:spacing w:after="0" w:line="240" w:lineRule="auto"/>
        <w:jc w:val="center"/>
        <w:textAlignment w:val="center"/>
        <w:rPr>
          <w:rFonts w:ascii="Times New Roman" w:hAnsi="Times New Roman" w:cs="Times New Roman"/>
          <w:color w:val="0D4981"/>
          <w:sz w:val="24"/>
          <w:szCs w:val="24"/>
        </w:rPr>
      </w:pPr>
      <w:r w:rsidRPr="006A61F0">
        <w:rPr>
          <w:rFonts w:ascii="Times New Roman" w:hAnsi="Times New Roman" w:cs="Times New Roman"/>
          <w:color w:val="0D4981"/>
          <w:sz w:val="24"/>
          <w:szCs w:val="24"/>
        </w:rPr>
        <w:t>Сумма </w:t>
      </w:r>
      <w:proofErr w:type="spellStart"/>
      <w:proofErr w:type="gramStart"/>
      <w:r w:rsidRPr="006A61F0">
        <w:rPr>
          <w:rFonts w:ascii="Times New Roman" w:hAnsi="Times New Roman" w:cs="Times New Roman"/>
          <w:color w:val="0D4981"/>
          <w:sz w:val="24"/>
          <w:szCs w:val="24"/>
        </w:rPr>
        <w:t>микрозайма</w:t>
      </w:r>
      <w:proofErr w:type="spellEnd"/>
      <w:r w:rsidRPr="006A61F0">
        <w:rPr>
          <w:rFonts w:ascii="Times New Roman" w:hAnsi="Times New Roman" w:cs="Times New Roman"/>
          <w:color w:val="0D4981"/>
          <w:sz w:val="24"/>
          <w:szCs w:val="24"/>
        </w:rPr>
        <w:t>,</w:t>
      </w:r>
      <w:r w:rsidRPr="006A61F0">
        <w:rPr>
          <w:rFonts w:ascii="Times New Roman" w:hAnsi="Times New Roman" w:cs="Times New Roman"/>
          <w:color w:val="0D4981"/>
          <w:sz w:val="24"/>
          <w:szCs w:val="24"/>
        </w:rPr>
        <w:br/>
      </w:r>
      <w:proofErr w:type="spellStart"/>
      <w:r w:rsidRPr="006A61F0">
        <w:rPr>
          <w:rFonts w:ascii="Times New Roman" w:hAnsi="Times New Roman" w:cs="Times New Roman"/>
          <w:color w:val="0D4981"/>
          <w:sz w:val="24"/>
          <w:szCs w:val="24"/>
        </w:rPr>
        <w:t>тыс.руб</w:t>
      </w:r>
      <w:proofErr w:type="spellEnd"/>
      <w:r w:rsidRPr="006A61F0">
        <w:rPr>
          <w:rFonts w:ascii="Times New Roman" w:hAnsi="Times New Roman" w:cs="Times New Roman"/>
          <w:color w:val="0D4981"/>
          <w:sz w:val="24"/>
          <w:szCs w:val="24"/>
        </w:rPr>
        <w:t>.</w:t>
      </w:r>
      <w:r w:rsidRPr="006A61F0">
        <w:rPr>
          <w:rFonts w:ascii="Times New Roman" w:hAnsi="Times New Roman" w:cs="Times New Roman"/>
          <w:color w:val="0D4981"/>
          <w:sz w:val="24"/>
          <w:szCs w:val="24"/>
        </w:rPr>
        <w:br/>
      </w:r>
      <w:r w:rsidRPr="006A61F0">
        <w:rPr>
          <w:rFonts w:ascii="Times New Roman" w:hAnsi="Times New Roman" w:cs="Times New Roman"/>
          <w:color w:val="0D4981"/>
          <w:sz w:val="24"/>
          <w:szCs w:val="24"/>
          <w:bdr w:val="none" w:sz="0" w:space="0" w:color="auto" w:frame="1"/>
        </w:rPr>
        <w:t>100</w:t>
      </w:r>
      <w:proofErr w:type="gramEnd"/>
      <w:r w:rsidRPr="006A61F0">
        <w:rPr>
          <w:rFonts w:ascii="Times New Roman" w:hAnsi="Times New Roman" w:cs="Times New Roman"/>
          <w:color w:val="0D4981"/>
          <w:sz w:val="24"/>
          <w:szCs w:val="24"/>
          <w:bdr w:val="none" w:sz="0" w:space="0" w:color="auto" w:frame="1"/>
        </w:rPr>
        <w:t>-5000</w:t>
      </w:r>
    </w:p>
    <w:p w:rsidR="007D1028" w:rsidRPr="006A61F0" w:rsidRDefault="007D1028" w:rsidP="009834B1">
      <w:pPr>
        <w:shd w:val="clear" w:color="auto" w:fill="DFE2E7"/>
        <w:spacing w:after="0" w:line="240" w:lineRule="auto"/>
        <w:jc w:val="center"/>
        <w:textAlignment w:val="center"/>
        <w:rPr>
          <w:rFonts w:ascii="Times New Roman" w:hAnsi="Times New Roman" w:cs="Times New Roman"/>
          <w:color w:val="0D4981"/>
          <w:sz w:val="24"/>
          <w:szCs w:val="24"/>
        </w:rPr>
      </w:pPr>
      <w:r w:rsidRPr="006A61F0">
        <w:rPr>
          <w:rFonts w:ascii="Times New Roman" w:hAnsi="Times New Roman" w:cs="Times New Roman"/>
          <w:color w:val="0D4981"/>
          <w:sz w:val="24"/>
          <w:szCs w:val="24"/>
        </w:rPr>
        <w:t>Ставка, % годовых</w:t>
      </w:r>
      <w:r w:rsidRPr="006A61F0">
        <w:rPr>
          <w:rFonts w:ascii="Times New Roman" w:hAnsi="Times New Roman" w:cs="Times New Roman"/>
          <w:color w:val="0D4981"/>
          <w:sz w:val="24"/>
          <w:szCs w:val="24"/>
        </w:rPr>
        <w:br/>
      </w:r>
      <w:r w:rsidRPr="006A61F0">
        <w:rPr>
          <w:rFonts w:ascii="Times New Roman" w:hAnsi="Times New Roman" w:cs="Times New Roman"/>
          <w:color w:val="0D4981"/>
          <w:sz w:val="24"/>
          <w:szCs w:val="24"/>
          <w:bdr w:val="none" w:sz="0" w:space="0" w:color="auto" w:frame="1"/>
        </w:rPr>
        <w:t>4,25</w:t>
      </w:r>
    </w:p>
    <w:p w:rsidR="007D1028" w:rsidRPr="006A61F0" w:rsidRDefault="007D1028" w:rsidP="009834B1">
      <w:pPr>
        <w:shd w:val="clear" w:color="auto" w:fill="DFE2E7"/>
        <w:spacing w:after="0" w:line="240" w:lineRule="auto"/>
        <w:jc w:val="center"/>
        <w:textAlignment w:val="center"/>
        <w:rPr>
          <w:rFonts w:ascii="Times New Roman" w:hAnsi="Times New Roman" w:cs="Times New Roman"/>
          <w:color w:val="0D4981"/>
          <w:sz w:val="24"/>
          <w:szCs w:val="24"/>
        </w:rPr>
      </w:pPr>
      <w:r w:rsidRPr="006A61F0">
        <w:rPr>
          <w:rFonts w:ascii="Times New Roman" w:hAnsi="Times New Roman" w:cs="Times New Roman"/>
          <w:color w:val="0D4981"/>
          <w:sz w:val="24"/>
          <w:szCs w:val="24"/>
        </w:rPr>
        <w:t>Срок, мес.</w:t>
      </w:r>
      <w:r w:rsidRPr="006A61F0">
        <w:rPr>
          <w:rFonts w:ascii="Times New Roman" w:hAnsi="Times New Roman" w:cs="Times New Roman"/>
          <w:color w:val="0D4981"/>
          <w:sz w:val="24"/>
          <w:szCs w:val="24"/>
        </w:rPr>
        <w:br/>
      </w:r>
      <w:r w:rsidRPr="006A61F0">
        <w:rPr>
          <w:rFonts w:ascii="Times New Roman" w:hAnsi="Times New Roman" w:cs="Times New Roman"/>
          <w:color w:val="0D4981"/>
          <w:sz w:val="24"/>
          <w:szCs w:val="24"/>
          <w:bdr w:val="none" w:sz="0" w:space="0" w:color="auto" w:frame="1"/>
        </w:rPr>
        <w:t>3-24</w:t>
      </w:r>
    </w:p>
    <w:p w:rsidR="007D1028" w:rsidRPr="006A61F0" w:rsidRDefault="007D1028" w:rsidP="009834B1">
      <w:pPr>
        <w:shd w:val="clear" w:color="auto" w:fill="DFE2E7"/>
        <w:spacing w:after="0" w:line="240" w:lineRule="auto"/>
        <w:jc w:val="center"/>
        <w:textAlignment w:val="center"/>
        <w:rPr>
          <w:rFonts w:ascii="Times New Roman" w:hAnsi="Times New Roman" w:cs="Times New Roman"/>
          <w:color w:val="0D4981"/>
          <w:sz w:val="24"/>
          <w:szCs w:val="24"/>
          <w:bdr w:val="none" w:sz="0" w:space="0" w:color="auto" w:frame="1"/>
        </w:rPr>
      </w:pPr>
      <w:r w:rsidRPr="006A61F0">
        <w:rPr>
          <w:rFonts w:ascii="Times New Roman" w:hAnsi="Times New Roman" w:cs="Times New Roman"/>
          <w:color w:val="0D4981"/>
          <w:sz w:val="24"/>
          <w:szCs w:val="24"/>
        </w:rPr>
        <w:t>Льготное погашение</w:t>
      </w:r>
      <w:r w:rsidRPr="006A61F0">
        <w:rPr>
          <w:rFonts w:ascii="Times New Roman" w:hAnsi="Times New Roman" w:cs="Times New Roman"/>
          <w:color w:val="0D4981"/>
          <w:sz w:val="24"/>
          <w:szCs w:val="24"/>
        </w:rPr>
        <w:br/>
        <w:t>основного долга</w:t>
      </w:r>
      <w:r w:rsidRPr="006A61F0">
        <w:rPr>
          <w:rFonts w:ascii="Times New Roman" w:hAnsi="Times New Roman" w:cs="Times New Roman"/>
          <w:color w:val="0D4981"/>
          <w:sz w:val="24"/>
          <w:szCs w:val="24"/>
        </w:rPr>
        <w:br/>
      </w:r>
      <w:r w:rsidRPr="006A61F0">
        <w:rPr>
          <w:rFonts w:ascii="Times New Roman" w:hAnsi="Times New Roman" w:cs="Times New Roman"/>
          <w:color w:val="0D4981"/>
          <w:sz w:val="24"/>
          <w:szCs w:val="24"/>
          <w:bdr w:val="none" w:sz="0" w:space="0" w:color="auto" w:frame="1"/>
        </w:rPr>
        <w:t>до 9 мес.</w:t>
      </w:r>
    </w:p>
    <w:p w:rsidR="007D1028" w:rsidRPr="006A61F0" w:rsidRDefault="007D1028" w:rsidP="007D1028">
      <w:pPr>
        <w:shd w:val="clear" w:color="auto" w:fill="E9EBF0"/>
        <w:spacing w:line="450" w:lineRule="atLeast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6A61F0">
        <w:rPr>
          <w:rFonts w:ascii="Times New Roman" w:hAnsi="Times New Roman" w:cs="Times New Roman"/>
          <w:noProof/>
          <w:color w:val="333333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076960" y="3897630"/>
            <wp:positionH relativeFrom="column">
              <wp:align>left</wp:align>
            </wp:positionH>
            <wp:positionV relativeFrom="paragraph">
              <wp:align>top</wp:align>
            </wp:positionV>
            <wp:extent cx="2363470" cy="2355850"/>
            <wp:effectExtent l="0" t="0" r="0" b="6350"/>
            <wp:wrapSquare wrapText="bothSides"/>
            <wp:docPr id="4" name="Рисунок 4" descr="НовоТе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НовоТех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3470" cy="235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D1028" w:rsidRPr="006A61F0" w:rsidRDefault="007D1028" w:rsidP="007D1028">
      <w:pPr>
        <w:rPr>
          <w:rFonts w:ascii="Times New Roman" w:hAnsi="Times New Roman" w:cs="Times New Roman"/>
          <w:sz w:val="24"/>
          <w:szCs w:val="24"/>
        </w:rPr>
      </w:pPr>
    </w:p>
    <w:p w:rsidR="007D1028" w:rsidRPr="006A61F0" w:rsidRDefault="007D1028" w:rsidP="007D1028">
      <w:pPr>
        <w:shd w:val="clear" w:color="auto" w:fill="E9EBF0"/>
        <w:spacing w:line="450" w:lineRule="atLeast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</w:p>
    <w:p w:rsidR="007D1028" w:rsidRPr="006A61F0" w:rsidRDefault="007D1028" w:rsidP="007D1028">
      <w:pPr>
        <w:rPr>
          <w:rFonts w:ascii="Times New Roman" w:hAnsi="Times New Roman" w:cs="Times New Roman"/>
          <w:sz w:val="24"/>
          <w:szCs w:val="24"/>
        </w:rPr>
      </w:pPr>
      <w:hyperlink r:id="rId14" w:history="1">
        <w:proofErr w:type="spellStart"/>
        <w:r w:rsidRPr="006A61F0">
          <w:rPr>
            <w:rStyle w:val="a3"/>
            <w:rFonts w:ascii="Times New Roman" w:hAnsi="Times New Roman" w:cs="Times New Roman"/>
            <w:b/>
            <w:bCs/>
            <w:color w:val="004B84"/>
            <w:sz w:val="24"/>
            <w:szCs w:val="24"/>
            <w:bdr w:val="none" w:sz="0" w:space="0" w:color="auto" w:frame="1"/>
            <w:shd w:val="clear" w:color="auto" w:fill="F4F5F9"/>
          </w:rPr>
          <w:t>НовоТех</w:t>
        </w:r>
        <w:proofErr w:type="spellEnd"/>
      </w:hyperlink>
    </w:p>
    <w:p w:rsidR="007D1028" w:rsidRPr="006A61F0" w:rsidRDefault="007D1028" w:rsidP="009834B1">
      <w:pPr>
        <w:shd w:val="clear" w:color="auto" w:fill="E9EBF0"/>
        <w:spacing w:line="240" w:lineRule="auto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6A61F0">
        <w:rPr>
          <w:rFonts w:ascii="Times New Roman" w:hAnsi="Times New Roman" w:cs="Times New Roman"/>
          <w:color w:val="333333"/>
          <w:sz w:val="24"/>
          <w:szCs w:val="24"/>
        </w:rPr>
        <w:br w:type="textWrapping" w:clear="all"/>
      </w:r>
      <w:proofErr w:type="spellStart"/>
      <w:r w:rsidRPr="006A61F0">
        <w:rPr>
          <w:rFonts w:ascii="Times New Roman" w:hAnsi="Times New Roman" w:cs="Times New Roman"/>
          <w:color w:val="333333"/>
          <w:sz w:val="24"/>
          <w:szCs w:val="24"/>
        </w:rPr>
        <w:t>Микрозайм</w:t>
      </w:r>
      <w:proofErr w:type="spellEnd"/>
      <w:r w:rsidRPr="006A61F0">
        <w:rPr>
          <w:rFonts w:ascii="Times New Roman" w:hAnsi="Times New Roman" w:cs="Times New Roman"/>
          <w:color w:val="333333"/>
          <w:sz w:val="24"/>
          <w:szCs w:val="24"/>
        </w:rPr>
        <w:t xml:space="preserve"> для действующих субъектов малого и среднего предпринимательства, организаций инфраструктуры поддержки малого и среднего предпринимательства на цели приобретения новых основных средств под их залог</w:t>
      </w:r>
    </w:p>
    <w:p w:rsidR="007D1028" w:rsidRPr="006A61F0" w:rsidRDefault="007D1028" w:rsidP="007D1028">
      <w:pPr>
        <w:shd w:val="clear" w:color="auto" w:fill="DFE2E7"/>
        <w:spacing w:after="0" w:line="240" w:lineRule="auto"/>
        <w:jc w:val="center"/>
        <w:textAlignment w:val="center"/>
        <w:rPr>
          <w:rFonts w:ascii="Times New Roman" w:hAnsi="Times New Roman" w:cs="Times New Roman"/>
          <w:color w:val="0D4981"/>
          <w:sz w:val="24"/>
          <w:szCs w:val="24"/>
        </w:rPr>
      </w:pPr>
      <w:r w:rsidRPr="006A61F0">
        <w:rPr>
          <w:rFonts w:ascii="Times New Roman" w:hAnsi="Times New Roman" w:cs="Times New Roman"/>
          <w:color w:val="0D4981"/>
          <w:sz w:val="24"/>
          <w:szCs w:val="24"/>
        </w:rPr>
        <w:t>Сумма </w:t>
      </w:r>
      <w:proofErr w:type="spellStart"/>
      <w:proofErr w:type="gramStart"/>
      <w:r w:rsidRPr="006A61F0">
        <w:rPr>
          <w:rFonts w:ascii="Times New Roman" w:hAnsi="Times New Roman" w:cs="Times New Roman"/>
          <w:color w:val="0D4981"/>
          <w:sz w:val="24"/>
          <w:szCs w:val="24"/>
        </w:rPr>
        <w:t>микрозайма</w:t>
      </w:r>
      <w:proofErr w:type="spellEnd"/>
      <w:r w:rsidRPr="006A61F0">
        <w:rPr>
          <w:rFonts w:ascii="Times New Roman" w:hAnsi="Times New Roman" w:cs="Times New Roman"/>
          <w:color w:val="0D4981"/>
          <w:sz w:val="24"/>
          <w:szCs w:val="24"/>
        </w:rPr>
        <w:t>,</w:t>
      </w:r>
      <w:r w:rsidRPr="006A61F0">
        <w:rPr>
          <w:rFonts w:ascii="Times New Roman" w:hAnsi="Times New Roman" w:cs="Times New Roman"/>
          <w:color w:val="0D4981"/>
          <w:sz w:val="24"/>
          <w:szCs w:val="24"/>
        </w:rPr>
        <w:br/>
      </w:r>
      <w:proofErr w:type="spellStart"/>
      <w:r w:rsidRPr="006A61F0">
        <w:rPr>
          <w:rFonts w:ascii="Times New Roman" w:hAnsi="Times New Roman" w:cs="Times New Roman"/>
          <w:color w:val="0D4981"/>
          <w:sz w:val="24"/>
          <w:szCs w:val="24"/>
        </w:rPr>
        <w:t>тыс.руб</w:t>
      </w:r>
      <w:proofErr w:type="spellEnd"/>
      <w:r w:rsidRPr="006A61F0">
        <w:rPr>
          <w:rFonts w:ascii="Times New Roman" w:hAnsi="Times New Roman" w:cs="Times New Roman"/>
          <w:color w:val="0D4981"/>
          <w:sz w:val="24"/>
          <w:szCs w:val="24"/>
        </w:rPr>
        <w:t>.</w:t>
      </w:r>
      <w:r w:rsidRPr="006A61F0">
        <w:rPr>
          <w:rFonts w:ascii="Times New Roman" w:hAnsi="Times New Roman" w:cs="Times New Roman"/>
          <w:color w:val="0D4981"/>
          <w:sz w:val="24"/>
          <w:szCs w:val="24"/>
        </w:rPr>
        <w:br/>
      </w:r>
      <w:r w:rsidRPr="006A61F0">
        <w:rPr>
          <w:rFonts w:ascii="Times New Roman" w:hAnsi="Times New Roman" w:cs="Times New Roman"/>
          <w:color w:val="0D4981"/>
          <w:sz w:val="24"/>
          <w:szCs w:val="24"/>
          <w:bdr w:val="none" w:sz="0" w:space="0" w:color="auto" w:frame="1"/>
        </w:rPr>
        <w:t>100</w:t>
      </w:r>
      <w:proofErr w:type="gramEnd"/>
      <w:r w:rsidRPr="006A61F0">
        <w:rPr>
          <w:rFonts w:ascii="Times New Roman" w:hAnsi="Times New Roman" w:cs="Times New Roman"/>
          <w:color w:val="0D4981"/>
          <w:sz w:val="24"/>
          <w:szCs w:val="24"/>
          <w:bdr w:val="none" w:sz="0" w:space="0" w:color="auto" w:frame="1"/>
        </w:rPr>
        <w:t>-5000</w:t>
      </w:r>
    </w:p>
    <w:p w:rsidR="007D1028" w:rsidRPr="006A61F0" w:rsidRDefault="007D1028" w:rsidP="007D1028">
      <w:pPr>
        <w:shd w:val="clear" w:color="auto" w:fill="DFE2E7"/>
        <w:spacing w:after="0" w:line="240" w:lineRule="auto"/>
        <w:jc w:val="center"/>
        <w:textAlignment w:val="center"/>
        <w:rPr>
          <w:rFonts w:ascii="Times New Roman" w:hAnsi="Times New Roman" w:cs="Times New Roman"/>
          <w:color w:val="0D4981"/>
          <w:sz w:val="24"/>
          <w:szCs w:val="24"/>
        </w:rPr>
      </w:pPr>
      <w:r w:rsidRPr="006A61F0">
        <w:rPr>
          <w:rFonts w:ascii="Times New Roman" w:hAnsi="Times New Roman" w:cs="Times New Roman"/>
          <w:color w:val="0D4981"/>
          <w:sz w:val="24"/>
          <w:szCs w:val="24"/>
        </w:rPr>
        <w:t>Ставка, % годовых</w:t>
      </w:r>
      <w:r w:rsidRPr="006A61F0">
        <w:rPr>
          <w:rFonts w:ascii="Times New Roman" w:hAnsi="Times New Roman" w:cs="Times New Roman"/>
          <w:color w:val="0D4981"/>
          <w:sz w:val="24"/>
          <w:szCs w:val="24"/>
        </w:rPr>
        <w:br/>
      </w:r>
      <w:r w:rsidRPr="006A61F0">
        <w:rPr>
          <w:rFonts w:ascii="Times New Roman" w:hAnsi="Times New Roman" w:cs="Times New Roman"/>
          <w:color w:val="0D4981"/>
          <w:sz w:val="24"/>
          <w:szCs w:val="24"/>
          <w:bdr w:val="none" w:sz="0" w:space="0" w:color="auto" w:frame="1"/>
        </w:rPr>
        <w:t>2-6,5</w:t>
      </w:r>
    </w:p>
    <w:p w:rsidR="007D1028" w:rsidRPr="006A61F0" w:rsidRDefault="007D1028" w:rsidP="007D1028">
      <w:pPr>
        <w:shd w:val="clear" w:color="auto" w:fill="DFE2E7"/>
        <w:spacing w:after="0" w:line="240" w:lineRule="auto"/>
        <w:jc w:val="center"/>
        <w:textAlignment w:val="center"/>
        <w:rPr>
          <w:rFonts w:ascii="Times New Roman" w:hAnsi="Times New Roman" w:cs="Times New Roman"/>
          <w:color w:val="0D4981"/>
          <w:sz w:val="24"/>
          <w:szCs w:val="24"/>
          <w:bdr w:val="none" w:sz="0" w:space="0" w:color="auto" w:frame="1"/>
        </w:rPr>
      </w:pPr>
      <w:r w:rsidRPr="006A61F0">
        <w:rPr>
          <w:rFonts w:ascii="Times New Roman" w:hAnsi="Times New Roman" w:cs="Times New Roman"/>
          <w:color w:val="0D4981"/>
          <w:sz w:val="24"/>
          <w:szCs w:val="24"/>
        </w:rPr>
        <w:t>Срок, мес.</w:t>
      </w:r>
      <w:r w:rsidRPr="006A61F0">
        <w:rPr>
          <w:rFonts w:ascii="Times New Roman" w:hAnsi="Times New Roman" w:cs="Times New Roman"/>
          <w:color w:val="0D4981"/>
          <w:sz w:val="24"/>
          <w:szCs w:val="24"/>
        </w:rPr>
        <w:br/>
      </w:r>
      <w:r w:rsidRPr="006A61F0">
        <w:rPr>
          <w:rFonts w:ascii="Times New Roman" w:hAnsi="Times New Roman" w:cs="Times New Roman"/>
          <w:color w:val="0D4981"/>
          <w:sz w:val="24"/>
          <w:szCs w:val="24"/>
          <w:bdr w:val="none" w:sz="0" w:space="0" w:color="auto" w:frame="1"/>
        </w:rPr>
        <w:t>3-36</w:t>
      </w:r>
    </w:p>
    <w:p w:rsidR="007D1028" w:rsidRPr="006A61F0" w:rsidRDefault="007D1028" w:rsidP="007D1028">
      <w:pPr>
        <w:shd w:val="clear" w:color="auto" w:fill="E9EBF0"/>
        <w:spacing w:line="450" w:lineRule="atLeast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6A61F0">
        <w:rPr>
          <w:rFonts w:ascii="Times New Roman" w:hAnsi="Times New Roman" w:cs="Times New Roman"/>
          <w:noProof/>
          <w:color w:val="333333"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>
            <wp:simplePos x="1076960" y="720725"/>
            <wp:positionH relativeFrom="column">
              <wp:align>left</wp:align>
            </wp:positionH>
            <wp:positionV relativeFrom="paragraph">
              <wp:align>top</wp:align>
            </wp:positionV>
            <wp:extent cx="2355850" cy="2339975"/>
            <wp:effectExtent l="0" t="0" r="6350" b="3175"/>
            <wp:wrapSquare wrapText="bothSides"/>
            <wp:docPr id="5" name="Рисунок 5" descr="Торговл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Торговля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5850" cy="233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D1028" w:rsidRPr="006A61F0" w:rsidRDefault="007D1028" w:rsidP="007D1028">
      <w:pPr>
        <w:rPr>
          <w:rFonts w:ascii="Times New Roman" w:hAnsi="Times New Roman" w:cs="Times New Roman"/>
          <w:sz w:val="24"/>
          <w:szCs w:val="24"/>
        </w:rPr>
      </w:pPr>
    </w:p>
    <w:p w:rsidR="007D1028" w:rsidRPr="006A61F0" w:rsidRDefault="007D1028" w:rsidP="007D1028">
      <w:pPr>
        <w:rPr>
          <w:rFonts w:ascii="Times New Roman" w:hAnsi="Times New Roman" w:cs="Times New Roman"/>
          <w:sz w:val="24"/>
          <w:szCs w:val="24"/>
        </w:rPr>
      </w:pPr>
      <w:hyperlink r:id="rId16" w:history="1">
        <w:r w:rsidRPr="006A61F0">
          <w:rPr>
            <w:rStyle w:val="a3"/>
            <w:rFonts w:ascii="Times New Roman" w:hAnsi="Times New Roman" w:cs="Times New Roman"/>
            <w:b/>
            <w:bCs/>
            <w:color w:val="004B84"/>
            <w:sz w:val="24"/>
            <w:szCs w:val="24"/>
            <w:bdr w:val="none" w:sz="0" w:space="0" w:color="auto" w:frame="1"/>
            <w:shd w:val="clear" w:color="auto" w:fill="F4F5F9"/>
          </w:rPr>
          <w:t>Торговля</w:t>
        </w:r>
      </w:hyperlink>
    </w:p>
    <w:p w:rsidR="007D1028" w:rsidRPr="006A61F0" w:rsidRDefault="007D1028" w:rsidP="007D1028">
      <w:pPr>
        <w:shd w:val="clear" w:color="auto" w:fill="E9EBF0"/>
        <w:spacing w:line="450" w:lineRule="atLeast"/>
        <w:ind w:firstLine="708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</w:p>
    <w:p w:rsidR="007D1028" w:rsidRPr="006A61F0" w:rsidRDefault="007D1028" w:rsidP="007D1028">
      <w:pPr>
        <w:shd w:val="clear" w:color="auto" w:fill="E9EBF0"/>
        <w:spacing w:line="450" w:lineRule="atLeast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proofErr w:type="spellStart"/>
      <w:r w:rsidRPr="006A61F0">
        <w:rPr>
          <w:rFonts w:ascii="Times New Roman" w:hAnsi="Times New Roman" w:cs="Times New Roman"/>
          <w:color w:val="333333"/>
          <w:sz w:val="24"/>
          <w:szCs w:val="24"/>
        </w:rPr>
        <w:t>Микрозайм</w:t>
      </w:r>
      <w:proofErr w:type="spellEnd"/>
      <w:r w:rsidRPr="006A61F0">
        <w:rPr>
          <w:rFonts w:ascii="Times New Roman" w:hAnsi="Times New Roman" w:cs="Times New Roman"/>
          <w:color w:val="333333"/>
          <w:sz w:val="24"/>
          <w:szCs w:val="24"/>
        </w:rPr>
        <w:t xml:space="preserve"> для действующих субъектов малого и среднего предпринимательства</w:t>
      </w:r>
    </w:p>
    <w:p w:rsidR="007D1028" w:rsidRPr="006A61F0" w:rsidRDefault="007D1028" w:rsidP="007D1028">
      <w:pPr>
        <w:shd w:val="clear" w:color="auto" w:fill="DFE2E7"/>
        <w:spacing w:line="240" w:lineRule="auto"/>
        <w:jc w:val="center"/>
        <w:textAlignment w:val="center"/>
        <w:rPr>
          <w:rFonts w:ascii="Times New Roman" w:hAnsi="Times New Roman" w:cs="Times New Roman"/>
          <w:color w:val="0D4981"/>
          <w:sz w:val="24"/>
          <w:szCs w:val="24"/>
        </w:rPr>
      </w:pPr>
      <w:r w:rsidRPr="006A61F0">
        <w:rPr>
          <w:rFonts w:ascii="Times New Roman" w:hAnsi="Times New Roman" w:cs="Times New Roman"/>
          <w:color w:val="0D4981"/>
          <w:sz w:val="24"/>
          <w:szCs w:val="24"/>
        </w:rPr>
        <w:t>Сумма </w:t>
      </w:r>
      <w:proofErr w:type="spellStart"/>
      <w:proofErr w:type="gramStart"/>
      <w:r w:rsidRPr="006A61F0">
        <w:rPr>
          <w:rFonts w:ascii="Times New Roman" w:hAnsi="Times New Roman" w:cs="Times New Roman"/>
          <w:color w:val="0D4981"/>
          <w:sz w:val="24"/>
          <w:szCs w:val="24"/>
        </w:rPr>
        <w:t>микрозайма</w:t>
      </w:r>
      <w:proofErr w:type="spellEnd"/>
      <w:r w:rsidRPr="006A61F0">
        <w:rPr>
          <w:rFonts w:ascii="Times New Roman" w:hAnsi="Times New Roman" w:cs="Times New Roman"/>
          <w:color w:val="0D4981"/>
          <w:sz w:val="24"/>
          <w:szCs w:val="24"/>
        </w:rPr>
        <w:t>,</w:t>
      </w:r>
      <w:r w:rsidRPr="006A61F0">
        <w:rPr>
          <w:rFonts w:ascii="Times New Roman" w:hAnsi="Times New Roman" w:cs="Times New Roman"/>
          <w:color w:val="0D4981"/>
          <w:sz w:val="24"/>
          <w:szCs w:val="24"/>
        </w:rPr>
        <w:br/>
      </w:r>
      <w:proofErr w:type="spellStart"/>
      <w:r w:rsidRPr="006A61F0">
        <w:rPr>
          <w:rFonts w:ascii="Times New Roman" w:hAnsi="Times New Roman" w:cs="Times New Roman"/>
          <w:color w:val="0D4981"/>
          <w:sz w:val="24"/>
          <w:szCs w:val="24"/>
        </w:rPr>
        <w:t>тыс.руб</w:t>
      </w:r>
      <w:proofErr w:type="spellEnd"/>
      <w:r w:rsidRPr="006A61F0">
        <w:rPr>
          <w:rFonts w:ascii="Times New Roman" w:hAnsi="Times New Roman" w:cs="Times New Roman"/>
          <w:color w:val="0D4981"/>
          <w:sz w:val="24"/>
          <w:szCs w:val="24"/>
        </w:rPr>
        <w:t>.</w:t>
      </w:r>
      <w:proofErr w:type="gramEnd"/>
      <w:r w:rsidRPr="006A61F0">
        <w:rPr>
          <w:rFonts w:ascii="Times New Roman" w:hAnsi="Times New Roman" w:cs="Times New Roman"/>
          <w:color w:val="0D4981"/>
          <w:sz w:val="24"/>
          <w:szCs w:val="24"/>
        </w:rPr>
        <w:br/>
      </w:r>
      <w:r w:rsidR="009834B1">
        <w:rPr>
          <w:rFonts w:ascii="Times New Roman" w:hAnsi="Times New Roman" w:cs="Times New Roman"/>
          <w:color w:val="0D4981"/>
          <w:sz w:val="24"/>
          <w:szCs w:val="24"/>
          <w:bdr w:val="none" w:sz="0" w:space="0" w:color="auto" w:frame="1"/>
        </w:rPr>
        <w:t xml:space="preserve">                                                                 </w:t>
      </w:r>
      <w:r w:rsidRPr="006A61F0">
        <w:rPr>
          <w:rFonts w:ascii="Times New Roman" w:hAnsi="Times New Roman" w:cs="Times New Roman"/>
          <w:color w:val="0D4981"/>
          <w:sz w:val="24"/>
          <w:szCs w:val="24"/>
          <w:bdr w:val="none" w:sz="0" w:space="0" w:color="auto" w:frame="1"/>
        </w:rPr>
        <w:t>100-5000</w:t>
      </w:r>
    </w:p>
    <w:p w:rsidR="007D1028" w:rsidRPr="006A61F0" w:rsidRDefault="009834B1" w:rsidP="007D1028">
      <w:pPr>
        <w:shd w:val="clear" w:color="auto" w:fill="DFE2E7"/>
        <w:spacing w:line="240" w:lineRule="auto"/>
        <w:jc w:val="center"/>
        <w:textAlignment w:val="center"/>
        <w:rPr>
          <w:rFonts w:ascii="Times New Roman" w:hAnsi="Times New Roman" w:cs="Times New Roman"/>
          <w:color w:val="0D4981"/>
          <w:sz w:val="24"/>
          <w:szCs w:val="24"/>
        </w:rPr>
      </w:pPr>
      <w:r>
        <w:rPr>
          <w:rFonts w:ascii="Times New Roman" w:hAnsi="Times New Roman" w:cs="Times New Roman"/>
          <w:color w:val="0D4981"/>
          <w:sz w:val="24"/>
          <w:szCs w:val="24"/>
        </w:rPr>
        <w:t xml:space="preserve">                                                                     </w:t>
      </w:r>
      <w:r w:rsidR="007D1028" w:rsidRPr="006A61F0">
        <w:rPr>
          <w:rFonts w:ascii="Times New Roman" w:hAnsi="Times New Roman" w:cs="Times New Roman"/>
          <w:color w:val="0D4981"/>
          <w:sz w:val="24"/>
          <w:szCs w:val="24"/>
        </w:rPr>
        <w:t>Ставка, % годовых</w:t>
      </w:r>
      <w:r w:rsidR="007D1028" w:rsidRPr="006A61F0">
        <w:rPr>
          <w:rFonts w:ascii="Times New Roman" w:hAnsi="Times New Roman" w:cs="Times New Roman"/>
          <w:color w:val="0D4981"/>
          <w:sz w:val="24"/>
          <w:szCs w:val="24"/>
        </w:rPr>
        <w:br/>
      </w:r>
      <w:r>
        <w:rPr>
          <w:rFonts w:ascii="Times New Roman" w:hAnsi="Times New Roman" w:cs="Times New Roman"/>
          <w:color w:val="0D4981"/>
          <w:sz w:val="24"/>
          <w:szCs w:val="24"/>
          <w:bdr w:val="none" w:sz="0" w:space="0" w:color="auto" w:frame="1"/>
        </w:rPr>
        <w:t xml:space="preserve">                                                                     </w:t>
      </w:r>
      <w:r w:rsidR="007D1028" w:rsidRPr="006A61F0">
        <w:rPr>
          <w:rFonts w:ascii="Times New Roman" w:hAnsi="Times New Roman" w:cs="Times New Roman"/>
          <w:color w:val="0D4981"/>
          <w:sz w:val="24"/>
          <w:szCs w:val="24"/>
          <w:bdr w:val="none" w:sz="0" w:space="0" w:color="auto" w:frame="1"/>
        </w:rPr>
        <w:t>7,5</w:t>
      </w:r>
    </w:p>
    <w:p w:rsidR="007D1028" w:rsidRPr="006A61F0" w:rsidRDefault="009834B1" w:rsidP="007D1028">
      <w:pPr>
        <w:shd w:val="clear" w:color="auto" w:fill="DFE2E7"/>
        <w:spacing w:line="240" w:lineRule="auto"/>
        <w:jc w:val="center"/>
        <w:textAlignment w:val="center"/>
        <w:rPr>
          <w:rFonts w:ascii="Times New Roman" w:hAnsi="Times New Roman" w:cs="Times New Roman"/>
          <w:color w:val="0D4981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color w:val="0D4981"/>
          <w:sz w:val="24"/>
          <w:szCs w:val="24"/>
        </w:rPr>
        <w:t xml:space="preserve">                                                                   </w:t>
      </w:r>
      <w:r w:rsidR="007D1028" w:rsidRPr="006A61F0">
        <w:rPr>
          <w:rFonts w:ascii="Times New Roman" w:hAnsi="Times New Roman" w:cs="Times New Roman"/>
          <w:color w:val="0D4981"/>
          <w:sz w:val="24"/>
          <w:szCs w:val="24"/>
        </w:rPr>
        <w:t>Срок, мес.</w:t>
      </w:r>
      <w:r w:rsidR="007D1028" w:rsidRPr="006A61F0">
        <w:rPr>
          <w:rFonts w:ascii="Times New Roman" w:hAnsi="Times New Roman" w:cs="Times New Roman"/>
          <w:color w:val="0D4981"/>
          <w:sz w:val="24"/>
          <w:szCs w:val="24"/>
        </w:rPr>
        <w:br/>
      </w:r>
      <w:r>
        <w:rPr>
          <w:rFonts w:ascii="Times New Roman" w:hAnsi="Times New Roman" w:cs="Times New Roman"/>
          <w:color w:val="0D4981"/>
          <w:sz w:val="24"/>
          <w:szCs w:val="24"/>
          <w:bdr w:val="none" w:sz="0" w:space="0" w:color="auto" w:frame="1"/>
        </w:rPr>
        <w:t xml:space="preserve">                                                                </w:t>
      </w:r>
      <w:r w:rsidR="007D1028" w:rsidRPr="006A61F0">
        <w:rPr>
          <w:rFonts w:ascii="Times New Roman" w:hAnsi="Times New Roman" w:cs="Times New Roman"/>
          <w:color w:val="0D4981"/>
          <w:sz w:val="24"/>
          <w:szCs w:val="24"/>
          <w:bdr w:val="none" w:sz="0" w:space="0" w:color="auto" w:frame="1"/>
        </w:rPr>
        <w:t>3-24</w:t>
      </w:r>
    </w:p>
    <w:p w:rsidR="007D1028" w:rsidRPr="006A61F0" w:rsidRDefault="007D1028" w:rsidP="007D1028">
      <w:pPr>
        <w:shd w:val="clear" w:color="auto" w:fill="E9EBF0"/>
        <w:spacing w:line="450" w:lineRule="atLeast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6A61F0">
        <w:rPr>
          <w:rFonts w:ascii="Times New Roman" w:hAnsi="Times New Roman" w:cs="Times New Roman"/>
          <w:noProof/>
          <w:color w:val="333333"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1076960" y="5470525"/>
            <wp:positionH relativeFrom="column">
              <wp:align>left</wp:align>
            </wp:positionH>
            <wp:positionV relativeFrom="paragraph">
              <wp:align>top</wp:align>
            </wp:positionV>
            <wp:extent cx="2363470" cy="2355850"/>
            <wp:effectExtent l="0" t="0" r="0" b="0"/>
            <wp:wrapSquare wrapText="bothSides"/>
            <wp:docPr id="6" name="Рисунок 6" descr="Промышленн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Промышленник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3470" cy="235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D1028" w:rsidRPr="006A61F0" w:rsidRDefault="007D1028" w:rsidP="007D1028">
      <w:pPr>
        <w:rPr>
          <w:rFonts w:ascii="Times New Roman" w:hAnsi="Times New Roman" w:cs="Times New Roman"/>
          <w:sz w:val="24"/>
          <w:szCs w:val="24"/>
        </w:rPr>
      </w:pPr>
    </w:p>
    <w:p w:rsidR="007D1028" w:rsidRPr="006A61F0" w:rsidRDefault="007D1028" w:rsidP="007D1028">
      <w:pPr>
        <w:shd w:val="clear" w:color="auto" w:fill="E9EBF0"/>
        <w:spacing w:line="450" w:lineRule="atLeast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</w:p>
    <w:p w:rsidR="007D1028" w:rsidRPr="006A61F0" w:rsidRDefault="007D1028" w:rsidP="007D1028">
      <w:pPr>
        <w:rPr>
          <w:rFonts w:ascii="Times New Roman" w:hAnsi="Times New Roman" w:cs="Times New Roman"/>
          <w:sz w:val="24"/>
          <w:szCs w:val="24"/>
        </w:rPr>
      </w:pPr>
      <w:hyperlink r:id="rId18" w:history="1">
        <w:r w:rsidRPr="006A61F0">
          <w:rPr>
            <w:rStyle w:val="a3"/>
            <w:rFonts w:ascii="Times New Roman" w:hAnsi="Times New Roman" w:cs="Times New Roman"/>
            <w:b/>
            <w:bCs/>
            <w:color w:val="004B84"/>
            <w:sz w:val="24"/>
            <w:szCs w:val="24"/>
            <w:bdr w:val="none" w:sz="0" w:space="0" w:color="auto" w:frame="1"/>
            <w:shd w:val="clear" w:color="auto" w:fill="F4F5F9"/>
          </w:rPr>
          <w:t>Промышленник</w:t>
        </w:r>
      </w:hyperlink>
    </w:p>
    <w:p w:rsidR="007D1028" w:rsidRPr="006A61F0" w:rsidRDefault="007D1028" w:rsidP="007D1028">
      <w:pPr>
        <w:shd w:val="clear" w:color="auto" w:fill="E9EBF0"/>
        <w:spacing w:line="450" w:lineRule="atLeast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</w:p>
    <w:p w:rsidR="007D1028" w:rsidRPr="006A61F0" w:rsidRDefault="007D1028" w:rsidP="007D1028">
      <w:pPr>
        <w:shd w:val="clear" w:color="auto" w:fill="E9EBF0"/>
        <w:spacing w:line="450" w:lineRule="atLeast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proofErr w:type="spellStart"/>
      <w:r w:rsidRPr="006A61F0">
        <w:rPr>
          <w:rFonts w:ascii="Times New Roman" w:hAnsi="Times New Roman" w:cs="Times New Roman"/>
          <w:color w:val="333333"/>
          <w:sz w:val="24"/>
          <w:szCs w:val="24"/>
        </w:rPr>
        <w:t>Микрозайм</w:t>
      </w:r>
      <w:proofErr w:type="spellEnd"/>
      <w:r w:rsidRPr="006A61F0">
        <w:rPr>
          <w:rFonts w:ascii="Times New Roman" w:hAnsi="Times New Roman" w:cs="Times New Roman"/>
          <w:color w:val="333333"/>
          <w:sz w:val="24"/>
          <w:szCs w:val="24"/>
        </w:rPr>
        <w:t xml:space="preserve"> для действующих субъектов малого и среднего предпринимательства, организации инфраструктуры поддержки малого и среднего предпринимательства, осуществляющих фактическую деятельность в сфере производства промышленной продукции – товаров</w:t>
      </w:r>
    </w:p>
    <w:p w:rsidR="007D1028" w:rsidRPr="006A61F0" w:rsidRDefault="007D1028" w:rsidP="007D1028">
      <w:pPr>
        <w:shd w:val="clear" w:color="auto" w:fill="DFE2E7"/>
        <w:spacing w:line="240" w:lineRule="auto"/>
        <w:jc w:val="center"/>
        <w:textAlignment w:val="center"/>
        <w:rPr>
          <w:rFonts w:ascii="Times New Roman" w:hAnsi="Times New Roman" w:cs="Times New Roman"/>
          <w:color w:val="0D4981"/>
          <w:sz w:val="24"/>
          <w:szCs w:val="24"/>
        </w:rPr>
      </w:pPr>
      <w:r w:rsidRPr="006A61F0">
        <w:rPr>
          <w:rFonts w:ascii="Times New Roman" w:hAnsi="Times New Roman" w:cs="Times New Roman"/>
          <w:color w:val="0D4981"/>
          <w:sz w:val="24"/>
          <w:szCs w:val="24"/>
        </w:rPr>
        <w:t>Сумма </w:t>
      </w:r>
      <w:proofErr w:type="spellStart"/>
      <w:proofErr w:type="gramStart"/>
      <w:r w:rsidRPr="006A61F0">
        <w:rPr>
          <w:rFonts w:ascii="Times New Roman" w:hAnsi="Times New Roman" w:cs="Times New Roman"/>
          <w:color w:val="0D4981"/>
          <w:sz w:val="24"/>
          <w:szCs w:val="24"/>
        </w:rPr>
        <w:t>микрозайма</w:t>
      </w:r>
      <w:proofErr w:type="spellEnd"/>
      <w:r w:rsidRPr="006A61F0">
        <w:rPr>
          <w:rFonts w:ascii="Times New Roman" w:hAnsi="Times New Roman" w:cs="Times New Roman"/>
          <w:color w:val="0D4981"/>
          <w:sz w:val="24"/>
          <w:szCs w:val="24"/>
        </w:rPr>
        <w:t>,</w:t>
      </w:r>
      <w:r w:rsidRPr="006A61F0">
        <w:rPr>
          <w:rFonts w:ascii="Times New Roman" w:hAnsi="Times New Roman" w:cs="Times New Roman"/>
          <w:color w:val="0D4981"/>
          <w:sz w:val="24"/>
          <w:szCs w:val="24"/>
        </w:rPr>
        <w:br/>
      </w:r>
      <w:proofErr w:type="spellStart"/>
      <w:r w:rsidRPr="006A61F0">
        <w:rPr>
          <w:rFonts w:ascii="Times New Roman" w:hAnsi="Times New Roman" w:cs="Times New Roman"/>
          <w:color w:val="0D4981"/>
          <w:sz w:val="24"/>
          <w:szCs w:val="24"/>
        </w:rPr>
        <w:t>тыс.руб</w:t>
      </w:r>
      <w:proofErr w:type="spellEnd"/>
      <w:r w:rsidRPr="006A61F0">
        <w:rPr>
          <w:rFonts w:ascii="Times New Roman" w:hAnsi="Times New Roman" w:cs="Times New Roman"/>
          <w:color w:val="0D4981"/>
          <w:sz w:val="24"/>
          <w:szCs w:val="24"/>
        </w:rPr>
        <w:t>.</w:t>
      </w:r>
      <w:r w:rsidRPr="006A61F0">
        <w:rPr>
          <w:rFonts w:ascii="Times New Roman" w:hAnsi="Times New Roman" w:cs="Times New Roman"/>
          <w:color w:val="0D4981"/>
          <w:sz w:val="24"/>
          <w:szCs w:val="24"/>
        </w:rPr>
        <w:br/>
      </w:r>
      <w:r w:rsidRPr="006A61F0">
        <w:rPr>
          <w:rFonts w:ascii="Times New Roman" w:hAnsi="Times New Roman" w:cs="Times New Roman"/>
          <w:color w:val="0D4981"/>
          <w:sz w:val="24"/>
          <w:szCs w:val="24"/>
          <w:bdr w:val="none" w:sz="0" w:space="0" w:color="auto" w:frame="1"/>
        </w:rPr>
        <w:t>500</w:t>
      </w:r>
      <w:proofErr w:type="gramEnd"/>
      <w:r w:rsidRPr="006A61F0">
        <w:rPr>
          <w:rFonts w:ascii="Times New Roman" w:hAnsi="Times New Roman" w:cs="Times New Roman"/>
          <w:color w:val="0D4981"/>
          <w:sz w:val="24"/>
          <w:szCs w:val="24"/>
          <w:bdr w:val="none" w:sz="0" w:space="0" w:color="auto" w:frame="1"/>
        </w:rPr>
        <w:t>-5000</w:t>
      </w:r>
    </w:p>
    <w:p w:rsidR="007D1028" w:rsidRPr="006A61F0" w:rsidRDefault="007D1028" w:rsidP="007D1028">
      <w:pPr>
        <w:shd w:val="clear" w:color="auto" w:fill="DFE2E7"/>
        <w:spacing w:line="240" w:lineRule="auto"/>
        <w:jc w:val="center"/>
        <w:textAlignment w:val="center"/>
        <w:rPr>
          <w:rFonts w:ascii="Times New Roman" w:hAnsi="Times New Roman" w:cs="Times New Roman"/>
          <w:color w:val="0D4981"/>
          <w:sz w:val="24"/>
          <w:szCs w:val="24"/>
        </w:rPr>
      </w:pPr>
      <w:r w:rsidRPr="006A61F0">
        <w:rPr>
          <w:rFonts w:ascii="Times New Roman" w:hAnsi="Times New Roman" w:cs="Times New Roman"/>
          <w:color w:val="0D4981"/>
          <w:sz w:val="24"/>
          <w:szCs w:val="24"/>
        </w:rPr>
        <w:t>Ставка, % годовых</w:t>
      </w:r>
      <w:r w:rsidRPr="006A61F0">
        <w:rPr>
          <w:rFonts w:ascii="Times New Roman" w:hAnsi="Times New Roman" w:cs="Times New Roman"/>
          <w:color w:val="0D4981"/>
          <w:sz w:val="24"/>
          <w:szCs w:val="24"/>
        </w:rPr>
        <w:br/>
      </w:r>
      <w:r w:rsidRPr="006A61F0">
        <w:rPr>
          <w:rFonts w:ascii="Times New Roman" w:hAnsi="Times New Roman" w:cs="Times New Roman"/>
          <w:color w:val="0D4981"/>
          <w:sz w:val="24"/>
          <w:szCs w:val="24"/>
          <w:bdr w:val="none" w:sz="0" w:space="0" w:color="auto" w:frame="1"/>
        </w:rPr>
        <w:t>1-4,25</w:t>
      </w:r>
    </w:p>
    <w:p w:rsidR="007D1028" w:rsidRPr="006A61F0" w:rsidRDefault="007D1028" w:rsidP="007D1028">
      <w:pPr>
        <w:shd w:val="clear" w:color="auto" w:fill="DFE2E7"/>
        <w:spacing w:line="240" w:lineRule="auto"/>
        <w:jc w:val="center"/>
        <w:textAlignment w:val="center"/>
        <w:rPr>
          <w:rFonts w:ascii="Times New Roman" w:hAnsi="Times New Roman" w:cs="Times New Roman"/>
          <w:color w:val="0D4981"/>
          <w:sz w:val="24"/>
          <w:szCs w:val="24"/>
        </w:rPr>
      </w:pPr>
      <w:r w:rsidRPr="006A61F0">
        <w:rPr>
          <w:rFonts w:ascii="Times New Roman" w:hAnsi="Times New Roman" w:cs="Times New Roman"/>
          <w:color w:val="0D4981"/>
          <w:sz w:val="24"/>
          <w:szCs w:val="24"/>
        </w:rPr>
        <w:t>Срок, мес.</w:t>
      </w:r>
      <w:r w:rsidRPr="006A61F0">
        <w:rPr>
          <w:rFonts w:ascii="Times New Roman" w:hAnsi="Times New Roman" w:cs="Times New Roman"/>
          <w:color w:val="0D4981"/>
          <w:sz w:val="24"/>
          <w:szCs w:val="24"/>
        </w:rPr>
        <w:br/>
      </w:r>
      <w:r w:rsidRPr="006A61F0">
        <w:rPr>
          <w:rFonts w:ascii="Times New Roman" w:hAnsi="Times New Roman" w:cs="Times New Roman"/>
          <w:color w:val="0D4981"/>
          <w:sz w:val="24"/>
          <w:szCs w:val="24"/>
          <w:bdr w:val="none" w:sz="0" w:space="0" w:color="auto" w:frame="1"/>
        </w:rPr>
        <w:t>7-36</w:t>
      </w:r>
    </w:p>
    <w:p w:rsidR="007D1028" w:rsidRPr="006A61F0" w:rsidRDefault="007D1028" w:rsidP="007D1028">
      <w:pPr>
        <w:shd w:val="clear" w:color="auto" w:fill="DFE2E7"/>
        <w:spacing w:line="240" w:lineRule="auto"/>
        <w:jc w:val="center"/>
        <w:textAlignment w:val="center"/>
        <w:rPr>
          <w:rFonts w:ascii="Times New Roman" w:hAnsi="Times New Roman" w:cs="Times New Roman"/>
          <w:color w:val="0D4981"/>
          <w:sz w:val="24"/>
          <w:szCs w:val="24"/>
        </w:rPr>
      </w:pPr>
      <w:r w:rsidRPr="006A61F0">
        <w:rPr>
          <w:rFonts w:ascii="Times New Roman" w:hAnsi="Times New Roman" w:cs="Times New Roman"/>
          <w:color w:val="0D4981"/>
          <w:sz w:val="24"/>
          <w:szCs w:val="24"/>
        </w:rPr>
        <w:t>Льготное погашение</w:t>
      </w:r>
      <w:r w:rsidRPr="006A61F0">
        <w:rPr>
          <w:rFonts w:ascii="Times New Roman" w:hAnsi="Times New Roman" w:cs="Times New Roman"/>
          <w:color w:val="0D4981"/>
          <w:sz w:val="24"/>
          <w:szCs w:val="24"/>
        </w:rPr>
        <w:br/>
        <w:t>основного долга</w:t>
      </w:r>
      <w:r w:rsidRPr="006A61F0">
        <w:rPr>
          <w:rFonts w:ascii="Times New Roman" w:hAnsi="Times New Roman" w:cs="Times New Roman"/>
          <w:color w:val="0D4981"/>
          <w:sz w:val="24"/>
          <w:szCs w:val="24"/>
        </w:rPr>
        <w:br/>
      </w:r>
      <w:r w:rsidRPr="006A61F0">
        <w:rPr>
          <w:rFonts w:ascii="Times New Roman" w:hAnsi="Times New Roman" w:cs="Times New Roman"/>
          <w:color w:val="0D4981"/>
          <w:sz w:val="24"/>
          <w:szCs w:val="24"/>
          <w:bdr w:val="none" w:sz="0" w:space="0" w:color="auto" w:frame="1"/>
        </w:rPr>
        <w:t>до 6 мес.</w:t>
      </w:r>
    </w:p>
    <w:p w:rsidR="007D1028" w:rsidRPr="009834B1" w:rsidRDefault="007D1028" w:rsidP="009834B1">
      <w:pPr>
        <w:rPr>
          <w:rFonts w:ascii="Times New Roman" w:hAnsi="Times New Roman" w:cs="Times New Roman"/>
          <w:sz w:val="24"/>
          <w:szCs w:val="24"/>
        </w:rPr>
      </w:pPr>
      <w:r w:rsidRPr="006A61F0">
        <w:rPr>
          <w:rFonts w:ascii="Times New Roman" w:hAnsi="Times New Roman" w:cs="Times New Roman"/>
          <w:noProof/>
          <w:color w:val="333333"/>
          <w:sz w:val="24"/>
          <w:szCs w:val="24"/>
          <w:lang w:eastAsia="ru-RU"/>
        </w:rPr>
        <w:lastRenderedPageBreak/>
        <w:drawing>
          <wp:inline distT="0" distB="0" distL="0" distR="0">
            <wp:extent cx="2363470" cy="2355850"/>
            <wp:effectExtent l="0" t="0" r="0" b="6350"/>
            <wp:docPr id="7" name="Рисунок 7" descr="С/Х Кооперати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С/Х Кооператив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3470" cy="235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20" w:history="1">
        <w:r w:rsidRPr="006A61F0">
          <w:rPr>
            <w:rStyle w:val="a3"/>
            <w:rFonts w:ascii="Times New Roman" w:hAnsi="Times New Roman" w:cs="Times New Roman"/>
            <w:b/>
            <w:bCs/>
            <w:color w:val="004B84"/>
            <w:sz w:val="24"/>
            <w:szCs w:val="24"/>
            <w:bdr w:val="none" w:sz="0" w:space="0" w:color="auto" w:frame="1"/>
            <w:shd w:val="clear" w:color="auto" w:fill="F4F5F9"/>
          </w:rPr>
          <w:t>С/Х Кооператив</w:t>
        </w:r>
      </w:hyperlink>
    </w:p>
    <w:p w:rsidR="007D1028" w:rsidRPr="006A61F0" w:rsidRDefault="007D1028" w:rsidP="007D1028">
      <w:pPr>
        <w:shd w:val="clear" w:color="auto" w:fill="E9EBF0"/>
        <w:spacing w:line="450" w:lineRule="atLeast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proofErr w:type="spellStart"/>
      <w:r w:rsidRPr="006A61F0">
        <w:rPr>
          <w:rFonts w:ascii="Times New Roman" w:hAnsi="Times New Roman" w:cs="Times New Roman"/>
          <w:color w:val="333333"/>
          <w:sz w:val="24"/>
          <w:szCs w:val="24"/>
        </w:rPr>
        <w:t>Микрозайм</w:t>
      </w:r>
      <w:proofErr w:type="spellEnd"/>
      <w:r w:rsidRPr="006A61F0">
        <w:rPr>
          <w:rFonts w:ascii="Times New Roman" w:hAnsi="Times New Roman" w:cs="Times New Roman"/>
          <w:color w:val="333333"/>
          <w:sz w:val="24"/>
          <w:szCs w:val="24"/>
        </w:rPr>
        <w:t xml:space="preserve"> для действующих субъектов малого и среднего предпринимательства, организаций инфраструктуры поддержки малого и среднего предпринимательства необходимо быть зарегистрированным в налоговом органе на территории Краснодарского края в установленном законом порядке в качестве сельскохозяйственного кооператива</w:t>
      </w:r>
    </w:p>
    <w:p w:rsidR="007D1028" w:rsidRPr="006A61F0" w:rsidRDefault="007D1028" w:rsidP="007D1028">
      <w:pPr>
        <w:shd w:val="clear" w:color="auto" w:fill="DFE2E7"/>
        <w:spacing w:line="240" w:lineRule="auto"/>
        <w:jc w:val="center"/>
        <w:textAlignment w:val="center"/>
        <w:rPr>
          <w:rFonts w:ascii="Times New Roman" w:hAnsi="Times New Roman" w:cs="Times New Roman"/>
          <w:color w:val="0D4981"/>
          <w:sz w:val="24"/>
          <w:szCs w:val="24"/>
        </w:rPr>
      </w:pPr>
      <w:r w:rsidRPr="006A61F0">
        <w:rPr>
          <w:rFonts w:ascii="Times New Roman" w:hAnsi="Times New Roman" w:cs="Times New Roman"/>
          <w:color w:val="0D4981"/>
          <w:sz w:val="24"/>
          <w:szCs w:val="24"/>
        </w:rPr>
        <w:t>Сумма </w:t>
      </w:r>
      <w:proofErr w:type="spellStart"/>
      <w:proofErr w:type="gramStart"/>
      <w:r w:rsidRPr="006A61F0">
        <w:rPr>
          <w:rFonts w:ascii="Times New Roman" w:hAnsi="Times New Roman" w:cs="Times New Roman"/>
          <w:color w:val="0D4981"/>
          <w:sz w:val="24"/>
          <w:szCs w:val="24"/>
        </w:rPr>
        <w:t>микрозайма</w:t>
      </w:r>
      <w:proofErr w:type="spellEnd"/>
      <w:r w:rsidRPr="006A61F0">
        <w:rPr>
          <w:rFonts w:ascii="Times New Roman" w:hAnsi="Times New Roman" w:cs="Times New Roman"/>
          <w:color w:val="0D4981"/>
          <w:sz w:val="24"/>
          <w:szCs w:val="24"/>
        </w:rPr>
        <w:t>,</w:t>
      </w:r>
      <w:r w:rsidRPr="006A61F0">
        <w:rPr>
          <w:rFonts w:ascii="Times New Roman" w:hAnsi="Times New Roman" w:cs="Times New Roman"/>
          <w:color w:val="0D4981"/>
          <w:sz w:val="24"/>
          <w:szCs w:val="24"/>
        </w:rPr>
        <w:br/>
      </w:r>
      <w:proofErr w:type="spellStart"/>
      <w:r w:rsidRPr="006A61F0">
        <w:rPr>
          <w:rFonts w:ascii="Times New Roman" w:hAnsi="Times New Roman" w:cs="Times New Roman"/>
          <w:color w:val="0D4981"/>
          <w:sz w:val="24"/>
          <w:szCs w:val="24"/>
        </w:rPr>
        <w:t>тыс.руб</w:t>
      </w:r>
      <w:proofErr w:type="spellEnd"/>
      <w:r w:rsidRPr="006A61F0">
        <w:rPr>
          <w:rFonts w:ascii="Times New Roman" w:hAnsi="Times New Roman" w:cs="Times New Roman"/>
          <w:color w:val="0D4981"/>
          <w:sz w:val="24"/>
          <w:szCs w:val="24"/>
        </w:rPr>
        <w:t>.</w:t>
      </w:r>
      <w:r w:rsidRPr="006A61F0">
        <w:rPr>
          <w:rFonts w:ascii="Times New Roman" w:hAnsi="Times New Roman" w:cs="Times New Roman"/>
          <w:color w:val="0D4981"/>
          <w:sz w:val="24"/>
          <w:szCs w:val="24"/>
        </w:rPr>
        <w:br/>
      </w:r>
      <w:r w:rsidRPr="006A61F0">
        <w:rPr>
          <w:rFonts w:ascii="Times New Roman" w:hAnsi="Times New Roman" w:cs="Times New Roman"/>
          <w:color w:val="0D4981"/>
          <w:sz w:val="24"/>
          <w:szCs w:val="24"/>
          <w:bdr w:val="none" w:sz="0" w:space="0" w:color="auto" w:frame="1"/>
        </w:rPr>
        <w:t>100</w:t>
      </w:r>
      <w:proofErr w:type="gramEnd"/>
      <w:r w:rsidRPr="006A61F0">
        <w:rPr>
          <w:rFonts w:ascii="Times New Roman" w:hAnsi="Times New Roman" w:cs="Times New Roman"/>
          <w:color w:val="0D4981"/>
          <w:sz w:val="24"/>
          <w:szCs w:val="24"/>
          <w:bdr w:val="none" w:sz="0" w:space="0" w:color="auto" w:frame="1"/>
        </w:rPr>
        <w:t>-5000</w:t>
      </w:r>
    </w:p>
    <w:p w:rsidR="007D1028" w:rsidRPr="006A61F0" w:rsidRDefault="007D1028" w:rsidP="007D1028">
      <w:pPr>
        <w:shd w:val="clear" w:color="auto" w:fill="DFE2E7"/>
        <w:spacing w:after="0" w:line="240" w:lineRule="auto"/>
        <w:jc w:val="center"/>
        <w:textAlignment w:val="center"/>
        <w:rPr>
          <w:rFonts w:ascii="Times New Roman" w:hAnsi="Times New Roman" w:cs="Times New Roman"/>
          <w:color w:val="0D4981"/>
          <w:sz w:val="24"/>
          <w:szCs w:val="24"/>
        </w:rPr>
      </w:pPr>
      <w:r w:rsidRPr="006A61F0">
        <w:rPr>
          <w:rFonts w:ascii="Times New Roman" w:hAnsi="Times New Roman" w:cs="Times New Roman"/>
          <w:color w:val="0D4981"/>
          <w:sz w:val="24"/>
          <w:szCs w:val="24"/>
        </w:rPr>
        <w:t>Ставка, % годовых</w:t>
      </w:r>
      <w:r w:rsidRPr="006A61F0">
        <w:rPr>
          <w:rFonts w:ascii="Times New Roman" w:hAnsi="Times New Roman" w:cs="Times New Roman"/>
          <w:color w:val="0D4981"/>
          <w:sz w:val="24"/>
          <w:szCs w:val="24"/>
        </w:rPr>
        <w:br/>
      </w:r>
      <w:r w:rsidRPr="006A61F0">
        <w:rPr>
          <w:rFonts w:ascii="Times New Roman" w:hAnsi="Times New Roman" w:cs="Times New Roman"/>
          <w:color w:val="0D4981"/>
          <w:sz w:val="24"/>
          <w:szCs w:val="24"/>
          <w:bdr w:val="none" w:sz="0" w:space="0" w:color="auto" w:frame="1"/>
        </w:rPr>
        <w:t>3,5</w:t>
      </w:r>
    </w:p>
    <w:p w:rsidR="007D1028" w:rsidRPr="006A61F0" w:rsidRDefault="007D1028" w:rsidP="007D1028">
      <w:pPr>
        <w:shd w:val="clear" w:color="auto" w:fill="DFE2E7"/>
        <w:spacing w:after="0" w:line="240" w:lineRule="auto"/>
        <w:jc w:val="center"/>
        <w:textAlignment w:val="center"/>
        <w:rPr>
          <w:rFonts w:ascii="Times New Roman" w:hAnsi="Times New Roman" w:cs="Times New Roman"/>
          <w:color w:val="0D4981"/>
          <w:sz w:val="24"/>
          <w:szCs w:val="24"/>
        </w:rPr>
      </w:pPr>
      <w:r w:rsidRPr="006A61F0">
        <w:rPr>
          <w:rFonts w:ascii="Times New Roman" w:hAnsi="Times New Roman" w:cs="Times New Roman"/>
          <w:color w:val="0D4981"/>
          <w:sz w:val="24"/>
          <w:szCs w:val="24"/>
        </w:rPr>
        <w:t>Срок, мес.</w:t>
      </w:r>
      <w:r w:rsidRPr="006A61F0">
        <w:rPr>
          <w:rFonts w:ascii="Times New Roman" w:hAnsi="Times New Roman" w:cs="Times New Roman"/>
          <w:color w:val="0D4981"/>
          <w:sz w:val="24"/>
          <w:szCs w:val="24"/>
        </w:rPr>
        <w:br/>
      </w:r>
      <w:r w:rsidRPr="006A61F0">
        <w:rPr>
          <w:rFonts w:ascii="Times New Roman" w:hAnsi="Times New Roman" w:cs="Times New Roman"/>
          <w:color w:val="0D4981"/>
          <w:sz w:val="24"/>
          <w:szCs w:val="24"/>
          <w:bdr w:val="none" w:sz="0" w:space="0" w:color="auto" w:frame="1"/>
        </w:rPr>
        <w:t>3-36</w:t>
      </w:r>
    </w:p>
    <w:p w:rsidR="007D1028" w:rsidRPr="006A61F0" w:rsidRDefault="007D1028" w:rsidP="007D1028">
      <w:pPr>
        <w:shd w:val="clear" w:color="auto" w:fill="DFE2E7"/>
        <w:spacing w:after="0" w:line="240" w:lineRule="auto"/>
        <w:jc w:val="center"/>
        <w:textAlignment w:val="center"/>
        <w:rPr>
          <w:rFonts w:ascii="Times New Roman" w:hAnsi="Times New Roman" w:cs="Times New Roman"/>
          <w:color w:val="0D4981"/>
          <w:sz w:val="24"/>
          <w:szCs w:val="24"/>
        </w:rPr>
      </w:pPr>
      <w:r w:rsidRPr="006A61F0">
        <w:rPr>
          <w:rFonts w:ascii="Times New Roman" w:hAnsi="Times New Roman" w:cs="Times New Roman"/>
          <w:color w:val="0D4981"/>
          <w:sz w:val="24"/>
          <w:szCs w:val="24"/>
        </w:rPr>
        <w:t>Льготное погашение</w:t>
      </w:r>
      <w:r w:rsidRPr="006A61F0">
        <w:rPr>
          <w:rFonts w:ascii="Times New Roman" w:hAnsi="Times New Roman" w:cs="Times New Roman"/>
          <w:color w:val="0D4981"/>
          <w:sz w:val="24"/>
          <w:szCs w:val="24"/>
        </w:rPr>
        <w:br/>
        <w:t>основного долга</w:t>
      </w:r>
      <w:r w:rsidRPr="006A61F0">
        <w:rPr>
          <w:rFonts w:ascii="Times New Roman" w:hAnsi="Times New Roman" w:cs="Times New Roman"/>
          <w:color w:val="0D4981"/>
          <w:sz w:val="24"/>
          <w:szCs w:val="24"/>
        </w:rPr>
        <w:br/>
      </w:r>
      <w:r w:rsidRPr="006A61F0">
        <w:rPr>
          <w:rFonts w:ascii="Times New Roman" w:hAnsi="Times New Roman" w:cs="Times New Roman"/>
          <w:color w:val="0D4981"/>
          <w:sz w:val="24"/>
          <w:szCs w:val="24"/>
          <w:bdr w:val="none" w:sz="0" w:space="0" w:color="auto" w:frame="1"/>
        </w:rPr>
        <w:t>до 9 мес.</w:t>
      </w:r>
    </w:p>
    <w:p w:rsidR="000954BA" w:rsidRDefault="000954BA" w:rsidP="007D1028">
      <w:pPr>
        <w:shd w:val="clear" w:color="auto" w:fill="E9EBF0"/>
        <w:spacing w:line="450" w:lineRule="atLeast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</w:p>
    <w:p w:rsidR="000954BA" w:rsidRDefault="000954BA" w:rsidP="007D1028">
      <w:pPr>
        <w:shd w:val="clear" w:color="auto" w:fill="E9EBF0"/>
        <w:spacing w:line="450" w:lineRule="atLeast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</w:p>
    <w:p w:rsidR="000954BA" w:rsidRDefault="000954BA" w:rsidP="007D1028">
      <w:pPr>
        <w:shd w:val="clear" w:color="auto" w:fill="E9EBF0"/>
        <w:spacing w:line="450" w:lineRule="atLeast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</w:p>
    <w:p w:rsidR="009834B1" w:rsidRDefault="009834B1" w:rsidP="007D1028">
      <w:pPr>
        <w:shd w:val="clear" w:color="auto" w:fill="E9EBF0"/>
        <w:spacing w:line="450" w:lineRule="atLeast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</w:p>
    <w:p w:rsidR="009834B1" w:rsidRDefault="009834B1" w:rsidP="007D1028">
      <w:pPr>
        <w:shd w:val="clear" w:color="auto" w:fill="E9EBF0"/>
        <w:spacing w:line="450" w:lineRule="atLeast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</w:p>
    <w:p w:rsidR="006A61F0" w:rsidRPr="006A61F0" w:rsidRDefault="007D1028" w:rsidP="007D1028">
      <w:pPr>
        <w:shd w:val="clear" w:color="auto" w:fill="E9EBF0"/>
        <w:spacing w:line="450" w:lineRule="atLeast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6A61F0">
        <w:rPr>
          <w:rFonts w:ascii="Times New Roman" w:hAnsi="Times New Roman" w:cs="Times New Roman"/>
          <w:noProof/>
          <w:color w:val="333333"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2336" behindDoc="0" locked="0" layoutInCell="1" allowOverlap="1">
            <wp:simplePos x="1076960" y="720725"/>
            <wp:positionH relativeFrom="column">
              <wp:align>left</wp:align>
            </wp:positionH>
            <wp:positionV relativeFrom="paragraph">
              <wp:align>top</wp:align>
            </wp:positionV>
            <wp:extent cx="2355850" cy="2339975"/>
            <wp:effectExtent l="0" t="0" r="6350" b="3175"/>
            <wp:wrapSquare wrapText="bothSides"/>
            <wp:docPr id="8" name="Рисунок 8" descr="Самозанят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Самозанятый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5850" cy="233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A61F0" w:rsidRPr="006A61F0" w:rsidRDefault="006A61F0" w:rsidP="006A61F0">
      <w:pPr>
        <w:rPr>
          <w:rFonts w:ascii="Times New Roman" w:hAnsi="Times New Roman" w:cs="Times New Roman"/>
          <w:sz w:val="24"/>
          <w:szCs w:val="24"/>
        </w:rPr>
      </w:pPr>
    </w:p>
    <w:p w:rsidR="006A61F0" w:rsidRPr="009834B1" w:rsidRDefault="006A61F0" w:rsidP="009834B1">
      <w:pPr>
        <w:rPr>
          <w:rFonts w:ascii="Times New Roman" w:hAnsi="Times New Roman" w:cs="Times New Roman"/>
          <w:sz w:val="24"/>
          <w:szCs w:val="24"/>
        </w:rPr>
      </w:pPr>
      <w:r w:rsidRPr="006A61F0">
        <w:rPr>
          <w:rFonts w:ascii="Times New Roman" w:hAnsi="Times New Roman" w:cs="Times New Roman"/>
          <w:color w:val="333333"/>
          <w:sz w:val="24"/>
          <w:szCs w:val="24"/>
        </w:rPr>
        <w:tab/>
      </w:r>
      <w:hyperlink r:id="rId22" w:history="1">
        <w:proofErr w:type="spellStart"/>
        <w:r w:rsidRPr="006A61F0">
          <w:rPr>
            <w:rStyle w:val="a3"/>
            <w:rFonts w:ascii="Times New Roman" w:hAnsi="Times New Roman" w:cs="Times New Roman"/>
            <w:b/>
            <w:bCs/>
            <w:color w:val="004B84"/>
            <w:sz w:val="24"/>
            <w:szCs w:val="24"/>
            <w:bdr w:val="none" w:sz="0" w:space="0" w:color="auto" w:frame="1"/>
            <w:shd w:val="clear" w:color="auto" w:fill="F4F5F9"/>
          </w:rPr>
          <w:t>Самозанятый</w:t>
        </w:r>
        <w:proofErr w:type="spellEnd"/>
      </w:hyperlink>
    </w:p>
    <w:p w:rsidR="007D1028" w:rsidRPr="006A61F0" w:rsidRDefault="007D1028" w:rsidP="006A61F0">
      <w:pPr>
        <w:shd w:val="clear" w:color="auto" w:fill="DFE2E7"/>
        <w:spacing w:after="0" w:line="240" w:lineRule="auto"/>
        <w:jc w:val="center"/>
        <w:textAlignment w:val="center"/>
        <w:rPr>
          <w:rFonts w:ascii="Times New Roman" w:hAnsi="Times New Roman" w:cs="Times New Roman"/>
          <w:color w:val="0D4981"/>
          <w:sz w:val="24"/>
          <w:szCs w:val="24"/>
        </w:rPr>
      </w:pPr>
      <w:r w:rsidRPr="006A61F0">
        <w:rPr>
          <w:rFonts w:ascii="Times New Roman" w:hAnsi="Times New Roman" w:cs="Times New Roman"/>
          <w:color w:val="0D4981"/>
          <w:sz w:val="24"/>
          <w:szCs w:val="24"/>
        </w:rPr>
        <w:t>Сумма </w:t>
      </w:r>
      <w:proofErr w:type="spellStart"/>
      <w:proofErr w:type="gramStart"/>
      <w:r w:rsidRPr="006A61F0">
        <w:rPr>
          <w:rFonts w:ascii="Times New Roman" w:hAnsi="Times New Roman" w:cs="Times New Roman"/>
          <w:color w:val="0D4981"/>
          <w:sz w:val="24"/>
          <w:szCs w:val="24"/>
        </w:rPr>
        <w:t>микрозайма</w:t>
      </w:r>
      <w:proofErr w:type="spellEnd"/>
      <w:r w:rsidRPr="006A61F0">
        <w:rPr>
          <w:rFonts w:ascii="Times New Roman" w:hAnsi="Times New Roman" w:cs="Times New Roman"/>
          <w:color w:val="0D4981"/>
          <w:sz w:val="24"/>
          <w:szCs w:val="24"/>
        </w:rPr>
        <w:t>,</w:t>
      </w:r>
      <w:r w:rsidRPr="006A61F0">
        <w:rPr>
          <w:rFonts w:ascii="Times New Roman" w:hAnsi="Times New Roman" w:cs="Times New Roman"/>
          <w:color w:val="0D4981"/>
          <w:sz w:val="24"/>
          <w:szCs w:val="24"/>
        </w:rPr>
        <w:br/>
      </w:r>
      <w:proofErr w:type="spellStart"/>
      <w:r w:rsidRPr="006A61F0">
        <w:rPr>
          <w:rFonts w:ascii="Times New Roman" w:hAnsi="Times New Roman" w:cs="Times New Roman"/>
          <w:color w:val="0D4981"/>
          <w:sz w:val="24"/>
          <w:szCs w:val="24"/>
        </w:rPr>
        <w:t>тыс.руб</w:t>
      </w:r>
      <w:proofErr w:type="spellEnd"/>
      <w:r w:rsidRPr="006A61F0">
        <w:rPr>
          <w:rFonts w:ascii="Times New Roman" w:hAnsi="Times New Roman" w:cs="Times New Roman"/>
          <w:color w:val="0D4981"/>
          <w:sz w:val="24"/>
          <w:szCs w:val="24"/>
        </w:rPr>
        <w:t>.</w:t>
      </w:r>
      <w:r w:rsidRPr="006A61F0">
        <w:rPr>
          <w:rFonts w:ascii="Times New Roman" w:hAnsi="Times New Roman" w:cs="Times New Roman"/>
          <w:color w:val="0D4981"/>
          <w:sz w:val="24"/>
          <w:szCs w:val="24"/>
        </w:rPr>
        <w:br/>
      </w:r>
      <w:r w:rsidRPr="006A61F0">
        <w:rPr>
          <w:rFonts w:ascii="Times New Roman" w:hAnsi="Times New Roman" w:cs="Times New Roman"/>
          <w:color w:val="0D4981"/>
          <w:sz w:val="24"/>
          <w:szCs w:val="24"/>
          <w:bdr w:val="none" w:sz="0" w:space="0" w:color="auto" w:frame="1"/>
        </w:rPr>
        <w:t>100</w:t>
      </w:r>
      <w:proofErr w:type="gramEnd"/>
      <w:r w:rsidRPr="006A61F0">
        <w:rPr>
          <w:rFonts w:ascii="Times New Roman" w:hAnsi="Times New Roman" w:cs="Times New Roman"/>
          <w:color w:val="0D4981"/>
          <w:sz w:val="24"/>
          <w:szCs w:val="24"/>
          <w:bdr w:val="none" w:sz="0" w:space="0" w:color="auto" w:frame="1"/>
        </w:rPr>
        <w:t>-500</w:t>
      </w:r>
    </w:p>
    <w:p w:rsidR="007D1028" w:rsidRPr="006A61F0" w:rsidRDefault="007D1028" w:rsidP="006A61F0">
      <w:pPr>
        <w:shd w:val="clear" w:color="auto" w:fill="DFE2E7"/>
        <w:spacing w:after="0" w:line="240" w:lineRule="auto"/>
        <w:jc w:val="center"/>
        <w:textAlignment w:val="center"/>
        <w:rPr>
          <w:rFonts w:ascii="Times New Roman" w:hAnsi="Times New Roman" w:cs="Times New Roman"/>
          <w:color w:val="0D4981"/>
          <w:sz w:val="24"/>
          <w:szCs w:val="24"/>
        </w:rPr>
      </w:pPr>
      <w:r w:rsidRPr="006A61F0">
        <w:rPr>
          <w:rFonts w:ascii="Times New Roman" w:hAnsi="Times New Roman" w:cs="Times New Roman"/>
          <w:color w:val="0D4981"/>
          <w:sz w:val="24"/>
          <w:szCs w:val="24"/>
        </w:rPr>
        <w:t>Ставка, % годовых</w:t>
      </w:r>
      <w:r w:rsidRPr="006A61F0">
        <w:rPr>
          <w:rFonts w:ascii="Times New Roman" w:hAnsi="Times New Roman" w:cs="Times New Roman"/>
          <w:color w:val="0D4981"/>
          <w:sz w:val="24"/>
          <w:szCs w:val="24"/>
        </w:rPr>
        <w:br/>
      </w:r>
      <w:r w:rsidRPr="006A61F0">
        <w:rPr>
          <w:rFonts w:ascii="Times New Roman" w:hAnsi="Times New Roman" w:cs="Times New Roman"/>
          <w:color w:val="0D4981"/>
          <w:sz w:val="24"/>
          <w:szCs w:val="24"/>
          <w:bdr w:val="none" w:sz="0" w:space="0" w:color="auto" w:frame="1"/>
        </w:rPr>
        <w:t>1-3</w:t>
      </w:r>
    </w:p>
    <w:p w:rsidR="007D1028" w:rsidRPr="006A61F0" w:rsidRDefault="007D1028" w:rsidP="006A61F0">
      <w:pPr>
        <w:shd w:val="clear" w:color="auto" w:fill="DFE2E7"/>
        <w:spacing w:after="0" w:line="240" w:lineRule="auto"/>
        <w:jc w:val="center"/>
        <w:textAlignment w:val="center"/>
        <w:rPr>
          <w:rFonts w:ascii="Times New Roman" w:hAnsi="Times New Roman" w:cs="Times New Roman"/>
          <w:color w:val="0D4981"/>
          <w:sz w:val="24"/>
          <w:szCs w:val="24"/>
        </w:rPr>
      </w:pPr>
      <w:r w:rsidRPr="006A61F0">
        <w:rPr>
          <w:rFonts w:ascii="Times New Roman" w:hAnsi="Times New Roman" w:cs="Times New Roman"/>
          <w:color w:val="0D4981"/>
          <w:sz w:val="24"/>
          <w:szCs w:val="24"/>
        </w:rPr>
        <w:t>Срок, мес.</w:t>
      </w:r>
      <w:r w:rsidRPr="006A61F0">
        <w:rPr>
          <w:rFonts w:ascii="Times New Roman" w:hAnsi="Times New Roman" w:cs="Times New Roman"/>
          <w:color w:val="0D4981"/>
          <w:sz w:val="24"/>
          <w:szCs w:val="24"/>
        </w:rPr>
        <w:br/>
      </w:r>
      <w:r w:rsidRPr="006A61F0">
        <w:rPr>
          <w:rFonts w:ascii="Times New Roman" w:hAnsi="Times New Roman" w:cs="Times New Roman"/>
          <w:color w:val="0D4981"/>
          <w:sz w:val="24"/>
          <w:szCs w:val="24"/>
          <w:bdr w:val="none" w:sz="0" w:space="0" w:color="auto" w:frame="1"/>
        </w:rPr>
        <w:t>3-36</w:t>
      </w:r>
    </w:p>
    <w:p w:rsidR="007D1028" w:rsidRPr="006A61F0" w:rsidRDefault="007D1028" w:rsidP="006A61F0">
      <w:pPr>
        <w:shd w:val="clear" w:color="auto" w:fill="DFE2E7"/>
        <w:spacing w:after="0" w:line="240" w:lineRule="auto"/>
        <w:jc w:val="center"/>
        <w:textAlignment w:val="center"/>
        <w:rPr>
          <w:rFonts w:ascii="Times New Roman" w:hAnsi="Times New Roman" w:cs="Times New Roman"/>
          <w:color w:val="0D4981"/>
          <w:sz w:val="24"/>
          <w:szCs w:val="24"/>
        </w:rPr>
      </w:pPr>
      <w:r w:rsidRPr="006A61F0">
        <w:rPr>
          <w:rFonts w:ascii="Times New Roman" w:hAnsi="Times New Roman" w:cs="Times New Roman"/>
          <w:color w:val="0D4981"/>
          <w:sz w:val="24"/>
          <w:szCs w:val="24"/>
        </w:rPr>
        <w:t>Льготное погашение</w:t>
      </w:r>
      <w:r w:rsidRPr="006A61F0">
        <w:rPr>
          <w:rFonts w:ascii="Times New Roman" w:hAnsi="Times New Roman" w:cs="Times New Roman"/>
          <w:color w:val="0D4981"/>
          <w:sz w:val="24"/>
          <w:szCs w:val="24"/>
        </w:rPr>
        <w:br/>
      </w:r>
      <w:r w:rsidR="009834B1">
        <w:rPr>
          <w:rFonts w:ascii="Times New Roman" w:hAnsi="Times New Roman" w:cs="Times New Roman"/>
          <w:color w:val="0D4981"/>
          <w:sz w:val="24"/>
          <w:szCs w:val="24"/>
        </w:rPr>
        <w:t xml:space="preserve">                                                                  </w:t>
      </w:r>
      <w:r w:rsidRPr="006A61F0">
        <w:rPr>
          <w:rFonts w:ascii="Times New Roman" w:hAnsi="Times New Roman" w:cs="Times New Roman"/>
          <w:color w:val="0D4981"/>
          <w:sz w:val="24"/>
          <w:szCs w:val="24"/>
        </w:rPr>
        <w:t>основного долга</w:t>
      </w:r>
      <w:r w:rsidRPr="006A61F0">
        <w:rPr>
          <w:rFonts w:ascii="Times New Roman" w:hAnsi="Times New Roman" w:cs="Times New Roman"/>
          <w:color w:val="0D4981"/>
          <w:sz w:val="24"/>
          <w:szCs w:val="24"/>
        </w:rPr>
        <w:br/>
      </w:r>
      <w:r w:rsidR="009834B1">
        <w:rPr>
          <w:rFonts w:ascii="Times New Roman" w:hAnsi="Times New Roman" w:cs="Times New Roman"/>
          <w:color w:val="0D4981"/>
          <w:sz w:val="24"/>
          <w:szCs w:val="24"/>
          <w:bdr w:val="none" w:sz="0" w:space="0" w:color="auto" w:frame="1"/>
        </w:rPr>
        <w:t xml:space="preserve">                                                                    </w:t>
      </w:r>
      <w:r w:rsidRPr="006A61F0">
        <w:rPr>
          <w:rFonts w:ascii="Times New Roman" w:hAnsi="Times New Roman" w:cs="Times New Roman"/>
          <w:color w:val="0D4981"/>
          <w:sz w:val="24"/>
          <w:szCs w:val="24"/>
          <w:bdr w:val="none" w:sz="0" w:space="0" w:color="auto" w:frame="1"/>
        </w:rPr>
        <w:t>до 6 мес.</w:t>
      </w:r>
    </w:p>
    <w:p w:rsidR="007D1028" w:rsidRPr="006A61F0" w:rsidRDefault="007D1028" w:rsidP="006A61F0">
      <w:pPr>
        <w:shd w:val="clear" w:color="auto" w:fill="DFE2E7"/>
        <w:spacing w:after="0" w:line="240" w:lineRule="auto"/>
        <w:jc w:val="center"/>
        <w:textAlignment w:val="center"/>
        <w:rPr>
          <w:rFonts w:ascii="Times New Roman" w:hAnsi="Times New Roman" w:cs="Times New Roman"/>
          <w:color w:val="0D4981"/>
          <w:sz w:val="24"/>
          <w:szCs w:val="24"/>
        </w:rPr>
      </w:pPr>
    </w:p>
    <w:p w:rsidR="007D1028" w:rsidRPr="006A61F0" w:rsidRDefault="007D1028" w:rsidP="007D1028">
      <w:pPr>
        <w:shd w:val="clear" w:color="auto" w:fill="DFE2E7"/>
        <w:spacing w:after="0" w:line="240" w:lineRule="auto"/>
        <w:jc w:val="center"/>
        <w:textAlignment w:val="center"/>
        <w:rPr>
          <w:rFonts w:ascii="Times New Roman" w:hAnsi="Times New Roman" w:cs="Times New Roman"/>
          <w:color w:val="0D4981"/>
          <w:sz w:val="24"/>
          <w:szCs w:val="24"/>
        </w:rPr>
      </w:pPr>
    </w:p>
    <w:p w:rsidR="006A61F0" w:rsidRPr="006A61F0" w:rsidRDefault="006A61F0" w:rsidP="006A61F0">
      <w:pPr>
        <w:numPr>
          <w:ilvl w:val="0"/>
          <w:numId w:val="2"/>
        </w:numPr>
        <w:shd w:val="clear" w:color="auto" w:fill="F4F5F9"/>
        <w:spacing w:after="0" w:line="240" w:lineRule="auto"/>
        <w:ind w:left="270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6A61F0">
        <w:rPr>
          <w:rFonts w:ascii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2355850" cy="2363470"/>
            <wp:effectExtent l="0" t="0" r="6350" b="0"/>
            <wp:docPr id="9" name="Рисунок 9" descr="Сделано на Кубан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Сделано на Кубани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5850" cy="2363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24" w:history="1">
        <w:r w:rsidRPr="006A61F0">
          <w:rPr>
            <w:rStyle w:val="a3"/>
            <w:rFonts w:ascii="Times New Roman" w:hAnsi="Times New Roman" w:cs="Times New Roman"/>
            <w:b/>
            <w:bCs/>
            <w:color w:val="004B84"/>
            <w:sz w:val="24"/>
            <w:szCs w:val="24"/>
            <w:bdr w:val="none" w:sz="0" w:space="0" w:color="auto" w:frame="1"/>
          </w:rPr>
          <w:t>Сдела</w:t>
        </w:r>
        <w:bookmarkStart w:id="0" w:name="_GoBack"/>
        <w:bookmarkEnd w:id="0"/>
        <w:r w:rsidRPr="006A61F0">
          <w:rPr>
            <w:rStyle w:val="a3"/>
            <w:rFonts w:ascii="Times New Roman" w:hAnsi="Times New Roman" w:cs="Times New Roman"/>
            <w:b/>
            <w:bCs/>
            <w:color w:val="004B84"/>
            <w:sz w:val="24"/>
            <w:szCs w:val="24"/>
            <w:bdr w:val="none" w:sz="0" w:space="0" w:color="auto" w:frame="1"/>
          </w:rPr>
          <w:t>но на Кубани</w:t>
        </w:r>
      </w:hyperlink>
    </w:p>
    <w:p w:rsidR="006A61F0" w:rsidRPr="006A61F0" w:rsidRDefault="006A61F0" w:rsidP="006A61F0">
      <w:pPr>
        <w:shd w:val="clear" w:color="auto" w:fill="E9EBF0"/>
        <w:spacing w:line="450" w:lineRule="atLeast"/>
        <w:ind w:left="270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proofErr w:type="spellStart"/>
      <w:r w:rsidRPr="006A61F0">
        <w:rPr>
          <w:rFonts w:ascii="Times New Roman" w:hAnsi="Times New Roman" w:cs="Times New Roman"/>
          <w:color w:val="333333"/>
          <w:sz w:val="24"/>
          <w:szCs w:val="24"/>
        </w:rPr>
        <w:t>Микрозайм</w:t>
      </w:r>
      <w:proofErr w:type="spellEnd"/>
      <w:r w:rsidRPr="006A61F0">
        <w:rPr>
          <w:rFonts w:ascii="Times New Roman" w:hAnsi="Times New Roman" w:cs="Times New Roman"/>
          <w:color w:val="333333"/>
          <w:sz w:val="24"/>
          <w:szCs w:val="24"/>
        </w:rPr>
        <w:t xml:space="preserve"> для действующих субъектов малого и среднего предпринимательства</w:t>
      </w:r>
    </w:p>
    <w:p w:rsidR="006A61F0" w:rsidRPr="006A61F0" w:rsidRDefault="006A61F0" w:rsidP="006A61F0">
      <w:pPr>
        <w:shd w:val="clear" w:color="auto" w:fill="DFE2E7"/>
        <w:spacing w:after="0" w:line="240" w:lineRule="auto"/>
        <w:ind w:left="270"/>
        <w:jc w:val="center"/>
        <w:textAlignment w:val="center"/>
        <w:rPr>
          <w:rFonts w:ascii="Times New Roman" w:hAnsi="Times New Roman" w:cs="Times New Roman"/>
          <w:color w:val="0D4981"/>
          <w:sz w:val="24"/>
          <w:szCs w:val="24"/>
        </w:rPr>
      </w:pPr>
      <w:r w:rsidRPr="006A61F0">
        <w:rPr>
          <w:rFonts w:ascii="Times New Roman" w:hAnsi="Times New Roman" w:cs="Times New Roman"/>
          <w:color w:val="0D4981"/>
          <w:sz w:val="24"/>
          <w:szCs w:val="24"/>
        </w:rPr>
        <w:t>Сумма </w:t>
      </w:r>
      <w:proofErr w:type="spellStart"/>
      <w:proofErr w:type="gramStart"/>
      <w:r w:rsidRPr="006A61F0">
        <w:rPr>
          <w:rFonts w:ascii="Times New Roman" w:hAnsi="Times New Roman" w:cs="Times New Roman"/>
          <w:color w:val="0D4981"/>
          <w:sz w:val="24"/>
          <w:szCs w:val="24"/>
        </w:rPr>
        <w:t>микрозайма</w:t>
      </w:r>
      <w:proofErr w:type="spellEnd"/>
      <w:r w:rsidRPr="006A61F0">
        <w:rPr>
          <w:rFonts w:ascii="Times New Roman" w:hAnsi="Times New Roman" w:cs="Times New Roman"/>
          <w:color w:val="0D4981"/>
          <w:sz w:val="24"/>
          <w:szCs w:val="24"/>
        </w:rPr>
        <w:t>,</w:t>
      </w:r>
      <w:r w:rsidRPr="006A61F0">
        <w:rPr>
          <w:rFonts w:ascii="Times New Roman" w:hAnsi="Times New Roman" w:cs="Times New Roman"/>
          <w:color w:val="0D4981"/>
          <w:sz w:val="24"/>
          <w:szCs w:val="24"/>
        </w:rPr>
        <w:br/>
      </w:r>
      <w:proofErr w:type="spellStart"/>
      <w:r w:rsidRPr="006A61F0">
        <w:rPr>
          <w:rFonts w:ascii="Times New Roman" w:hAnsi="Times New Roman" w:cs="Times New Roman"/>
          <w:color w:val="0D4981"/>
          <w:sz w:val="24"/>
          <w:szCs w:val="24"/>
        </w:rPr>
        <w:t>тыс.руб</w:t>
      </w:r>
      <w:proofErr w:type="spellEnd"/>
      <w:r w:rsidRPr="006A61F0">
        <w:rPr>
          <w:rFonts w:ascii="Times New Roman" w:hAnsi="Times New Roman" w:cs="Times New Roman"/>
          <w:color w:val="0D4981"/>
          <w:sz w:val="24"/>
          <w:szCs w:val="24"/>
        </w:rPr>
        <w:t>.</w:t>
      </w:r>
      <w:r w:rsidRPr="006A61F0">
        <w:rPr>
          <w:rFonts w:ascii="Times New Roman" w:hAnsi="Times New Roman" w:cs="Times New Roman"/>
          <w:color w:val="0D4981"/>
          <w:sz w:val="24"/>
          <w:szCs w:val="24"/>
        </w:rPr>
        <w:br/>
      </w:r>
      <w:r w:rsidRPr="006A61F0">
        <w:rPr>
          <w:rFonts w:ascii="Times New Roman" w:hAnsi="Times New Roman" w:cs="Times New Roman"/>
          <w:color w:val="0D4981"/>
          <w:sz w:val="24"/>
          <w:szCs w:val="24"/>
          <w:bdr w:val="none" w:sz="0" w:space="0" w:color="auto" w:frame="1"/>
        </w:rPr>
        <w:t>100</w:t>
      </w:r>
      <w:proofErr w:type="gramEnd"/>
      <w:r w:rsidRPr="006A61F0">
        <w:rPr>
          <w:rFonts w:ascii="Times New Roman" w:hAnsi="Times New Roman" w:cs="Times New Roman"/>
          <w:color w:val="0D4981"/>
          <w:sz w:val="24"/>
          <w:szCs w:val="24"/>
          <w:bdr w:val="none" w:sz="0" w:space="0" w:color="auto" w:frame="1"/>
        </w:rPr>
        <w:t>-5000</w:t>
      </w:r>
    </w:p>
    <w:p w:rsidR="006A61F0" w:rsidRPr="006A61F0" w:rsidRDefault="006A61F0" w:rsidP="006A61F0">
      <w:pPr>
        <w:shd w:val="clear" w:color="auto" w:fill="DFE2E7"/>
        <w:spacing w:after="0" w:line="240" w:lineRule="auto"/>
        <w:ind w:left="270"/>
        <w:jc w:val="center"/>
        <w:textAlignment w:val="center"/>
        <w:rPr>
          <w:rFonts w:ascii="Times New Roman" w:hAnsi="Times New Roman" w:cs="Times New Roman"/>
          <w:color w:val="0D4981"/>
          <w:sz w:val="24"/>
          <w:szCs w:val="24"/>
        </w:rPr>
      </w:pPr>
      <w:r w:rsidRPr="006A61F0">
        <w:rPr>
          <w:rFonts w:ascii="Times New Roman" w:hAnsi="Times New Roman" w:cs="Times New Roman"/>
          <w:color w:val="0D4981"/>
          <w:sz w:val="24"/>
          <w:szCs w:val="24"/>
        </w:rPr>
        <w:t>Ставка, % годовых</w:t>
      </w:r>
      <w:r w:rsidRPr="006A61F0">
        <w:rPr>
          <w:rFonts w:ascii="Times New Roman" w:hAnsi="Times New Roman" w:cs="Times New Roman"/>
          <w:color w:val="0D4981"/>
          <w:sz w:val="24"/>
          <w:szCs w:val="24"/>
        </w:rPr>
        <w:br/>
      </w:r>
      <w:r w:rsidRPr="006A61F0">
        <w:rPr>
          <w:rFonts w:ascii="Times New Roman" w:hAnsi="Times New Roman" w:cs="Times New Roman"/>
          <w:color w:val="0D4981"/>
          <w:sz w:val="24"/>
          <w:szCs w:val="24"/>
          <w:bdr w:val="none" w:sz="0" w:space="0" w:color="auto" w:frame="1"/>
        </w:rPr>
        <w:t>1-2</w:t>
      </w:r>
    </w:p>
    <w:p w:rsidR="006A61F0" w:rsidRPr="006A61F0" w:rsidRDefault="006A61F0" w:rsidP="006A61F0">
      <w:pPr>
        <w:shd w:val="clear" w:color="auto" w:fill="DFE2E7"/>
        <w:spacing w:after="0" w:line="240" w:lineRule="auto"/>
        <w:ind w:left="270"/>
        <w:jc w:val="center"/>
        <w:textAlignment w:val="center"/>
        <w:rPr>
          <w:rFonts w:ascii="Times New Roman" w:hAnsi="Times New Roman" w:cs="Times New Roman"/>
          <w:color w:val="0D4981"/>
          <w:sz w:val="24"/>
          <w:szCs w:val="24"/>
        </w:rPr>
      </w:pPr>
      <w:r w:rsidRPr="006A61F0">
        <w:rPr>
          <w:rFonts w:ascii="Times New Roman" w:hAnsi="Times New Roman" w:cs="Times New Roman"/>
          <w:color w:val="0D4981"/>
          <w:sz w:val="24"/>
          <w:szCs w:val="24"/>
        </w:rPr>
        <w:t>Срок, мес.</w:t>
      </w:r>
      <w:r w:rsidRPr="006A61F0">
        <w:rPr>
          <w:rFonts w:ascii="Times New Roman" w:hAnsi="Times New Roman" w:cs="Times New Roman"/>
          <w:color w:val="0D4981"/>
          <w:sz w:val="24"/>
          <w:szCs w:val="24"/>
        </w:rPr>
        <w:br/>
      </w:r>
      <w:r w:rsidRPr="006A61F0">
        <w:rPr>
          <w:rFonts w:ascii="Times New Roman" w:hAnsi="Times New Roman" w:cs="Times New Roman"/>
          <w:color w:val="0D4981"/>
          <w:sz w:val="24"/>
          <w:szCs w:val="24"/>
          <w:bdr w:val="none" w:sz="0" w:space="0" w:color="auto" w:frame="1"/>
        </w:rPr>
        <w:t>3-36</w:t>
      </w:r>
    </w:p>
    <w:p w:rsidR="006A61F0" w:rsidRPr="006A61F0" w:rsidRDefault="006A61F0" w:rsidP="006A61F0">
      <w:pPr>
        <w:shd w:val="clear" w:color="auto" w:fill="DFE2E7"/>
        <w:spacing w:after="0" w:line="240" w:lineRule="auto"/>
        <w:ind w:left="270"/>
        <w:jc w:val="center"/>
        <w:textAlignment w:val="center"/>
        <w:rPr>
          <w:rFonts w:ascii="Times New Roman" w:hAnsi="Times New Roman" w:cs="Times New Roman"/>
          <w:color w:val="0D4981"/>
          <w:sz w:val="24"/>
          <w:szCs w:val="24"/>
        </w:rPr>
      </w:pPr>
      <w:r w:rsidRPr="006A61F0">
        <w:rPr>
          <w:rFonts w:ascii="Times New Roman" w:hAnsi="Times New Roman" w:cs="Times New Roman"/>
          <w:color w:val="0D4981"/>
          <w:sz w:val="24"/>
          <w:szCs w:val="24"/>
        </w:rPr>
        <w:t>Льготное погашение</w:t>
      </w:r>
      <w:r w:rsidRPr="006A61F0">
        <w:rPr>
          <w:rFonts w:ascii="Times New Roman" w:hAnsi="Times New Roman" w:cs="Times New Roman"/>
          <w:color w:val="0D4981"/>
          <w:sz w:val="24"/>
          <w:szCs w:val="24"/>
        </w:rPr>
        <w:br/>
        <w:t>основного долга</w:t>
      </w:r>
      <w:r w:rsidRPr="006A61F0">
        <w:rPr>
          <w:rFonts w:ascii="Times New Roman" w:hAnsi="Times New Roman" w:cs="Times New Roman"/>
          <w:color w:val="0D4981"/>
          <w:sz w:val="24"/>
          <w:szCs w:val="24"/>
        </w:rPr>
        <w:br/>
      </w:r>
      <w:r w:rsidRPr="006A61F0">
        <w:rPr>
          <w:rFonts w:ascii="Times New Roman" w:hAnsi="Times New Roman" w:cs="Times New Roman"/>
          <w:color w:val="0D4981"/>
          <w:sz w:val="24"/>
          <w:szCs w:val="24"/>
          <w:bdr w:val="none" w:sz="0" w:space="0" w:color="auto" w:frame="1"/>
        </w:rPr>
        <w:t>до 6 мес.</w:t>
      </w:r>
    </w:p>
    <w:p w:rsidR="007D1028" w:rsidRPr="006A61F0" w:rsidRDefault="007D1028" w:rsidP="007D1028">
      <w:pPr>
        <w:shd w:val="clear" w:color="auto" w:fill="DFE2E7"/>
        <w:spacing w:line="240" w:lineRule="auto"/>
        <w:jc w:val="center"/>
        <w:textAlignment w:val="center"/>
        <w:rPr>
          <w:rFonts w:ascii="Times New Roman" w:hAnsi="Times New Roman" w:cs="Times New Roman"/>
          <w:color w:val="0D4981"/>
          <w:sz w:val="24"/>
          <w:szCs w:val="24"/>
        </w:rPr>
      </w:pPr>
    </w:p>
    <w:p w:rsidR="007D1028" w:rsidRPr="006A61F0" w:rsidRDefault="007D1028" w:rsidP="007D1028">
      <w:pPr>
        <w:shd w:val="clear" w:color="auto" w:fill="DFE2E7"/>
        <w:spacing w:line="240" w:lineRule="auto"/>
        <w:ind w:left="270"/>
        <w:jc w:val="center"/>
        <w:textAlignment w:val="center"/>
        <w:rPr>
          <w:rFonts w:ascii="Times New Roman" w:hAnsi="Times New Roman" w:cs="Times New Roman"/>
          <w:color w:val="0D4981"/>
          <w:sz w:val="24"/>
          <w:szCs w:val="24"/>
        </w:rPr>
      </w:pPr>
    </w:p>
    <w:p w:rsidR="00B360CB" w:rsidRPr="006A61F0" w:rsidRDefault="00B360CB" w:rsidP="007D102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A61F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</w:p>
    <w:sectPr w:rsidR="00B360CB" w:rsidRPr="006A61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Sans-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0347F5"/>
    <w:multiLevelType w:val="multilevel"/>
    <w:tmpl w:val="7ADA9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44F1158"/>
    <w:multiLevelType w:val="multilevel"/>
    <w:tmpl w:val="09EC1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0CB"/>
    <w:rsid w:val="000954BA"/>
    <w:rsid w:val="006501DE"/>
    <w:rsid w:val="006A61F0"/>
    <w:rsid w:val="007D1028"/>
    <w:rsid w:val="009834B1"/>
    <w:rsid w:val="00A5156B"/>
    <w:rsid w:val="00B360CB"/>
    <w:rsid w:val="00C72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2E8292-CC46-4068-BC5F-174EB301C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72E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60CB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72ED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FollowedHyperlink"/>
    <w:basedOn w:val="a0"/>
    <w:uiPriority w:val="99"/>
    <w:semiHidden/>
    <w:unhideWhenUsed/>
    <w:rsid w:val="00C72ED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28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943750">
          <w:marLeft w:val="150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951495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469448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495713">
                  <w:marLeft w:val="0"/>
                  <w:marRight w:val="0"/>
                  <w:marTop w:val="225"/>
                  <w:marBottom w:val="0"/>
                  <w:divBdr>
                    <w:top w:val="none" w:sz="0" w:space="4" w:color="auto"/>
                    <w:left w:val="none" w:sz="0" w:space="0" w:color="auto"/>
                    <w:bottom w:val="none" w:sz="0" w:space="4" w:color="auto"/>
                    <w:right w:val="single" w:sz="6" w:space="30" w:color="C3C8D1"/>
                  </w:divBdr>
                </w:div>
                <w:div w:id="307171859">
                  <w:marLeft w:val="0"/>
                  <w:marRight w:val="0"/>
                  <w:marTop w:val="225"/>
                  <w:marBottom w:val="0"/>
                  <w:divBdr>
                    <w:top w:val="none" w:sz="0" w:space="4" w:color="auto"/>
                    <w:left w:val="none" w:sz="0" w:space="30" w:color="auto"/>
                    <w:bottom w:val="none" w:sz="0" w:space="4" w:color="auto"/>
                    <w:right w:val="single" w:sz="6" w:space="30" w:color="C3C8D1"/>
                  </w:divBdr>
                </w:div>
                <w:div w:id="1710033383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1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9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27428">
              <w:marLeft w:val="150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850497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694030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021195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4" w:color="auto"/>
                        <w:left w:val="none" w:sz="0" w:space="0" w:color="auto"/>
                        <w:bottom w:val="none" w:sz="0" w:space="4" w:color="auto"/>
                        <w:right w:val="single" w:sz="6" w:space="30" w:color="C3C8D1"/>
                      </w:divBdr>
                    </w:div>
                    <w:div w:id="1721250263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4" w:color="auto"/>
                        <w:left w:val="none" w:sz="0" w:space="30" w:color="auto"/>
                        <w:bottom w:val="none" w:sz="0" w:space="4" w:color="auto"/>
                        <w:right w:val="single" w:sz="6" w:space="30" w:color="C3C8D1"/>
                      </w:divBdr>
                    </w:div>
                    <w:div w:id="391078641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4" w:color="auto"/>
                        <w:left w:val="none" w:sz="0" w:space="30" w:color="auto"/>
                        <w:bottom w:val="none" w:sz="0" w:space="4" w:color="auto"/>
                        <w:right w:val="single" w:sz="6" w:space="30" w:color="C3C8D1"/>
                      </w:divBdr>
                    </w:div>
                    <w:div w:id="1542673682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33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753784">
          <w:marLeft w:val="150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763582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559090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879505">
                  <w:marLeft w:val="0"/>
                  <w:marRight w:val="0"/>
                  <w:marTop w:val="225"/>
                  <w:marBottom w:val="0"/>
                  <w:divBdr>
                    <w:top w:val="none" w:sz="0" w:space="4" w:color="auto"/>
                    <w:left w:val="none" w:sz="0" w:space="0" w:color="auto"/>
                    <w:bottom w:val="none" w:sz="0" w:space="4" w:color="auto"/>
                    <w:right w:val="single" w:sz="6" w:space="30" w:color="C3C8D1"/>
                  </w:divBdr>
                </w:div>
                <w:div w:id="510754571">
                  <w:marLeft w:val="0"/>
                  <w:marRight w:val="0"/>
                  <w:marTop w:val="225"/>
                  <w:marBottom w:val="0"/>
                  <w:divBdr>
                    <w:top w:val="none" w:sz="0" w:space="4" w:color="auto"/>
                    <w:left w:val="none" w:sz="0" w:space="30" w:color="auto"/>
                    <w:bottom w:val="none" w:sz="0" w:space="4" w:color="auto"/>
                    <w:right w:val="single" w:sz="6" w:space="30" w:color="C3C8D1"/>
                  </w:divBdr>
                </w:div>
                <w:div w:id="1809976090">
                  <w:marLeft w:val="0"/>
                  <w:marRight w:val="0"/>
                  <w:marTop w:val="225"/>
                  <w:marBottom w:val="0"/>
                  <w:divBdr>
                    <w:top w:val="none" w:sz="0" w:space="4" w:color="auto"/>
                    <w:left w:val="none" w:sz="0" w:space="30" w:color="auto"/>
                    <w:bottom w:val="none" w:sz="0" w:space="4" w:color="auto"/>
                    <w:right w:val="single" w:sz="6" w:space="30" w:color="C3C8D1"/>
                  </w:divBdr>
                </w:div>
                <w:div w:id="1881285272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25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85589">
          <w:marLeft w:val="150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545028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874463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267778">
                  <w:marLeft w:val="0"/>
                  <w:marRight w:val="0"/>
                  <w:marTop w:val="225"/>
                  <w:marBottom w:val="0"/>
                  <w:divBdr>
                    <w:top w:val="none" w:sz="0" w:space="4" w:color="auto"/>
                    <w:left w:val="none" w:sz="0" w:space="0" w:color="auto"/>
                    <w:bottom w:val="none" w:sz="0" w:space="4" w:color="auto"/>
                    <w:right w:val="single" w:sz="6" w:space="30" w:color="C3C8D1"/>
                  </w:divBdr>
                </w:div>
                <w:div w:id="54672383">
                  <w:marLeft w:val="0"/>
                  <w:marRight w:val="0"/>
                  <w:marTop w:val="225"/>
                  <w:marBottom w:val="0"/>
                  <w:divBdr>
                    <w:top w:val="none" w:sz="0" w:space="4" w:color="auto"/>
                    <w:left w:val="none" w:sz="0" w:space="30" w:color="auto"/>
                    <w:bottom w:val="none" w:sz="0" w:space="4" w:color="auto"/>
                    <w:right w:val="single" w:sz="6" w:space="30" w:color="C3C8D1"/>
                  </w:divBdr>
                </w:div>
                <w:div w:id="936255135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37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8984">
          <w:marLeft w:val="0"/>
          <w:marRight w:val="0"/>
          <w:marTop w:val="4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932692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43521">
                  <w:marLeft w:val="150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946720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18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454797">
          <w:marLeft w:val="150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693012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416535">
                  <w:marLeft w:val="0"/>
                  <w:marRight w:val="0"/>
                  <w:marTop w:val="225"/>
                  <w:marBottom w:val="0"/>
                  <w:divBdr>
                    <w:top w:val="none" w:sz="0" w:space="4" w:color="auto"/>
                    <w:left w:val="none" w:sz="0" w:space="0" w:color="auto"/>
                    <w:bottom w:val="none" w:sz="0" w:space="4" w:color="auto"/>
                    <w:right w:val="single" w:sz="6" w:space="30" w:color="C3C8D1"/>
                  </w:divBdr>
                </w:div>
                <w:div w:id="1760903223">
                  <w:marLeft w:val="0"/>
                  <w:marRight w:val="0"/>
                  <w:marTop w:val="225"/>
                  <w:marBottom w:val="0"/>
                  <w:divBdr>
                    <w:top w:val="none" w:sz="0" w:space="4" w:color="auto"/>
                    <w:left w:val="none" w:sz="0" w:space="30" w:color="auto"/>
                    <w:bottom w:val="none" w:sz="0" w:space="4" w:color="auto"/>
                    <w:right w:val="single" w:sz="6" w:space="30" w:color="C3C8D1"/>
                  </w:divBdr>
                </w:div>
                <w:div w:id="460419408">
                  <w:marLeft w:val="0"/>
                  <w:marRight w:val="0"/>
                  <w:marTop w:val="225"/>
                  <w:marBottom w:val="0"/>
                  <w:divBdr>
                    <w:top w:val="none" w:sz="0" w:space="4" w:color="auto"/>
                    <w:left w:val="none" w:sz="0" w:space="30" w:color="auto"/>
                    <w:bottom w:val="none" w:sz="0" w:space="4" w:color="auto"/>
                    <w:right w:val="single" w:sz="6" w:space="30" w:color="C3C8D1"/>
                  </w:divBdr>
                </w:div>
                <w:div w:id="677003581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55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83293">
          <w:marLeft w:val="150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289939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762940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367178">
                  <w:marLeft w:val="0"/>
                  <w:marRight w:val="0"/>
                  <w:marTop w:val="225"/>
                  <w:marBottom w:val="0"/>
                  <w:divBdr>
                    <w:top w:val="none" w:sz="0" w:space="4" w:color="auto"/>
                    <w:left w:val="none" w:sz="0" w:space="0" w:color="auto"/>
                    <w:bottom w:val="none" w:sz="0" w:space="4" w:color="auto"/>
                    <w:right w:val="single" w:sz="6" w:space="30" w:color="C3C8D1"/>
                  </w:divBdr>
                </w:div>
                <w:div w:id="1391226464">
                  <w:marLeft w:val="0"/>
                  <w:marRight w:val="0"/>
                  <w:marTop w:val="225"/>
                  <w:marBottom w:val="0"/>
                  <w:divBdr>
                    <w:top w:val="none" w:sz="0" w:space="4" w:color="auto"/>
                    <w:left w:val="none" w:sz="0" w:space="30" w:color="auto"/>
                    <w:bottom w:val="none" w:sz="0" w:space="4" w:color="auto"/>
                    <w:right w:val="single" w:sz="6" w:space="30" w:color="C3C8D1"/>
                  </w:divBdr>
                </w:div>
                <w:div w:id="2146658600">
                  <w:marLeft w:val="0"/>
                  <w:marRight w:val="0"/>
                  <w:marTop w:val="225"/>
                  <w:marBottom w:val="0"/>
                  <w:divBdr>
                    <w:top w:val="none" w:sz="0" w:space="4" w:color="auto"/>
                    <w:left w:val="none" w:sz="0" w:space="30" w:color="auto"/>
                    <w:bottom w:val="none" w:sz="0" w:space="4" w:color="auto"/>
                    <w:right w:val="single" w:sz="6" w:space="30" w:color="C3C8D1"/>
                  </w:divBdr>
                </w:div>
                <w:div w:id="1505630695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232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81785">
              <w:marLeft w:val="150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063505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392103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224218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4" w:color="auto"/>
                        <w:left w:val="none" w:sz="0" w:space="0" w:color="auto"/>
                        <w:bottom w:val="none" w:sz="0" w:space="4" w:color="auto"/>
                        <w:right w:val="single" w:sz="6" w:space="30" w:color="C3C8D1"/>
                      </w:divBdr>
                    </w:div>
                    <w:div w:id="148864229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4" w:color="auto"/>
                        <w:left w:val="none" w:sz="0" w:space="30" w:color="auto"/>
                        <w:bottom w:val="none" w:sz="0" w:space="4" w:color="auto"/>
                        <w:right w:val="single" w:sz="6" w:space="30" w:color="C3C8D1"/>
                      </w:divBdr>
                    </w:div>
                    <w:div w:id="25259317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516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8084">
          <w:marLeft w:val="150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766302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775199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466324">
                  <w:marLeft w:val="0"/>
                  <w:marRight w:val="0"/>
                  <w:marTop w:val="225"/>
                  <w:marBottom w:val="0"/>
                  <w:divBdr>
                    <w:top w:val="none" w:sz="0" w:space="4" w:color="auto"/>
                    <w:left w:val="none" w:sz="0" w:space="0" w:color="auto"/>
                    <w:bottom w:val="none" w:sz="0" w:space="4" w:color="auto"/>
                    <w:right w:val="single" w:sz="6" w:space="30" w:color="C3C8D1"/>
                  </w:divBdr>
                </w:div>
                <w:div w:id="75789518">
                  <w:marLeft w:val="0"/>
                  <w:marRight w:val="0"/>
                  <w:marTop w:val="225"/>
                  <w:marBottom w:val="0"/>
                  <w:divBdr>
                    <w:top w:val="none" w:sz="0" w:space="4" w:color="auto"/>
                    <w:left w:val="none" w:sz="0" w:space="30" w:color="auto"/>
                    <w:bottom w:val="none" w:sz="0" w:space="4" w:color="auto"/>
                    <w:right w:val="single" w:sz="6" w:space="30" w:color="C3C8D1"/>
                  </w:divBdr>
                </w:div>
                <w:div w:id="499269666">
                  <w:marLeft w:val="0"/>
                  <w:marRight w:val="0"/>
                  <w:marTop w:val="225"/>
                  <w:marBottom w:val="0"/>
                  <w:divBdr>
                    <w:top w:val="none" w:sz="0" w:space="4" w:color="auto"/>
                    <w:left w:val="none" w:sz="0" w:space="30" w:color="auto"/>
                    <w:bottom w:val="none" w:sz="0" w:space="4" w:color="auto"/>
                    <w:right w:val="single" w:sz="6" w:space="30" w:color="C3C8D1"/>
                  </w:divBdr>
                </w:div>
                <w:div w:id="1944800733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68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916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023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87353">
              <w:marLeft w:val="0"/>
              <w:marRight w:val="0"/>
              <w:marTop w:val="225"/>
              <w:marBottom w:val="0"/>
              <w:divBdr>
                <w:top w:val="none" w:sz="0" w:space="4" w:color="auto"/>
                <w:left w:val="none" w:sz="0" w:space="0" w:color="auto"/>
                <w:bottom w:val="none" w:sz="0" w:space="4" w:color="auto"/>
                <w:right w:val="single" w:sz="6" w:space="30" w:color="C3C8D1"/>
              </w:divBdr>
              <w:divsChild>
                <w:div w:id="822938255">
                  <w:marLeft w:val="0"/>
                  <w:marRight w:val="0"/>
                  <w:marTop w:val="225"/>
                  <w:marBottom w:val="0"/>
                  <w:divBdr>
                    <w:top w:val="none" w:sz="0" w:space="4" w:color="auto"/>
                    <w:left w:val="none" w:sz="0" w:space="0" w:color="auto"/>
                    <w:bottom w:val="none" w:sz="0" w:space="4" w:color="auto"/>
                    <w:right w:val="single" w:sz="6" w:space="30" w:color="C3C8D1"/>
                  </w:divBdr>
                </w:div>
                <w:div w:id="541788990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7017665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037905">
                  <w:marLeft w:val="0"/>
                  <w:marRight w:val="0"/>
                  <w:marTop w:val="225"/>
                  <w:marBottom w:val="0"/>
                  <w:divBdr>
                    <w:top w:val="none" w:sz="0" w:space="4" w:color="auto"/>
                    <w:left w:val="none" w:sz="0" w:space="0" w:color="auto"/>
                    <w:bottom w:val="none" w:sz="0" w:space="4" w:color="auto"/>
                    <w:right w:val="single" w:sz="6" w:space="30" w:color="C3C8D1"/>
                  </w:divBdr>
                </w:div>
                <w:div w:id="340738111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conomy.gov.ru/material/directions/nacionalnyy_proekt_maloe_i_srednee_predprinimatelstvo_i_podderzhka_individualnoy_predprinimatelskoy_iniciativy/podderzhka_samozanyatyh/" TargetMode="External"/><Relationship Id="rId13" Type="http://schemas.openxmlformats.org/officeDocument/2006/relationships/image" Target="media/image3.png"/><Relationship Id="rId18" Type="http://schemas.openxmlformats.org/officeDocument/2006/relationships/hyperlink" Target="https://fmkk.ru/types/promyshlennik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7.png"/><Relationship Id="rId7" Type="http://schemas.openxmlformats.org/officeDocument/2006/relationships/hyperlink" Target="https://kontur.ru/articles/6656" TargetMode="External"/><Relationship Id="rId12" Type="http://schemas.openxmlformats.org/officeDocument/2006/relationships/hyperlink" Target="https://fmkk.ru/types/fermer/" TargetMode="External"/><Relationship Id="rId17" Type="http://schemas.openxmlformats.org/officeDocument/2006/relationships/image" Target="media/image5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fmkk.ru/types/torgovlya/" TargetMode="External"/><Relationship Id="rId20" Type="http://schemas.openxmlformats.org/officeDocument/2006/relationships/hyperlink" Target="https://fmkk.ru/types/s_kh_kooperativ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pp.krasnodar.ru/news/common/s/common/e/264578" TargetMode="External"/><Relationship Id="rId11" Type="http://schemas.openxmlformats.org/officeDocument/2006/relationships/image" Target="media/image2.png"/><Relationship Id="rId24" Type="http://schemas.openxmlformats.org/officeDocument/2006/relationships/hyperlink" Target="https://fmkk.ru/types/sdelano_na_kubani/" TargetMode="External"/><Relationship Id="rId5" Type="http://schemas.openxmlformats.org/officeDocument/2006/relationships/hyperlink" Target="https://fmkk.ru/" TargetMode="External"/><Relationship Id="rId15" Type="http://schemas.openxmlformats.org/officeDocument/2006/relationships/image" Target="media/image4.png"/><Relationship Id="rId23" Type="http://schemas.openxmlformats.org/officeDocument/2006/relationships/image" Target="media/image8.png"/><Relationship Id="rId10" Type="http://schemas.openxmlformats.org/officeDocument/2006/relationships/hyperlink" Target="https://fmkk.ru/types/biznes_oborot/" TargetMode="External"/><Relationship Id="rId19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yperlink" Target="https://fmkk.ru/types/novotekh/" TargetMode="External"/><Relationship Id="rId22" Type="http://schemas.openxmlformats.org/officeDocument/2006/relationships/hyperlink" Target="https://fmkk.ru/types/samozanyaty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820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3</cp:revision>
  <dcterms:created xsi:type="dcterms:W3CDTF">2023-02-03T09:53:00Z</dcterms:created>
  <dcterms:modified xsi:type="dcterms:W3CDTF">2023-02-03T09:56:00Z</dcterms:modified>
</cp:coreProperties>
</file>