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DA" w:rsidRDefault="00C456DA" w:rsidP="00C456DA">
      <w:pPr>
        <w:tabs>
          <w:tab w:val="center" w:pos="836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56DA">
        <w:rPr>
          <w:rFonts w:ascii="Times New Roman" w:hAnsi="Times New Roman" w:cs="Times New Roman"/>
        </w:rPr>
        <w:t>Постановление Правительства РФ</w:t>
      </w:r>
    </w:p>
    <w:p w:rsidR="00C456DA" w:rsidRDefault="00C456DA" w:rsidP="00C456DA">
      <w:pPr>
        <w:tabs>
          <w:tab w:val="center" w:pos="836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56DA">
        <w:rPr>
          <w:rFonts w:ascii="Times New Roman" w:hAnsi="Times New Roman" w:cs="Times New Roman"/>
        </w:rPr>
        <w:t xml:space="preserve"> </w:t>
      </w:r>
      <w:proofErr w:type="gramStart"/>
      <w:r w:rsidRPr="00C456DA">
        <w:rPr>
          <w:rFonts w:ascii="Times New Roman" w:hAnsi="Times New Roman" w:cs="Times New Roman"/>
        </w:rPr>
        <w:t>от</w:t>
      </w:r>
      <w:proofErr w:type="gramEnd"/>
      <w:r w:rsidRPr="00C456DA">
        <w:rPr>
          <w:rFonts w:ascii="Times New Roman" w:hAnsi="Times New Roman" w:cs="Times New Roman"/>
        </w:rPr>
        <w:t xml:space="preserve"> 25.04.2012 N 390 </w:t>
      </w:r>
    </w:p>
    <w:p w:rsidR="00C456DA" w:rsidRDefault="00C456DA" w:rsidP="00C456DA">
      <w:pPr>
        <w:tabs>
          <w:tab w:val="center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6DA">
        <w:rPr>
          <w:rFonts w:ascii="Times New Roman" w:hAnsi="Times New Roman" w:cs="Times New Roman"/>
        </w:rPr>
        <w:t>О противопожарном режиме</w:t>
      </w:r>
    </w:p>
    <w:p w:rsidR="00C456DA" w:rsidRPr="00C456DA" w:rsidRDefault="00C456DA" w:rsidP="00C456DA">
      <w:pPr>
        <w:tabs>
          <w:tab w:val="center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8F0" w:rsidRPr="003F1820" w:rsidRDefault="00C456DA" w:rsidP="006218F0">
      <w:pPr>
        <w:tabs>
          <w:tab w:val="center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456DA" w:rsidRPr="003F1820" w:rsidRDefault="00C456DA" w:rsidP="006218F0">
      <w:pPr>
        <w:tabs>
          <w:tab w:val="center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F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  <w:proofErr w:type="gramEnd"/>
      <w:r w:rsidRPr="003F1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18F0" w:rsidRPr="003F1820" w:rsidRDefault="006218F0" w:rsidP="006218F0">
      <w:pPr>
        <w:tabs>
          <w:tab w:val="center" w:pos="83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F0" w:rsidRPr="003F1820" w:rsidRDefault="003F1820" w:rsidP="00C456DA">
      <w:pPr>
        <w:pStyle w:val="consplusnormal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18F0" w:rsidRPr="003F1820">
        <w:rPr>
          <w:color w:val="000000"/>
          <w:sz w:val="28"/>
          <w:szCs w:val="28"/>
        </w:rPr>
        <w:t>. Территории поселений</w:t>
      </w:r>
    </w:p>
    <w:p w:rsidR="00C456DA" w:rsidRPr="003F1820" w:rsidRDefault="00C456DA" w:rsidP="00C456DA">
      <w:pPr>
        <w:pStyle w:val="consplusnormal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:rsidR="006218F0" w:rsidRPr="003F1820" w:rsidRDefault="003F1820" w:rsidP="00C456DA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6218F0" w:rsidRPr="003F1820">
        <w:rPr>
          <w:color w:val="000000"/>
          <w:sz w:val="28"/>
          <w:szCs w:val="28"/>
        </w:rPr>
        <w:t>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6218F0" w:rsidRPr="003F1820" w:rsidRDefault="003F1820" w:rsidP="00C456DA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218F0" w:rsidRPr="003F1820">
        <w:rPr>
          <w:color w:val="000000"/>
          <w:sz w:val="28"/>
          <w:szCs w:val="28"/>
        </w:rPr>
        <w:t>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6218F0" w:rsidRPr="003F1820" w:rsidRDefault="006218F0" w:rsidP="00C456DA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6218F0" w:rsidRPr="003F1820" w:rsidRDefault="003F1820" w:rsidP="00C456DA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218F0" w:rsidRPr="003F1820">
        <w:rPr>
          <w:color w:val="000000"/>
          <w:sz w:val="28"/>
          <w:szCs w:val="28"/>
        </w:rPr>
        <w:t>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6218F0" w:rsidRPr="003F1820" w:rsidRDefault="003F1820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218F0" w:rsidRPr="003F1820">
        <w:rPr>
          <w:color w:val="000000"/>
          <w:sz w:val="28"/>
          <w:szCs w:val="28"/>
        </w:rPr>
        <w:t>. 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6218F0" w:rsidRPr="003F1820" w:rsidRDefault="006218F0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Не допускается сжигать отходы и тару в местах, находящихся на расстоянии менее 50 метров от объектов.</w:t>
      </w:r>
    </w:p>
    <w:p w:rsidR="006218F0" w:rsidRPr="003F1820" w:rsidRDefault="006218F0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6218F0" w:rsidRPr="003F1820" w:rsidRDefault="006218F0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(</w:t>
      </w:r>
      <w:proofErr w:type="gramStart"/>
      <w:r w:rsidRPr="003F1820">
        <w:rPr>
          <w:color w:val="000000"/>
          <w:sz w:val="28"/>
          <w:szCs w:val="28"/>
        </w:rPr>
        <w:t>п.</w:t>
      </w:r>
      <w:proofErr w:type="gramEnd"/>
      <w:r w:rsidRPr="003F1820">
        <w:rPr>
          <w:color w:val="000000"/>
          <w:sz w:val="28"/>
          <w:szCs w:val="28"/>
        </w:rPr>
        <w:t xml:space="preserve"> 77 в ред. Постановления Правительства РФ от 17.02.2014 N 113)</w:t>
      </w:r>
    </w:p>
    <w:p w:rsidR="006218F0" w:rsidRPr="003F1820" w:rsidRDefault="00CB2FE1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6218F0" w:rsidRPr="003F1820">
        <w:rPr>
          <w:color w:val="000000"/>
          <w:sz w:val="28"/>
          <w:szCs w:val="28"/>
        </w:rPr>
        <w:t xml:space="preserve">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</w:t>
      </w:r>
      <w:r w:rsidR="006218F0" w:rsidRPr="003F1820">
        <w:rPr>
          <w:color w:val="000000"/>
          <w:sz w:val="28"/>
          <w:szCs w:val="28"/>
        </w:rPr>
        <w:lastRenderedPageBreak/>
        <w:t>мероприятия, предупреждающие распространение огня при природных пожарах.</w:t>
      </w:r>
    </w:p>
    <w:p w:rsidR="006218F0" w:rsidRPr="003F1820" w:rsidRDefault="00CB2FE1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6218F0" w:rsidRPr="003F1820">
        <w:rPr>
          <w:color w:val="000000"/>
          <w:sz w:val="28"/>
          <w:szCs w:val="28"/>
        </w:rPr>
        <w:t>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6218F0" w:rsidRPr="003F1820" w:rsidRDefault="00CB2FE1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6218F0" w:rsidRPr="003F1820">
        <w:rPr>
          <w:color w:val="000000"/>
          <w:sz w:val="28"/>
          <w:szCs w:val="28"/>
        </w:rPr>
        <w:t>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 19 Федерального закона "О пожарной безопасности".</w:t>
      </w:r>
    </w:p>
    <w:p w:rsidR="006218F0" w:rsidRPr="003F1820" w:rsidRDefault="00CB2FE1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 </w:t>
      </w:r>
      <w:r w:rsidR="006218F0" w:rsidRPr="003F1820">
        <w:rPr>
          <w:color w:val="000000"/>
          <w:sz w:val="28"/>
          <w:szCs w:val="28"/>
        </w:rPr>
        <w:t>(1). Паспорт населенного пункта, подверженного угрозе лесных пожаров (далее - паспорт населенного пункта), ежегодно к началу пожароопасного сезона разрабатывается и утверждается в соответствии с разделом XX настоящих Правил:</w:t>
      </w:r>
    </w:p>
    <w:p w:rsidR="006218F0" w:rsidRPr="003F1820" w:rsidRDefault="006218F0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а</w:t>
      </w:r>
      <w:proofErr w:type="gramEnd"/>
      <w:r w:rsidRPr="003F1820">
        <w:rPr>
          <w:color w:val="000000"/>
          <w:sz w:val="28"/>
          <w:szCs w:val="28"/>
        </w:rPr>
        <w:t>) органами местного самоуправления поселений и городских округов, за исключением случаев, указанных в подпункте "б" настоящего пункта;</w:t>
      </w:r>
    </w:p>
    <w:p w:rsidR="006218F0" w:rsidRPr="003F1820" w:rsidRDefault="006218F0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б</w:t>
      </w:r>
      <w:proofErr w:type="gramEnd"/>
      <w:r w:rsidRPr="003F1820">
        <w:rPr>
          <w:color w:val="000000"/>
          <w:sz w:val="28"/>
          <w:szCs w:val="28"/>
        </w:rPr>
        <w:t>) в отношении городов федерального значения Москвы и Санкт-Петербурга - органами государственной власти указанных субъектов Российской Федерации.</w:t>
      </w:r>
    </w:p>
    <w:p w:rsidR="006218F0" w:rsidRPr="003F1820" w:rsidRDefault="006218F0" w:rsidP="006218F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(</w:t>
      </w:r>
      <w:proofErr w:type="gramStart"/>
      <w:r w:rsidRPr="003F1820">
        <w:rPr>
          <w:color w:val="000000"/>
          <w:sz w:val="28"/>
          <w:szCs w:val="28"/>
        </w:rPr>
        <w:t>п.</w:t>
      </w:r>
      <w:proofErr w:type="gramEnd"/>
      <w:r w:rsidRPr="003F1820">
        <w:rPr>
          <w:color w:val="000000"/>
          <w:sz w:val="28"/>
          <w:szCs w:val="28"/>
        </w:rPr>
        <w:t xml:space="preserve"> 80(1) введен Постановлением Правительства РФ от 17.02.2014 N 113)</w:t>
      </w:r>
    </w:p>
    <w:p w:rsidR="003F1820" w:rsidRPr="003F1820" w:rsidRDefault="003F1820" w:rsidP="006218F0">
      <w:pPr>
        <w:pStyle w:val="consplusnormal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F1820">
        <w:rPr>
          <w:color w:val="000000"/>
          <w:sz w:val="28"/>
          <w:szCs w:val="28"/>
        </w:rPr>
        <w:t>. Объекты сельскохозяйственного производства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3F1820" w:rsidRPr="003F1820">
        <w:rPr>
          <w:color w:val="000000"/>
          <w:sz w:val="28"/>
          <w:szCs w:val="28"/>
        </w:rPr>
        <w:t xml:space="preserve">. Встраиваемые (пристраиваемые) вакуум-насосные и </w:t>
      </w:r>
      <w:proofErr w:type="spellStart"/>
      <w:r w:rsidR="003F1820" w:rsidRPr="003F1820">
        <w:rPr>
          <w:color w:val="000000"/>
          <w:sz w:val="28"/>
          <w:szCs w:val="28"/>
        </w:rPr>
        <w:t>теплогенераторные</w:t>
      </w:r>
      <w:proofErr w:type="spellEnd"/>
      <w:r w:rsidR="003F1820" w:rsidRPr="003F1820">
        <w:rPr>
          <w:color w:val="000000"/>
          <w:sz w:val="28"/>
          <w:szCs w:val="28"/>
        </w:rPr>
        <w:t xml:space="preserve">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3F1820" w:rsidRPr="003F1820">
        <w:rPr>
          <w:color w:val="000000"/>
          <w:sz w:val="28"/>
          <w:szCs w:val="28"/>
        </w:rPr>
        <w:t>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3F1820" w:rsidRPr="003F1820">
        <w:rPr>
          <w:color w:val="000000"/>
          <w:sz w:val="28"/>
          <w:szCs w:val="28"/>
        </w:rPr>
        <w:t>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="003F1820" w:rsidRPr="003F1820">
        <w:rPr>
          <w:color w:val="000000"/>
          <w:sz w:val="28"/>
          <w:szCs w:val="28"/>
        </w:rPr>
        <w:t>. Запрещается хранение грубых кормов в чердачных помещениях ферм, если: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а</w:t>
      </w:r>
      <w:proofErr w:type="gramEnd"/>
      <w:r w:rsidRPr="003F1820">
        <w:rPr>
          <w:color w:val="000000"/>
          <w:sz w:val="28"/>
          <w:szCs w:val="28"/>
        </w:rPr>
        <w:t>) кровля фермы выполнена из горючих материалов;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б</w:t>
      </w:r>
      <w:proofErr w:type="gramEnd"/>
      <w:r w:rsidRPr="003F1820">
        <w:rPr>
          <w:color w:val="000000"/>
          <w:sz w:val="28"/>
          <w:szCs w:val="28"/>
        </w:rPr>
        <w:t>) деревянные чердачные перекрытия со стороны чердачных помещений не обработаны огнезащитными составами;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в</w:t>
      </w:r>
      <w:proofErr w:type="gramEnd"/>
      <w:r w:rsidRPr="003F1820">
        <w:rPr>
          <w:color w:val="000000"/>
          <w:sz w:val="28"/>
          <w:szCs w:val="28"/>
        </w:rPr>
        <w:t>) электропроводка на чердаке проложена без защиты от механических повреждений;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г</w:t>
      </w:r>
      <w:proofErr w:type="gramEnd"/>
      <w:r w:rsidRPr="003F1820">
        <w:rPr>
          <w:color w:val="000000"/>
          <w:sz w:val="28"/>
          <w:szCs w:val="28"/>
        </w:rPr>
        <w:t>) отсутствует ограждение дымоходов по периметру на расстоянии 1 метра.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3F1820" w:rsidRPr="003F1820">
        <w:rPr>
          <w:color w:val="000000"/>
          <w:sz w:val="28"/>
          <w:szCs w:val="28"/>
        </w:rPr>
        <w:t>. При устройстве и эксплуатации электрических брудеров необходимо соблюдать следующие требования: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а</w:t>
      </w:r>
      <w:proofErr w:type="gramEnd"/>
      <w:r w:rsidRPr="003F1820">
        <w:rPr>
          <w:color w:val="000000"/>
          <w:sz w:val="28"/>
          <w:szCs w:val="28"/>
        </w:rPr>
        <w:t xml:space="preserve">) расстояние от </w:t>
      </w:r>
      <w:proofErr w:type="spellStart"/>
      <w:r w:rsidRPr="003F1820">
        <w:rPr>
          <w:color w:val="000000"/>
          <w:sz w:val="28"/>
          <w:szCs w:val="28"/>
        </w:rPr>
        <w:t>теплонагревательных</w:t>
      </w:r>
      <w:proofErr w:type="spellEnd"/>
      <w:r w:rsidRPr="003F1820">
        <w:rPr>
          <w:color w:val="000000"/>
          <w:sz w:val="28"/>
          <w:szCs w:val="28"/>
        </w:rPr>
        <w:t xml:space="preserve">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б</w:t>
      </w:r>
      <w:proofErr w:type="gramEnd"/>
      <w:r w:rsidRPr="003F1820">
        <w:rPr>
          <w:color w:val="000000"/>
          <w:sz w:val="28"/>
          <w:szCs w:val="28"/>
        </w:rPr>
        <w:t xml:space="preserve">) нагревательные элементы должны быть заводского изготовления и устроены таким образом, чтобы исключалась возможность </w:t>
      </w:r>
      <w:proofErr w:type="spellStart"/>
      <w:r w:rsidRPr="003F1820">
        <w:rPr>
          <w:color w:val="000000"/>
          <w:sz w:val="28"/>
          <w:szCs w:val="28"/>
        </w:rPr>
        <w:t>выпадания</w:t>
      </w:r>
      <w:proofErr w:type="spellEnd"/>
      <w:r w:rsidRPr="003F1820">
        <w:rPr>
          <w:color w:val="000000"/>
          <w:sz w:val="28"/>
          <w:szCs w:val="28"/>
        </w:rPr>
        <w:t xml:space="preserve"> раскаленных частиц. Применение открытых нагревательных элементов не допускается;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в</w:t>
      </w:r>
      <w:proofErr w:type="gramEnd"/>
      <w:r w:rsidRPr="003F1820">
        <w:rPr>
          <w:color w:val="000000"/>
          <w:sz w:val="28"/>
          <w:szCs w:val="28"/>
        </w:rPr>
        <w:t>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г</w:t>
      </w:r>
      <w:proofErr w:type="gramEnd"/>
      <w:r w:rsidRPr="003F1820">
        <w:rPr>
          <w:color w:val="000000"/>
          <w:sz w:val="28"/>
          <w:szCs w:val="28"/>
        </w:rPr>
        <w:t>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д</w:t>
      </w:r>
      <w:proofErr w:type="gramEnd"/>
      <w:r w:rsidRPr="003F1820">
        <w:rPr>
          <w:color w:val="000000"/>
          <w:sz w:val="28"/>
          <w:szCs w:val="28"/>
        </w:rPr>
        <w:t>) температурный режим под брудером должен поддерживаться автоматически.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3F1820" w:rsidRPr="003F1820">
        <w:rPr>
          <w:color w:val="000000"/>
          <w:sz w:val="28"/>
          <w:szCs w:val="28"/>
        </w:rPr>
        <w:t>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 xml:space="preserve">Провода, идущие к </w:t>
      </w:r>
      <w:proofErr w:type="spellStart"/>
      <w:r w:rsidRPr="003F1820">
        <w:rPr>
          <w:color w:val="000000"/>
          <w:sz w:val="28"/>
          <w:szCs w:val="28"/>
        </w:rPr>
        <w:t>электробрудерам</w:t>
      </w:r>
      <w:proofErr w:type="spellEnd"/>
      <w:r w:rsidRPr="003F1820">
        <w:rPr>
          <w:color w:val="000000"/>
          <w:sz w:val="28"/>
          <w:szCs w:val="28"/>
        </w:rPr>
        <w:t xml:space="preserve">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3F1820" w:rsidRPr="003F1820">
        <w:rPr>
          <w:color w:val="000000"/>
          <w:sz w:val="28"/>
          <w:szCs w:val="28"/>
        </w:rPr>
        <w:t>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3F1820" w:rsidRPr="003F1820">
        <w:rPr>
          <w:color w:val="000000"/>
          <w:sz w:val="28"/>
          <w:szCs w:val="28"/>
        </w:rPr>
        <w:t>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</w:t>
      </w:r>
      <w:r w:rsidR="003F1820" w:rsidRPr="003F1820">
        <w:rPr>
          <w:color w:val="000000"/>
          <w:sz w:val="28"/>
          <w:szCs w:val="28"/>
        </w:rPr>
        <w:t>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3F1820" w:rsidRPr="003F1820">
        <w:rPr>
          <w:color w:val="000000"/>
          <w:sz w:val="28"/>
          <w:szCs w:val="28"/>
        </w:rPr>
        <w:t xml:space="preserve">. Аммиачная селитра хранится в отдельных </w:t>
      </w:r>
      <w:proofErr w:type="spellStart"/>
      <w:r w:rsidR="003F1820" w:rsidRPr="003F1820">
        <w:rPr>
          <w:color w:val="000000"/>
          <w:sz w:val="28"/>
          <w:szCs w:val="28"/>
        </w:rPr>
        <w:t>бесчердачных</w:t>
      </w:r>
      <w:proofErr w:type="spellEnd"/>
      <w:r w:rsidR="003F1820" w:rsidRPr="003F1820">
        <w:rPr>
          <w:color w:val="000000"/>
          <w:sz w:val="28"/>
          <w:szCs w:val="28"/>
        </w:rPr>
        <w:t xml:space="preserve">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3F1820" w:rsidRPr="003F1820">
        <w:rPr>
          <w:color w:val="000000"/>
          <w:sz w:val="28"/>
          <w:szCs w:val="28"/>
        </w:rPr>
        <w:t>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3F1820" w:rsidRPr="003F1820">
        <w:rPr>
          <w:color w:val="000000"/>
          <w:sz w:val="28"/>
          <w:szCs w:val="28"/>
        </w:rPr>
        <w:t xml:space="preserve">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</w:t>
      </w:r>
      <w:proofErr w:type="spellStart"/>
      <w:r w:rsidR="003F1820" w:rsidRPr="003F1820">
        <w:rPr>
          <w:color w:val="000000"/>
          <w:sz w:val="28"/>
          <w:szCs w:val="28"/>
        </w:rPr>
        <w:t>Взрыворазрядители</w:t>
      </w:r>
      <w:proofErr w:type="spellEnd"/>
      <w:r w:rsidR="003F1820" w:rsidRPr="003F1820">
        <w:rPr>
          <w:color w:val="000000"/>
          <w:sz w:val="28"/>
          <w:szCs w:val="28"/>
        </w:rPr>
        <w:t xml:space="preserve"> над машинами должны находиться в исправном рабочем состоянии.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3F1820" w:rsidRPr="003F1820">
        <w:rPr>
          <w:color w:val="000000"/>
          <w:sz w:val="28"/>
          <w:szCs w:val="28"/>
        </w:rPr>
        <w:t>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3F1820" w:rsidRPr="003F1820">
        <w:rPr>
          <w:color w:val="000000"/>
          <w:sz w:val="28"/>
          <w:szCs w:val="28"/>
        </w:rPr>
        <w:t>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.15</w:t>
      </w:r>
      <w:r w:rsidRPr="003F1820">
        <w:rPr>
          <w:color w:val="000000"/>
          <w:sz w:val="28"/>
          <w:szCs w:val="28"/>
        </w:rPr>
        <w:t>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3F1820" w:rsidRPr="003F1820">
        <w:rPr>
          <w:color w:val="000000"/>
          <w:sz w:val="28"/>
          <w:szCs w:val="28"/>
        </w:rPr>
        <w:t>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.17</w:t>
      </w:r>
      <w:r w:rsidRPr="003F1820">
        <w:rPr>
          <w:color w:val="000000"/>
          <w:sz w:val="28"/>
          <w:szCs w:val="28"/>
        </w:rPr>
        <w:t xml:space="preserve">. Запрещается сеять колосовые культуры на полосах отчуждения железных и шоссейных дорог. Копны скошенной на этих полосах травы </w:t>
      </w:r>
      <w:r w:rsidRPr="003F1820">
        <w:rPr>
          <w:color w:val="000000"/>
          <w:sz w:val="28"/>
          <w:szCs w:val="28"/>
        </w:rPr>
        <w:lastRenderedPageBreak/>
        <w:t>необходимо размещать на расстоянии не менее 30 метров от хлебных массивов.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3F1820" w:rsidRPr="003F1820">
        <w:rPr>
          <w:color w:val="000000"/>
          <w:sz w:val="28"/>
          <w:szCs w:val="28"/>
        </w:rPr>
        <w:t>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.19</w:t>
      </w:r>
      <w:r w:rsidRPr="003F1820">
        <w:rPr>
          <w:color w:val="000000"/>
          <w:sz w:val="28"/>
          <w:szCs w:val="28"/>
        </w:rPr>
        <w:t>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="003F1820" w:rsidRPr="003F1820">
        <w:rPr>
          <w:color w:val="000000"/>
          <w:sz w:val="28"/>
          <w:szCs w:val="28"/>
        </w:rPr>
        <w:t xml:space="preserve">. Временные полевые станы необходимо располагать не ближе 100 метров от хлебных массивов, токов и др. Площадки полевых станов и </w:t>
      </w:r>
      <w:proofErr w:type="spellStart"/>
      <w:r w:rsidR="003F1820" w:rsidRPr="003F1820">
        <w:rPr>
          <w:color w:val="000000"/>
          <w:sz w:val="28"/>
          <w:szCs w:val="28"/>
        </w:rPr>
        <w:t>зернотоков</w:t>
      </w:r>
      <w:proofErr w:type="spellEnd"/>
      <w:r w:rsidR="003F1820" w:rsidRPr="003F1820">
        <w:rPr>
          <w:color w:val="000000"/>
          <w:sz w:val="28"/>
          <w:szCs w:val="28"/>
        </w:rPr>
        <w:t xml:space="preserve"> должны опахиваться полосой шириной не менее 4 метров.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</w:t>
      </w:r>
      <w:r w:rsidR="003F1820" w:rsidRPr="003F1820">
        <w:rPr>
          <w:color w:val="000000"/>
          <w:sz w:val="28"/>
          <w:szCs w:val="28"/>
        </w:rPr>
        <w:t>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</w:t>
      </w:r>
      <w:r w:rsidR="003F1820" w:rsidRPr="003F1820">
        <w:rPr>
          <w:color w:val="000000"/>
          <w:sz w:val="28"/>
          <w:szCs w:val="28"/>
        </w:rPr>
        <w:t>. Запрещается сжигание стерни, пожнивных остатков и разведение костров на полях.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</w:t>
      </w:r>
      <w:r w:rsidR="003F1820" w:rsidRPr="003F1820">
        <w:rPr>
          <w:color w:val="000000"/>
          <w:sz w:val="28"/>
          <w:szCs w:val="28"/>
        </w:rPr>
        <w:t xml:space="preserve">. </w:t>
      </w:r>
      <w:proofErr w:type="spellStart"/>
      <w:r w:rsidR="003F1820" w:rsidRPr="003F1820">
        <w:rPr>
          <w:color w:val="000000"/>
          <w:sz w:val="28"/>
          <w:szCs w:val="28"/>
        </w:rPr>
        <w:t>Зернотока</w:t>
      </w:r>
      <w:proofErr w:type="spellEnd"/>
      <w:r w:rsidR="003F1820" w:rsidRPr="003F1820">
        <w:rPr>
          <w:color w:val="000000"/>
          <w:sz w:val="28"/>
          <w:szCs w:val="28"/>
        </w:rPr>
        <w:t xml:space="preserve"> необходимо располагать от зданий, сооружений и строений не ближе 50 метров, а от хлебных массивов - 100 метров.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</w:t>
      </w:r>
      <w:r w:rsidR="003F1820" w:rsidRPr="003F1820">
        <w:rPr>
          <w:color w:val="000000"/>
          <w:sz w:val="28"/>
          <w:szCs w:val="28"/>
        </w:rPr>
        <w:t>. В период уборки зерновых культур и заготовки кормов запрещается: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а</w:t>
      </w:r>
      <w:proofErr w:type="gramEnd"/>
      <w:r w:rsidRPr="003F1820">
        <w:rPr>
          <w:color w:val="000000"/>
          <w:sz w:val="28"/>
          <w:szCs w:val="28"/>
        </w:rPr>
        <w:t>) использовать в работе тракторы, самоходные шасси и автомобили без капотов или с открытыми капотами;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б</w:t>
      </w:r>
      <w:proofErr w:type="gramEnd"/>
      <w:r w:rsidRPr="003F1820">
        <w:rPr>
          <w:color w:val="000000"/>
          <w:sz w:val="28"/>
          <w:szCs w:val="28"/>
        </w:rPr>
        <w:t>) выжигать пыль в радиаторах двигателей тракторов и автомобилей паяльными лампами;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в</w:t>
      </w:r>
      <w:proofErr w:type="gramEnd"/>
      <w:r w:rsidRPr="003F1820">
        <w:rPr>
          <w:color w:val="000000"/>
          <w:sz w:val="28"/>
          <w:szCs w:val="28"/>
        </w:rPr>
        <w:t>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2.25</w:t>
      </w:r>
      <w:r w:rsidR="003F1820" w:rsidRPr="003F1820">
        <w:rPr>
          <w:color w:val="000000"/>
          <w:sz w:val="28"/>
          <w:szCs w:val="28"/>
        </w:rPr>
        <w:t xml:space="preserve">. Радиаторы двигателей, валы битеров, </w:t>
      </w:r>
      <w:proofErr w:type="spellStart"/>
      <w:r w:rsidR="003F1820" w:rsidRPr="003F1820">
        <w:rPr>
          <w:color w:val="000000"/>
          <w:sz w:val="28"/>
          <w:szCs w:val="28"/>
        </w:rPr>
        <w:t>соломонабивателей</w:t>
      </w:r>
      <w:proofErr w:type="spellEnd"/>
      <w:r w:rsidR="003F1820" w:rsidRPr="003F1820">
        <w:rPr>
          <w:color w:val="000000"/>
          <w:sz w:val="28"/>
          <w:szCs w:val="28"/>
        </w:rPr>
        <w:t>, транспортеров и подборщиков, шнеки и другие узлы и детали уборочных машин своевременно очищаются от пыли, соломы и зерна.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</w:t>
      </w: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6</w:t>
      </w:r>
      <w:r w:rsidRPr="003F1820">
        <w:rPr>
          <w:color w:val="000000"/>
          <w:sz w:val="28"/>
          <w:szCs w:val="28"/>
        </w:rPr>
        <w:t>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2.27</w:t>
      </w:r>
      <w:r w:rsidR="003F1820" w:rsidRPr="003F1820">
        <w:rPr>
          <w:color w:val="000000"/>
          <w:sz w:val="28"/>
          <w:szCs w:val="28"/>
        </w:rPr>
        <w:t xml:space="preserve">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</w:t>
      </w:r>
      <w:r w:rsidR="003F1820" w:rsidRPr="003F1820">
        <w:rPr>
          <w:color w:val="000000"/>
          <w:sz w:val="28"/>
          <w:szCs w:val="28"/>
        </w:rPr>
        <w:lastRenderedPageBreak/>
        <w:t>расположенной на площадке, должно быть не менее 15 метров, а до отдельно стоящей скирды (стога) - не менее 5 метров.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2.28</w:t>
      </w:r>
      <w:r w:rsidR="003F1820" w:rsidRPr="003F1820">
        <w:rPr>
          <w:color w:val="000000"/>
          <w:sz w:val="28"/>
          <w:szCs w:val="28"/>
        </w:rPr>
        <w:t>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2.29</w:t>
      </w:r>
      <w:r w:rsidR="003F1820" w:rsidRPr="003F1820">
        <w:rPr>
          <w:color w:val="000000"/>
          <w:sz w:val="28"/>
          <w:szCs w:val="28"/>
        </w:rPr>
        <w:t>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.30</w:t>
      </w:r>
      <w:r w:rsidRPr="003F1820">
        <w:rPr>
          <w:color w:val="000000"/>
          <w:sz w:val="28"/>
          <w:szCs w:val="28"/>
        </w:rPr>
        <w:t>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2.31</w:t>
      </w:r>
      <w:r w:rsidR="003F1820" w:rsidRPr="003F1820">
        <w:rPr>
          <w:color w:val="000000"/>
          <w:sz w:val="28"/>
          <w:szCs w:val="28"/>
        </w:rPr>
        <w:t xml:space="preserve">. Расходный топливный бак следует устанавливать вне помещения агрегата. </w:t>
      </w:r>
      <w:proofErr w:type="spellStart"/>
      <w:r w:rsidR="003F1820" w:rsidRPr="003F1820">
        <w:rPr>
          <w:color w:val="000000"/>
          <w:sz w:val="28"/>
          <w:szCs w:val="28"/>
        </w:rPr>
        <w:t>Топливопроводы</w:t>
      </w:r>
      <w:proofErr w:type="spellEnd"/>
      <w:r w:rsidR="003F1820" w:rsidRPr="003F1820">
        <w:rPr>
          <w:color w:val="000000"/>
          <w:sz w:val="28"/>
          <w:szCs w:val="28"/>
        </w:rPr>
        <w:t xml:space="preserve"> должны иметь не менее 2 вентилей (один - у агрегата, второй - у топливного бака).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2.32</w:t>
      </w:r>
      <w:r w:rsidR="003F1820" w:rsidRPr="003F1820">
        <w:rPr>
          <w:color w:val="000000"/>
          <w:sz w:val="28"/>
          <w:szCs w:val="28"/>
        </w:rPr>
        <w:t>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Указанные продукты необходимо складировать отдельно, и не менее 48 часов осуществлять контроль за их температурным состоянием.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.33</w:t>
      </w:r>
      <w:r w:rsidRPr="003F1820">
        <w:rPr>
          <w:color w:val="000000"/>
          <w:sz w:val="28"/>
          <w:szCs w:val="28"/>
        </w:rPr>
        <w:t xml:space="preserve">. Приготовленную и </w:t>
      </w:r>
      <w:proofErr w:type="spellStart"/>
      <w:r w:rsidRPr="003F1820">
        <w:rPr>
          <w:color w:val="000000"/>
          <w:sz w:val="28"/>
          <w:szCs w:val="28"/>
        </w:rPr>
        <w:t>затаренную</w:t>
      </w:r>
      <w:proofErr w:type="spellEnd"/>
      <w:r w:rsidRPr="003F1820">
        <w:rPr>
          <w:color w:val="000000"/>
          <w:sz w:val="28"/>
          <w:szCs w:val="28"/>
        </w:rPr>
        <w:t xml:space="preserve"> в мешки муку необходимо выдерживать под навесом не менее 48 часов для снижения ее температуры.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2.34</w:t>
      </w:r>
      <w:r w:rsidR="003F1820" w:rsidRPr="003F1820">
        <w:rPr>
          <w:color w:val="000000"/>
          <w:sz w:val="28"/>
          <w:szCs w:val="28"/>
        </w:rPr>
        <w:t>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2.35</w:t>
      </w:r>
      <w:r w:rsidR="003F1820" w:rsidRPr="003F1820">
        <w:rPr>
          <w:color w:val="000000"/>
          <w:sz w:val="28"/>
          <w:szCs w:val="28"/>
        </w:rPr>
        <w:t>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lastRenderedPageBreak/>
        <w:t>Попадание влаги в помещение склада не допускается. Запрещается хранить муку навалом.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2.36</w:t>
      </w:r>
      <w:r w:rsidR="003F1820" w:rsidRPr="003F1820">
        <w:rPr>
          <w:color w:val="000000"/>
          <w:sz w:val="28"/>
          <w:szCs w:val="28"/>
        </w:rPr>
        <w:t>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.37</w:t>
      </w:r>
      <w:r w:rsidRPr="003F1820">
        <w:rPr>
          <w:color w:val="000000"/>
          <w:sz w:val="28"/>
          <w:szCs w:val="28"/>
        </w:rPr>
        <w:t>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2.38</w:t>
      </w:r>
      <w:r w:rsidR="003F1820" w:rsidRPr="003F1820">
        <w:rPr>
          <w:color w:val="000000"/>
          <w:sz w:val="28"/>
          <w:szCs w:val="28"/>
        </w:rPr>
        <w:t>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2.39</w:t>
      </w:r>
      <w:r w:rsidR="003F1820" w:rsidRPr="003F1820">
        <w:rPr>
          <w:color w:val="000000"/>
          <w:sz w:val="28"/>
          <w:szCs w:val="28"/>
        </w:rPr>
        <w:t xml:space="preserve">. Хранение сырья технических культур производится в стогах, </w:t>
      </w:r>
      <w:proofErr w:type="spellStart"/>
      <w:r w:rsidR="003F1820" w:rsidRPr="003F1820">
        <w:rPr>
          <w:color w:val="000000"/>
          <w:sz w:val="28"/>
          <w:szCs w:val="28"/>
        </w:rPr>
        <w:t>шохах</w:t>
      </w:r>
      <w:proofErr w:type="spellEnd"/>
      <w:r w:rsidR="003F1820" w:rsidRPr="003F1820">
        <w:rPr>
          <w:color w:val="000000"/>
          <w:sz w:val="28"/>
          <w:szCs w:val="28"/>
        </w:rPr>
        <w:t xml:space="preserve"> (под навесами), закрытых складах, а волокна и пакли - только в закрытых складах.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2.40</w:t>
      </w:r>
      <w:r w:rsidR="003F1820" w:rsidRPr="003F1820">
        <w:rPr>
          <w:color w:val="000000"/>
          <w:sz w:val="28"/>
          <w:szCs w:val="28"/>
        </w:rPr>
        <w:t>. При первичной обработке технических культур запрещается: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а</w:t>
      </w:r>
      <w:proofErr w:type="gramEnd"/>
      <w:r w:rsidRPr="003F1820">
        <w:rPr>
          <w:color w:val="000000"/>
          <w:sz w:val="28"/>
          <w:szCs w:val="28"/>
        </w:rPr>
        <w:t>) хранение и обмолот льна на территории ферм, ремонтных мастерских, гаражей и т.п.;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б</w:t>
      </w:r>
      <w:proofErr w:type="gramEnd"/>
      <w:r w:rsidRPr="003F1820">
        <w:rPr>
          <w:color w:val="000000"/>
          <w:sz w:val="28"/>
          <w:szCs w:val="28"/>
        </w:rPr>
        <w:t xml:space="preserve">) въезд автомашин, тракторов в производственные помещения, склады готовой продукции и </w:t>
      </w:r>
      <w:proofErr w:type="spellStart"/>
      <w:r w:rsidRPr="003F1820">
        <w:rPr>
          <w:color w:val="000000"/>
          <w:sz w:val="28"/>
          <w:szCs w:val="28"/>
        </w:rPr>
        <w:t>шохи</w:t>
      </w:r>
      <w:proofErr w:type="spellEnd"/>
      <w:r w:rsidRPr="003F1820">
        <w:rPr>
          <w:color w:val="000000"/>
          <w:sz w:val="28"/>
          <w:szCs w:val="28"/>
        </w:rPr>
        <w:t xml:space="preserve">. Машины должны останавливаться на расстоянии не менее 5 метров, а тракторы - не менее 10 метров от указанных зданий, скирд и </w:t>
      </w:r>
      <w:proofErr w:type="spellStart"/>
      <w:r w:rsidRPr="003F1820">
        <w:rPr>
          <w:color w:val="000000"/>
          <w:sz w:val="28"/>
          <w:szCs w:val="28"/>
        </w:rPr>
        <w:t>шох</w:t>
      </w:r>
      <w:proofErr w:type="spellEnd"/>
      <w:r w:rsidRPr="003F1820">
        <w:rPr>
          <w:color w:val="000000"/>
          <w:sz w:val="28"/>
          <w:szCs w:val="28"/>
        </w:rPr>
        <w:t>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в</w:t>
      </w:r>
      <w:proofErr w:type="gramEnd"/>
      <w:r w:rsidRPr="003F1820">
        <w:rPr>
          <w:color w:val="000000"/>
          <w:sz w:val="28"/>
          <w:szCs w:val="28"/>
        </w:rPr>
        <w:t>) устройство печного отопления в мяльно-трепальном цехе.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2.41</w:t>
      </w:r>
      <w:r w:rsidR="003F1820" w:rsidRPr="003F1820">
        <w:rPr>
          <w:color w:val="000000"/>
          <w:sz w:val="28"/>
          <w:szCs w:val="28"/>
        </w:rPr>
        <w:t>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2.42</w:t>
      </w:r>
      <w:r w:rsidR="003F1820" w:rsidRPr="003F1820">
        <w:rPr>
          <w:color w:val="000000"/>
          <w:sz w:val="28"/>
          <w:szCs w:val="28"/>
        </w:rPr>
        <w:t>. Транспортные средства при подъезде к скирдам (</w:t>
      </w:r>
      <w:proofErr w:type="spellStart"/>
      <w:r w:rsidR="003F1820" w:rsidRPr="003F1820">
        <w:rPr>
          <w:color w:val="000000"/>
          <w:sz w:val="28"/>
          <w:szCs w:val="28"/>
        </w:rPr>
        <w:t>шохам</w:t>
      </w:r>
      <w:proofErr w:type="spellEnd"/>
      <w:r w:rsidR="003F1820" w:rsidRPr="003F1820">
        <w:rPr>
          <w:color w:val="000000"/>
          <w:sz w:val="28"/>
          <w:szCs w:val="28"/>
        </w:rPr>
        <w:t>), штабелям и навесам, где хранятся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</w:t>
      </w:r>
      <w:proofErr w:type="spellStart"/>
      <w:r w:rsidR="003F1820" w:rsidRPr="003F1820">
        <w:rPr>
          <w:color w:val="000000"/>
          <w:sz w:val="28"/>
          <w:szCs w:val="28"/>
        </w:rPr>
        <w:t>шох</w:t>
      </w:r>
      <w:proofErr w:type="spellEnd"/>
      <w:r w:rsidR="003F1820" w:rsidRPr="003F1820">
        <w:rPr>
          <w:color w:val="000000"/>
          <w:sz w:val="28"/>
          <w:szCs w:val="28"/>
        </w:rPr>
        <w:t>) на расстоянии не менее 3 метров.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2.43</w:t>
      </w:r>
      <w:r w:rsidR="003F1820" w:rsidRPr="003F1820">
        <w:rPr>
          <w:color w:val="000000"/>
          <w:sz w:val="28"/>
          <w:szCs w:val="28"/>
        </w:rPr>
        <w:t>. Естественная сушка тресты должна производиться на специально отведенных участках.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Искусственную сушку тресты необходимо производить только в специальных сушилках, ригах (овинах).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2.44</w:t>
      </w:r>
      <w:r w:rsidR="003F1820" w:rsidRPr="003F1820">
        <w:rPr>
          <w:color w:val="000000"/>
          <w:sz w:val="28"/>
          <w:szCs w:val="28"/>
        </w:rPr>
        <w:t>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lastRenderedPageBreak/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2.45</w:t>
      </w:r>
      <w:r w:rsidR="003F1820" w:rsidRPr="003F1820">
        <w:rPr>
          <w:color w:val="000000"/>
          <w:sz w:val="28"/>
          <w:szCs w:val="28"/>
        </w:rPr>
        <w:t>. В сушилках и ригах (овинах) следует соблюдать следующие требования: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а</w:t>
      </w:r>
      <w:proofErr w:type="gramEnd"/>
      <w:r w:rsidRPr="003F1820">
        <w:rPr>
          <w:color w:val="000000"/>
          <w:sz w:val="28"/>
          <w:szCs w:val="28"/>
        </w:rPr>
        <w:t>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б</w:t>
      </w:r>
      <w:proofErr w:type="gramEnd"/>
      <w:r w:rsidRPr="003F1820">
        <w:rPr>
          <w:color w:val="000000"/>
          <w:sz w:val="28"/>
          <w:szCs w:val="28"/>
        </w:rPr>
        <w:t>) вентилятор следует включать не ранее чем через 1 час после начала топки;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в</w:t>
      </w:r>
      <w:proofErr w:type="gramEnd"/>
      <w:r w:rsidRPr="003F1820">
        <w:rPr>
          <w:color w:val="000000"/>
          <w:sz w:val="28"/>
          <w:szCs w:val="28"/>
        </w:rPr>
        <w:t>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г</w:t>
      </w:r>
      <w:proofErr w:type="gramEnd"/>
      <w:r w:rsidRPr="003F1820">
        <w:rPr>
          <w:color w:val="000000"/>
          <w:sz w:val="28"/>
          <w:szCs w:val="28"/>
        </w:rPr>
        <w:t>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F1820">
        <w:rPr>
          <w:color w:val="000000"/>
          <w:sz w:val="28"/>
          <w:szCs w:val="28"/>
        </w:rPr>
        <w:t>д</w:t>
      </w:r>
      <w:proofErr w:type="gramEnd"/>
      <w:r w:rsidRPr="003F1820">
        <w:rPr>
          <w:color w:val="000000"/>
          <w:sz w:val="28"/>
          <w:szCs w:val="28"/>
        </w:rPr>
        <w:t>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2.46</w:t>
      </w:r>
      <w:r w:rsidR="003F1820" w:rsidRPr="003F1820">
        <w:rPr>
          <w:color w:val="000000"/>
          <w:sz w:val="28"/>
          <w:szCs w:val="28"/>
        </w:rPr>
        <w:t>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2.47</w:t>
      </w:r>
      <w:r w:rsidR="003F1820" w:rsidRPr="003F1820">
        <w:rPr>
          <w:color w:val="000000"/>
          <w:sz w:val="28"/>
          <w:szCs w:val="28"/>
        </w:rPr>
        <w:t>. К задвижкам (шиберам), устанавливаемым перед и после вентиляторов вентиляционных труб, обеспечивается свободный доступ.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2</w:t>
      </w:r>
      <w:r w:rsidR="00CB2FE1">
        <w:rPr>
          <w:color w:val="000000"/>
          <w:sz w:val="28"/>
          <w:szCs w:val="28"/>
        </w:rPr>
        <w:t>.48</w:t>
      </w:r>
      <w:r w:rsidRPr="003F1820">
        <w:rPr>
          <w:color w:val="000000"/>
          <w:sz w:val="28"/>
          <w:szCs w:val="28"/>
        </w:rPr>
        <w:t>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Готовую продукцию из помещений следует убирать на склад не реже 2 раз в смену.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2.49</w:t>
      </w:r>
      <w:r w:rsidR="003F1820" w:rsidRPr="003F1820">
        <w:rPr>
          <w:color w:val="000000"/>
          <w:sz w:val="28"/>
          <w:szCs w:val="28"/>
        </w:rPr>
        <w:t xml:space="preserve">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</w:t>
      </w:r>
      <w:proofErr w:type="spellStart"/>
      <w:r w:rsidR="003F1820" w:rsidRPr="003F1820">
        <w:rPr>
          <w:color w:val="000000"/>
          <w:sz w:val="28"/>
          <w:szCs w:val="28"/>
        </w:rPr>
        <w:t>костросборники</w:t>
      </w:r>
      <w:proofErr w:type="spellEnd"/>
      <w:r w:rsidR="003F1820" w:rsidRPr="003F1820">
        <w:rPr>
          <w:color w:val="000000"/>
          <w:sz w:val="28"/>
          <w:szCs w:val="28"/>
        </w:rPr>
        <w:t xml:space="preserve"> очищаются.</w:t>
      </w:r>
    </w:p>
    <w:p w:rsidR="003F1820" w:rsidRPr="003F1820" w:rsidRDefault="00CB2FE1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2.50</w:t>
      </w:r>
      <w:r w:rsidR="003F1820" w:rsidRPr="003F1820">
        <w:rPr>
          <w:color w:val="000000"/>
          <w:sz w:val="28"/>
          <w:szCs w:val="28"/>
        </w:rPr>
        <w:t>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F1820">
        <w:rPr>
          <w:color w:val="000000"/>
          <w:sz w:val="28"/>
          <w:szCs w:val="28"/>
        </w:rPr>
        <w:t> </w:t>
      </w:r>
    </w:p>
    <w:p w:rsidR="003F1820" w:rsidRPr="003F1820" w:rsidRDefault="003F1820" w:rsidP="003F1820">
      <w:pPr>
        <w:pStyle w:val="consplusnormal"/>
        <w:spacing w:before="240" w:beforeAutospacing="0" w:after="240" w:afterAutospacing="0"/>
        <w:jc w:val="center"/>
        <w:rPr>
          <w:rFonts w:asciiTheme="minorHAnsi" w:hAnsiTheme="minorHAnsi"/>
          <w:color w:val="000000"/>
          <w:sz w:val="23"/>
          <w:szCs w:val="23"/>
        </w:rPr>
      </w:pPr>
      <w:bookmarkStart w:id="0" w:name="_GoBack"/>
      <w:bookmarkEnd w:id="0"/>
    </w:p>
    <w:sectPr w:rsidR="003F1820" w:rsidRPr="003F1820" w:rsidSect="00150E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2"/>
    <w:rsid w:val="00150EDF"/>
    <w:rsid w:val="001635FF"/>
    <w:rsid w:val="0031767F"/>
    <w:rsid w:val="003C4CB2"/>
    <w:rsid w:val="003C5C96"/>
    <w:rsid w:val="003F1820"/>
    <w:rsid w:val="005342A3"/>
    <w:rsid w:val="00570930"/>
    <w:rsid w:val="006218F0"/>
    <w:rsid w:val="006D6FD7"/>
    <w:rsid w:val="007324ED"/>
    <w:rsid w:val="008140C6"/>
    <w:rsid w:val="00890092"/>
    <w:rsid w:val="00A569B4"/>
    <w:rsid w:val="00B1242B"/>
    <w:rsid w:val="00B87F29"/>
    <w:rsid w:val="00C456DA"/>
    <w:rsid w:val="00CB2FE1"/>
    <w:rsid w:val="00D5686B"/>
    <w:rsid w:val="00D7450D"/>
    <w:rsid w:val="00D87169"/>
    <w:rsid w:val="00F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3390-9F26-4BAA-BB55-11DA967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BF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62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2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56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cp:lastPrinted>2018-04-10T13:56:00Z</cp:lastPrinted>
  <dcterms:created xsi:type="dcterms:W3CDTF">2018-04-12T08:30:00Z</dcterms:created>
  <dcterms:modified xsi:type="dcterms:W3CDTF">2018-04-12T08:30:00Z</dcterms:modified>
</cp:coreProperties>
</file>