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94" w:rsidRDefault="003D1E94" w:rsidP="00F76610">
      <w:pPr>
        <w:pStyle w:val="a3"/>
        <w:shd w:val="clear" w:color="auto" w:fill="FEFEFE"/>
        <w:spacing w:before="0" w:beforeAutospacing="0" w:after="0" w:afterAutospacing="0"/>
        <w:ind w:right="-85"/>
        <w:jc w:val="center"/>
        <w:rPr>
          <w:b/>
          <w:color w:val="020C22"/>
          <w:sz w:val="28"/>
          <w:szCs w:val="28"/>
        </w:rPr>
      </w:pPr>
      <w:bookmarkStart w:id="0" w:name="_GoBack"/>
      <w:bookmarkEnd w:id="0"/>
      <w:r>
        <w:rPr>
          <w:b/>
          <w:color w:val="020C22"/>
          <w:sz w:val="28"/>
          <w:szCs w:val="28"/>
        </w:rPr>
        <w:t xml:space="preserve">Внесены изменения в закон о регистрации юридических лиц </w:t>
      </w:r>
    </w:p>
    <w:p w:rsidR="00F87C13" w:rsidRDefault="003D1E94" w:rsidP="00F76610">
      <w:pPr>
        <w:pStyle w:val="a3"/>
        <w:shd w:val="clear" w:color="auto" w:fill="FEFEFE"/>
        <w:spacing w:before="0" w:beforeAutospacing="0" w:after="0" w:afterAutospacing="0"/>
        <w:ind w:right="-85"/>
        <w:jc w:val="center"/>
        <w:rPr>
          <w:b/>
          <w:color w:val="020C22"/>
          <w:sz w:val="28"/>
          <w:szCs w:val="28"/>
        </w:rPr>
      </w:pPr>
      <w:r>
        <w:rPr>
          <w:b/>
          <w:color w:val="020C22"/>
          <w:sz w:val="28"/>
          <w:szCs w:val="28"/>
        </w:rPr>
        <w:t>и индивидуальных предпринимателей</w:t>
      </w:r>
    </w:p>
    <w:p w:rsidR="00F76610" w:rsidRDefault="00F76610" w:rsidP="00F76610">
      <w:pPr>
        <w:pStyle w:val="a3"/>
        <w:shd w:val="clear" w:color="auto" w:fill="FEFEFE"/>
        <w:spacing w:before="0" w:beforeAutospacing="0" w:after="0" w:afterAutospacing="0"/>
        <w:ind w:right="-85"/>
        <w:jc w:val="center"/>
        <w:rPr>
          <w:b/>
          <w:color w:val="020C22"/>
          <w:sz w:val="26"/>
          <w:szCs w:val="26"/>
        </w:rPr>
      </w:pPr>
    </w:p>
    <w:p w:rsidR="004275B1" w:rsidRDefault="003D1E94" w:rsidP="003D1E94">
      <w:pPr>
        <w:pStyle w:val="a3"/>
        <w:shd w:val="clear" w:color="auto" w:fill="FEFEFE"/>
        <w:spacing w:before="0" w:beforeAutospacing="0" w:after="0" w:afterAutospacing="0"/>
        <w:ind w:right="-85" w:firstLine="709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 xml:space="preserve">С 19.10.2020 вступит в силу </w:t>
      </w:r>
      <w:r w:rsidRPr="003D1E94">
        <w:rPr>
          <w:color w:val="020C22"/>
          <w:sz w:val="28"/>
          <w:szCs w:val="28"/>
        </w:rPr>
        <w:t xml:space="preserve">Федеральный закон от 20.07.2020 </w:t>
      </w:r>
      <w:r>
        <w:rPr>
          <w:color w:val="020C22"/>
          <w:sz w:val="28"/>
          <w:szCs w:val="28"/>
        </w:rPr>
        <w:t>№</w:t>
      </w:r>
      <w:r w:rsidRPr="003D1E94">
        <w:rPr>
          <w:color w:val="020C22"/>
          <w:sz w:val="28"/>
          <w:szCs w:val="28"/>
        </w:rPr>
        <w:t xml:space="preserve"> 229-ФЗ </w:t>
      </w:r>
      <w:r>
        <w:rPr>
          <w:color w:val="020C22"/>
          <w:sz w:val="28"/>
          <w:szCs w:val="28"/>
        </w:rPr>
        <w:t>«</w:t>
      </w:r>
      <w:r w:rsidRPr="003D1E94">
        <w:rPr>
          <w:color w:val="020C22"/>
          <w:sz w:val="28"/>
          <w:szCs w:val="28"/>
        </w:rPr>
        <w:t xml:space="preserve">О внесении изменений в статью 20 Федерального закона </w:t>
      </w:r>
      <w:r>
        <w:rPr>
          <w:color w:val="020C22"/>
          <w:sz w:val="28"/>
          <w:szCs w:val="28"/>
        </w:rPr>
        <w:t>«</w:t>
      </w:r>
      <w:r w:rsidRPr="003D1E94">
        <w:rPr>
          <w:color w:val="020C22"/>
          <w:sz w:val="28"/>
          <w:szCs w:val="28"/>
        </w:rPr>
        <w:t xml:space="preserve">О государственной регистрации юридических лиц и </w:t>
      </w:r>
      <w:r>
        <w:rPr>
          <w:color w:val="020C22"/>
          <w:sz w:val="28"/>
          <w:szCs w:val="28"/>
        </w:rPr>
        <w:t>индивидуальных предпринимателей».</w:t>
      </w:r>
    </w:p>
    <w:p w:rsidR="003D1E94" w:rsidRPr="003D1E94" w:rsidRDefault="003D1E94" w:rsidP="003D1E94">
      <w:pPr>
        <w:pStyle w:val="a3"/>
        <w:shd w:val="clear" w:color="auto" w:fill="FEFEFE"/>
        <w:spacing w:before="0" w:beforeAutospacing="0" w:after="435" w:afterAutospacing="0"/>
        <w:ind w:right="-86" w:firstLine="709"/>
        <w:jc w:val="both"/>
        <w:rPr>
          <w:color w:val="020C22"/>
          <w:sz w:val="28"/>
          <w:szCs w:val="28"/>
        </w:rPr>
      </w:pPr>
      <w:r w:rsidRPr="003D1E94">
        <w:rPr>
          <w:color w:val="020C22"/>
          <w:sz w:val="28"/>
          <w:szCs w:val="28"/>
        </w:rPr>
        <w:t>Федеральным законом предусматривается, что уведомление о составлении промежуточного ликвидационного баланса не может быть представлено в регистрирующий орган ранее срока завершения в отношении юридического лица, находящегося в процессе ликвидации, таможенной проверки.</w:t>
      </w:r>
    </w:p>
    <w:p w:rsidR="003D1E94" w:rsidRPr="00B044B0" w:rsidRDefault="003D1E94" w:rsidP="003D1E94">
      <w:pPr>
        <w:pStyle w:val="a3"/>
        <w:shd w:val="clear" w:color="auto" w:fill="FEFEFE"/>
        <w:spacing w:before="0" w:beforeAutospacing="0" w:after="0" w:afterAutospacing="0"/>
        <w:ind w:right="-85" w:firstLine="709"/>
        <w:jc w:val="both"/>
        <w:rPr>
          <w:sz w:val="28"/>
          <w:szCs w:val="28"/>
        </w:rPr>
      </w:pPr>
    </w:p>
    <w:sectPr w:rsidR="003D1E94" w:rsidRPr="00B044B0" w:rsidSect="007F4025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90"/>
    <w:rsid w:val="00014F61"/>
    <w:rsid w:val="000770D9"/>
    <w:rsid w:val="000D1920"/>
    <w:rsid w:val="00113D3D"/>
    <w:rsid w:val="00154C37"/>
    <w:rsid w:val="00180AAD"/>
    <w:rsid w:val="001C4FF7"/>
    <w:rsid w:val="00234590"/>
    <w:rsid w:val="002C7A06"/>
    <w:rsid w:val="00307C0E"/>
    <w:rsid w:val="003910B8"/>
    <w:rsid w:val="003A0779"/>
    <w:rsid w:val="003D1E94"/>
    <w:rsid w:val="004275B1"/>
    <w:rsid w:val="00437AD6"/>
    <w:rsid w:val="005C234B"/>
    <w:rsid w:val="00675394"/>
    <w:rsid w:val="00746D2B"/>
    <w:rsid w:val="007539D0"/>
    <w:rsid w:val="007A3196"/>
    <w:rsid w:val="007F4025"/>
    <w:rsid w:val="0086362C"/>
    <w:rsid w:val="008B26D4"/>
    <w:rsid w:val="009F3A8F"/>
    <w:rsid w:val="00A17FA2"/>
    <w:rsid w:val="00AD66A9"/>
    <w:rsid w:val="00B044B0"/>
    <w:rsid w:val="00B26DC4"/>
    <w:rsid w:val="00C220A1"/>
    <w:rsid w:val="00CA094E"/>
    <w:rsid w:val="00F76610"/>
    <w:rsid w:val="00F87C13"/>
    <w:rsid w:val="00FD3DFB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47251-D358-496C-A2DA-B619A88C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9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275B1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02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75B1"/>
    <w:rPr>
      <w:rFonts w:eastAsia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4275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09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4910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93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1309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01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592320996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331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29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41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5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2836">
              <w:marLeft w:val="2100"/>
              <w:marRight w:val="210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72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6415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7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3542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07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823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199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188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867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68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5503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3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20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755203136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430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59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340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1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8051">
              <w:marLeft w:val="0"/>
              <w:marRight w:val="0"/>
              <w:marTop w:val="14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49579">
                  <w:marLeft w:val="2100"/>
                  <w:marRight w:val="2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2595">
                      <w:marLeft w:val="0"/>
                      <w:marRight w:val="0"/>
                      <w:marTop w:val="0"/>
                      <w:marBottom w:val="870"/>
                      <w:divBdr>
                        <w:top w:val="single" w:sz="6" w:space="3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81509">
                          <w:marLeft w:val="0"/>
                          <w:marRight w:val="0"/>
                          <w:marTop w:val="0"/>
                          <w:marBottom w:val="7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1356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33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75913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3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180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3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898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5878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4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5733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6762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60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0150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3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3110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0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476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910445">
          <w:marLeft w:val="2100"/>
          <w:marRight w:val="2100"/>
          <w:marTop w:val="111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67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7462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prokuratura</dc:creator>
  <cp:keywords/>
  <dc:description/>
  <cp:lastModifiedBy>user</cp:lastModifiedBy>
  <cp:revision>2</cp:revision>
  <dcterms:created xsi:type="dcterms:W3CDTF">2020-11-02T13:28:00Z</dcterms:created>
  <dcterms:modified xsi:type="dcterms:W3CDTF">2020-11-02T13:28:00Z</dcterms:modified>
</cp:coreProperties>
</file>