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  <w:r w:rsidRPr="00EE5E07">
        <w:rPr>
          <w:noProof/>
          <w:sz w:val="28"/>
          <w:szCs w:val="28"/>
          <w:lang w:eastAsia="ru-RU"/>
        </w:rPr>
        <w:drawing>
          <wp:inline distT="0" distB="0" distL="0" distR="0">
            <wp:extent cx="73342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  <w:r w:rsidRPr="00EE5E07">
        <w:rPr>
          <w:b/>
          <w:spacing w:val="-4"/>
          <w:sz w:val="28"/>
          <w:szCs w:val="28"/>
        </w:rPr>
        <w:t>АДМИНИСТРАЦИЯ СТАРОЛЕУШКОВСКОГО СЕЛЬСКОГО ПОСЕЛЕНИЯ ПАВЛОВСКОГО РАЙОНА</w:t>
      </w: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  <w:r w:rsidRPr="00EE5E07">
        <w:rPr>
          <w:b/>
          <w:spacing w:val="-4"/>
          <w:sz w:val="28"/>
          <w:szCs w:val="28"/>
        </w:rPr>
        <w:t>ПОСТАНОВЛЕНИЕ</w:t>
      </w: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</w:p>
    <w:p w:rsidR="00044B43" w:rsidRPr="00EE5E07" w:rsidRDefault="00044B43" w:rsidP="00044B43">
      <w:pPr>
        <w:pStyle w:val="21"/>
        <w:ind w:left="0" w:firstLine="0"/>
        <w:contextualSpacing/>
        <w:rPr>
          <w:spacing w:val="-4"/>
          <w:sz w:val="28"/>
          <w:szCs w:val="28"/>
        </w:rPr>
      </w:pPr>
      <w:r w:rsidRPr="00EE5E07">
        <w:rPr>
          <w:spacing w:val="-4"/>
          <w:sz w:val="28"/>
          <w:szCs w:val="28"/>
        </w:rPr>
        <w:t xml:space="preserve"> </w:t>
      </w:r>
      <w:proofErr w:type="gramStart"/>
      <w:r w:rsidRPr="00EE5E07">
        <w:rPr>
          <w:spacing w:val="-4"/>
          <w:sz w:val="28"/>
          <w:szCs w:val="28"/>
        </w:rPr>
        <w:t>от</w:t>
      </w:r>
      <w:proofErr w:type="gramEnd"/>
      <w:r w:rsidRPr="00EE5E07">
        <w:rPr>
          <w:spacing w:val="-4"/>
          <w:sz w:val="28"/>
          <w:szCs w:val="28"/>
        </w:rPr>
        <w:t xml:space="preserve"> </w:t>
      </w:r>
      <w:r w:rsidR="006628F1">
        <w:rPr>
          <w:spacing w:val="-4"/>
          <w:sz w:val="28"/>
          <w:szCs w:val="28"/>
        </w:rPr>
        <w:t>18</w:t>
      </w:r>
      <w:r w:rsidR="00296C96">
        <w:rPr>
          <w:spacing w:val="-4"/>
          <w:sz w:val="28"/>
          <w:szCs w:val="28"/>
        </w:rPr>
        <w:t>.11.2024</w:t>
      </w:r>
      <w:r w:rsidRPr="00EE5E07">
        <w:rPr>
          <w:spacing w:val="-4"/>
          <w:sz w:val="28"/>
          <w:szCs w:val="28"/>
        </w:rPr>
        <w:t xml:space="preserve">                                                                                                  № </w:t>
      </w:r>
      <w:r w:rsidR="001D59F5">
        <w:rPr>
          <w:spacing w:val="-4"/>
          <w:sz w:val="28"/>
          <w:szCs w:val="28"/>
        </w:rPr>
        <w:t>258</w:t>
      </w: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z w:val="28"/>
          <w:szCs w:val="28"/>
        </w:rPr>
      </w:pPr>
      <w:r w:rsidRPr="00EE5E07">
        <w:rPr>
          <w:spacing w:val="-4"/>
          <w:sz w:val="28"/>
          <w:szCs w:val="28"/>
        </w:rPr>
        <w:t>ст-ца Старолеушковская</w:t>
      </w:r>
    </w:p>
    <w:p w:rsidR="00044B43" w:rsidRPr="00EE5E07" w:rsidRDefault="00044B43" w:rsidP="00044B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A80" w:rsidRPr="00EE5E07" w:rsidRDefault="006C4AF7">
      <w:pPr>
        <w:spacing w:before="24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EE5E07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Правил охраны жизни людей на водных объектах на территории </w:t>
      </w:r>
      <w:r w:rsidR="005072F9" w:rsidRPr="00EE5E07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Старолеушковского </w:t>
      </w:r>
      <w:r w:rsidRPr="00EE5E07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</w:t>
      </w:r>
      <w:r w:rsidR="005072F9" w:rsidRPr="00EE5E07">
        <w:rPr>
          <w:rFonts w:ascii="Times New Roman" w:eastAsia="Times New Roman" w:hAnsi="Times New Roman" w:cs="Times New Roman"/>
          <w:b/>
          <w:sz w:val="28"/>
          <w:szCs w:val="28"/>
        </w:rPr>
        <w:t xml:space="preserve">Павловского </w:t>
      </w:r>
      <w:r w:rsidRPr="00EE5E07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</w:p>
    <w:bookmarkEnd w:id="0"/>
    <w:p w:rsidR="00C42A80" w:rsidRPr="00EE5E07" w:rsidRDefault="00C42A8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A80" w:rsidRPr="00EE5E07" w:rsidRDefault="006C4AF7" w:rsidP="00AB5FC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Водным кодексом Российской Федерации, постановлением Правительства Российской Федерации от 14 декабря 2006 г. </w:t>
      </w:r>
      <w:r w:rsidR="00AB5FC8" w:rsidRPr="00EE5E0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> 769 "О порядке утверждения Правил охраны жизни людей на водных объектах", Постановлением главы администрации Краснода</w:t>
      </w:r>
      <w:r w:rsidR="00AB5FC8" w:rsidRPr="00EE5E07">
        <w:rPr>
          <w:rFonts w:ascii="Times New Roman" w:eastAsia="Times New Roman" w:hAnsi="Times New Roman" w:cs="Times New Roman"/>
          <w:sz w:val="28"/>
          <w:szCs w:val="28"/>
        </w:rPr>
        <w:t>рского края от 30 июня 2006 г. №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 xml:space="preserve"> 536 "Об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судах" в целях реализации полномочий по обеспечению безопасности людей их жизни и здоровья на водных объектах </w:t>
      </w:r>
      <w:r w:rsidR="005072F9" w:rsidRPr="00EE5E07">
        <w:rPr>
          <w:rFonts w:ascii="Times New Roman" w:eastAsia="Times New Roman" w:hAnsi="Times New Roman" w:cs="Times New Roman"/>
          <w:sz w:val="28"/>
          <w:szCs w:val="28"/>
        </w:rPr>
        <w:t xml:space="preserve">Старолеушковского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5072F9" w:rsidRPr="00EE5E07">
        <w:rPr>
          <w:rFonts w:ascii="Times New Roman" w:eastAsia="Times New Roman" w:hAnsi="Times New Roman" w:cs="Times New Roman"/>
          <w:sz w:val="28"/>
          <w:szCs w:val="28"/>
        </w:rPr>
        <w:t xml:space="preserve">Павловского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>района, руководствуясь устав</w:t>
      </w:r>
      <w:r w:rsidR="00AB5FC8" w:rsidRPr="00EE5E07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72F9" w:rsidRPr="00EE5E07">
        <w:rPr>
          <w:rFonts w:ascii="Times New Roman" w:eastAsia="Times New Roman" w:hAnsi="Times New Roman" w:cs="Times New Roman"/>
          <w:sz w:val="28"/>
          <w:szCs w:val="28"/>
        </w:rPr>
        <w:t xml:space="preserve">Старолеушковского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5072F9" w:rsidRPr="00EE5E07">
        <w:rPr>
          <w:rFonts w:ascii="Times New Roman" w:eastAsia="Times New Roman" w:hAnsi="Times New Roman" w:cs="Times New Roman"/>
          <w:sz w:val="28"/>
          <w:szCs w:val="28"/>
        </w:rPr>
        <w:t xml:space="preserve">Павловского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AB5FC8" w:rsidRPr="00EE5E07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B5FC8" w:rsidRPr="00EE5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B5FC8" w:rsidRPr="00EE5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B5FC8" w:rsidRPr="00EE5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B5FC8" w:rsidRPr="00EE5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B5FC8" w:rsidRPr="00EE5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B5FC8" w:rsidRPr="00EE5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B5FC8" w:rsidRPr="00EE5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B5FC8" w:rsidRPr="00EE5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>л</w:t>
      </w:r>
      <w:r w:rsidR="00AB5FC8" w:rsidRPr="00EE5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B5FC8" w:rsidRPr="00EE5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>ю:</w:t>
      </w:r>
    </w:p>
    <w:p w:rsidR="00C42A80" w:rsidRPr="00EE5E07" w:rsidRDefault="006C4AF7" w:rsidP="00AB5FC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 xml:space="preserve">1. Утвердить Правила охраны жизни и здоровья людей на водных объектах на территории </w:t>
      </w:r>
      <w:r w:rsidR="005072F9" w:rsidRPr="00EE5E07">
        <w:rPr>
          <w:rFonts w:ascii="Times New Roman" w:eastAsia="Times New Roman" w:hAnsi="Times New Roman" w:cs="Times New Roman"/>
          <w:sz w:val="28"/>
          <w:szCs w:val="28"/>
        </w:rPr>
        <w:t xml:space="preserve">Старолеушковского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5072F9" w:rsidRPr="00EE5E07">
        <w:rPr>
          <w:rFonts w:ascii="Times New Roman" w:eastAsia="Times New Roman" w:hAnsi="Times New Roman" w:cs="Times New Roman"/>
          <w:sz w:val="28"/>
          <w:szCs w:val="28"/>
        </w:rPr>
        <w:t xml:space="preserve">Павловского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>района согласно приложению.</w:t>
      </w:r>
    </w:p>
    <w:p w:rsidR="00044B43" w:rsidRPr="00EE5E07" w:rsidRDefault="006C4AF7" w:rsidP="00AB5FC8">
      <w:pPr>
        <w:shd w:val="clear" w:color="auto" w:fill="FFFFFF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044B43" w:rsidRPr="00EE5E07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настоящее постановление путем </w:t>
      </w:r>
      <w:r w:rsidR="00044B43" w:rsidRPr="00EE5E07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044B43" w:rsidRPr="00EE5E07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Павловский район в информационно - телекоммуникационной сети «Интернет» </w:t>
      </w:r>
      <w:proofErr w:type="spellStart"/>
      <w:r w:rsidR="00044B43" w:rsidRPr="00EE5E07">
        <w:rPr>
          <w:rFonts w:ascii="Times New Roman" w:eastAsia="Times New Roman" w:hAnsi="Times New Roman" w:cs="Times New Roman"/>
          <w:sz w:val="28"/>
          <w:szCs w:val="28"/>
        </w:rPr>
        <w:t>www</w:t>
      </w:r>
      <w:proofErr w:type="spellEnd"/>
      <w:r w:rsidR="00044B43" w:rsidRPr="00EE5E0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044B43" w:rsidRPr="00EE5E07">
        <w:rPr>
          <w:rFonts w:ascii="Times New Roman" w:eastAsia="Times New Roman" w:hAnsi="Times New Roman" w:cs="Times New Roman"/>
          <w:sz w:val="28"/>
          <w:szCs w:val="28"/>
          <w:lang w:val="en-US"/>
        </w:rPr>
        <w:t>pavl</w:t>
      </w:r>
      <w:proofErr w:type="spellEnd"/>
      <w:r w:rsidR="00044B43" w:rsidRPr="00EE5E07">
        <w:rPr>
          <w:rFonts w:ascii="Times New Roman" w:eastAsia="Times New Roman" w:hAnsi="Times New Roman" w:cs="Times New Roman"/>
          <w:sz w:val="28"/>
          <w:szCs w:val="28"/>
        </w:rPr>
        <w:t>23.</w:t>
      </w:r>
      <w:proofErr w:type="spellStart"/>
      <w:r w:rsidR="00044B43" w:rsidRPr="00EE5E07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044B43" w:rsidRPr="00EE5E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4B43" w:rsidRPr="00EE5E07" w:rsidRDefault="00AB5FC8" w:rsidP="00AB5FC8">
      <w:pPr>
        <w:shd w:val="clear" w:color="auto" w:fill="FFFFFF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3</w:t>
      </w:r>
      <w:r w:rsidR="00044B43" w:rsidRPr="00EE5E07">
        <w:rPr>
          <w:rFonts w:ascii="Times New Roman" w:eastAsia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044B43" w:rsidRPr="00EE5E07" w:rsidRDefault="00AB5FC8" w:rsidP="00AB5FC8">
      <w:pPr>
        <w:shd w:val="clear" w:color="auto" w:fill="FFFFFF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4B43" w:rsidRPr="00EE5E07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после его официального обнародования.</w:t>
      </w:r>
    </w:p>
    <w:p w:rsidR="00044B43" w:rsidRPr="00EE5E07" w:rsidRDefault="00044B43" w:rsidP="00044B4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4B43" w:rsidRPr="00EE5E07" w:rsidRDefault="00044B43" w:rsidP="00044B4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4B43" w:rsidRPr="00EE5E07" w:rsidRDefault="00044B43" w:rsidP="00044B4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 xml:space="preserve">Глава Старолеушковского сельского </w:t>
      </w:r>
    </w:p>
    <w:p w:rsidR="00044B43" w:rsidRPr="00EE5E07" w:rsidRDefault="00044B43" w:rsidP="00044B4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поселения Павловского района                                                             Р.М. Чепилов</w:t>
      </w:r>
    </w:p>
    <w:p w:rsidR="00044B43" w:rsidRPr="00EE5E07" w:rsidRDefault="00044B43" w:rsidP="00044B4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4B43" w:rsidRPr="00EE5E07" w:rsidRDefault="00044B43" w:rsidP="00044B43">
      <w:pPr>
        <w:shd w:val="clear" w:color="auto" w:fill="FFFFFF"/>
        <w:spacing w:after="0" w:line="240" w:lineRule="auto"/>
        <w:ind w:firstLine="552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044B43" w:rsidRPr="00EE5E07" w:rsidRDefault="00044B43" w:rsidP="00044B43">
      <w:pPr>
        <w:shd w:val="clear" w:color="auto" w:fill="FFFFFF"/>
        <w:spacing w:after="0" w:line="240" w:lineRule="auto"/>
        <w:ind w:firstLine="552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044B43" w:rsidRPr="00EE5E07" w:rsidRDefault="00044B43" w:rsidP="00044B4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Старолеушковского сельского</w:t>
      </w:r>
    </w:p>
    <w:p w:rsidR="00044B43" w:rsidRPr="00EE5E07" w:rsidRDefault="00044B43" w:rsidP="00044B43">
      <w:pPr>
        <w:shd w:val="clear" w:color="auto" w:fill="FFFFFF"/>
        <w:spacing w:after="0" w:line="240" w:lineRule="auto"/>
        <w:ind w:firstLine="552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поселения Павловского района</w:t>
      </w:r>
    </w:p>
    <w:p w:rsidR="00044B43" w:rsidRPr="00EE5E07" w:rsidRDefault="00044B43" w:rsidP="00044B43">
      <w:pPr>
        <w:shd w:val="clear" w:color="auto" w:fill="FFFFFF"/>
        <w:spacing w:after="0" w:line="240" w:lineRule="auto"/>
        <w:ind w:firstLine="552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296C96">
        <w:rPr>
          <w:rFonts w:ascii="Times New Roman" w:eastAsia="Times New Roman" w:hAnsi="Times New Roman" w:cs="Times New Roman"/>
          <w:sz w:val="28"/>
          <w:szCs w:val="28"/>
        </w:rPr>
        <w:t>18.11.2024 г.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1D59F5">
        <w:rPr>
          <w:rFonts w:ascii="Times New Roman" w:eastAsia="Times New Roman" w:hAnsi="Times New Roman" w:cs="Times New Roman"/>
          <w:sz w:val="28"/>
          <w:szCs w:val="28"/>
        </w:rPr>
        <w:t>258</w:t>
      </w:r>
    </w:p>
    <w:p w:rsidR="00AB5FC8" w:rsidRPr="00EE5E07" w:rsidRDefault="00AB5FC8" w:rsidP="00044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A80" w:rsidRPr="00EE5E07" w:rsidRDefault="006C4AF7" w:rsidP="00AB5FC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b/>
          <w:sz w:val="28"/>
          <w:szCs w:val="28"/>
        </w:rPr>
        <w:t>ПРАВИЛА</w:t>
      </w:r>
    </w:p>
    <w:p w:rsidR="00C42A80" w:rsidRPr="00EE5E07" w:rsidRDefault="006C4AF7" w:rsidP="00AB5FC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b/>
          <w:sz w:val="28"/>
          <w:szCs w:val="28"/>
        </w:rPr>
        <w:t xml:space="preserve">охраны жизни людей на водных объектах на территории </w:t>
      </w:r>
      <w:r w:rsidR="005072F9" w:rsidRPr="00EE5E07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Старолеушковского </w:t>
      </w:r>
      <w:r w:rsidRPr="00EE5E07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</w:t>
      </w:r>
      <w:r w:rsidR="005072F9" w:rsidRPr="00EE5E07">
        <w:rPr>
          <w:rFonts w:ascii="Times New Roman" w:eastAsia="Times New Roman" w:hAnsi="Times New Roman" w:cs="Times New Roman"/>
          <w:b/>
          <w:sz w:val="28"/>
          <w:szCs w:val="28"/>
        </w:rPr>
        <w:t xml:space="preserve">Павловского </w:t>
      </w:r>
      <w:r w:rsidRPr="00EE5E07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</w:p>
    <w:p w:rsidR="00C42A80" w:rsidRPr="00EE5E07" w:rsidRDefault="00C42A8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A80" w:rsidRPr="00EE5E07" w:rsidRDefault="006C4AF7" w:rsidP="00AB5F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1. Общие положения</w:t>
      </w:r>
    </w:p>
    <w:p w:rsidR="00C42A80" w:rsidRPr="00EE5E07" w:rsidRDefault="00C42A8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A80" w:rsidRPr="00EE5E07" w:rsidRDefault="006C4AF7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 xml:space="preserve">1.1. Настоящие Правила охраны жизни людей на водных объектах </w:t>
      </w:r>
      <w:r w:rsidR="005072F9" w:rsidRPr="00EE5E07">
        <w:rPr>
          <w:rFonts w:ascii="Times New Roman" w:eastAsia="Times New Roman" w:hAnsi="Times New Roman" w:cs="Times New Roman"/>
          <w:sz w:val="28"/>
          <w:szCs w:val="28"/>
        </w:rPr>
        <w:t xml:space="preserve">Старолеушковского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5072F9" w:rsidRPr="00EE5E07">
        <w:rPr>
          <w:rFonts w:ascii="Times New Roman" w:eastAsia="Times New Roman" w:hAnsi="Times New Roman" w:cs="Times New Roman"/>
          <w:sz w:val="28"/>
          <w:szCs w:val="28"/>
        </w:rPr>
        <w:t xml:space="preserve">Павловского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 xml:space="preserve">района (далее - Правила) являются обязательными для исполнения организациями независимо от их ведомственной принадлежности и формы собственности и гражданами на всей территории </w:t>
      </w:r>
      <w:r w:rsidR="005072F9" w:rsidRPr="00EE5E07">
        <w:rPr>
          <w:rFonts w:ascii="Times New Roman" w:eastAsia="Times New Roman" w:hAnsi="Times New Roman" w:cs="Times New Roman"/>
          <w:sz w:val="28"/>
          <w:szCs w:val="28"/>
        </w:rPr>
        <w:t xml:space="preserve">Старолеушковского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5072F9" w:rsidRPr="00EE5E07">
        <w:rPr>
          <w:rFonts w:ascii="Times New Roman" w:eastAsia="Times New Roman" w:hAnsi="Times New Roman" w:cs="Times New Roman"/>
          <w:sz w:val="28"/>
          <w:szCs w:val="28"/>
        </w:rPr>
        <w:t xml:space="preserve">Павловского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>района.</w:t>
      </w:r>
    </w:p>
    <w:p w:rsidR="00C42A80" w:rsidRPr="00EE5E07" w:rsidRDefault="006C4AF7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Правила разработаны в целях обеспечения: охраны жизни людей на водных объектах организации мест для купания.</w:t>
      </w:r>
    </w:p>
    <w:p w:rsidR="00C42A80" w:rsidRPr="00EE5E07" w:rsidRDefault="006C4AF7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1.2. Органы местного самоуправления в целях безопасности жизни и здоровья граждан по производственным и иным соображениям устанавливают места, где запрещены купание, катание на лодках, забор воды для питьевых и бытовых нужд, водопой скота, а также определяют другие условия общего водопользования на водных объектах, расположенных на территории поселения.</w:t>
      </w:r>
    </w:p>
    <w:p w:rsidR="00C42A80" w:rsidRPr="00EE5E07" w:rsidRDefault="006C4AF7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1.3. Водопользователи, осуществляющие пользование водным объектом или его участком в рекреационных целях, несут ответственность за безопасность людей на предоставленных им для этих целей водных объектах или их участках.</w:t>
      </w:r>
    </w:p>
    <w:p w:rsidR="00C42A80" w:rsidRPr="00EE5E07" w:rsidRDefault="00C42A8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A80" w:rsidRPr="00EE5E07" w:rsidRDefault="006C4AF7" w:rsidP="00AB5F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2. Меры обеспечения безопасности населения</w:t>
      </w:r>
    </w:p>
    <w:p w:rsidR="00C42A80" w:rsidRPr="00EE5E07" w:rsidRDefault="006C4AF7" w:rsidP="00AB5F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при пользовании водных объектов</w:t>
      </w:r>
    </w:p>
    <w:p w:rsidR="00C42A80" w:rsidRPr="00EE5E07" w:rsidRDefault="006C4AF7" w:rsidP="006C4A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2.1. Запрещается:</w:t>
      </w:r>
    </w:p>
    <w:p w:rsidR="00C42A80" w:rsidRPr="00EE5E07" w:rsidRDefault="006C4AF7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2.1.1. Купание в местах, где выставлены щиты (аншлаги) с предупреждениями и запрещающими надписями.</w:t>
      </w:r>
    </w:p>
    <w:p w:rsidR="00C42A80" w:rsidRPr="00EE5E07" w:rsidRDefault="006C4AF7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2.1.2. Купание в не оборудованных, незнакомых местах.</w:t>
      </w:r>
    </w:p>
    <w:p w:rsidR="00C42A80" w:rsidRPr="00EE5E07" w:rsidRDefault="006C4AF7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2.1.3. Прыгать в воду с сооружений, не приспособленных для этих целей.</w:t>
      </w:r>
    </w:p>
    <w:p w:rsidR="00C42A80" w:rsidRPr="00EE5E07" w:rsidRDefault="006C4AF7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2.1.4. Загрязнять и засорять водоемы.</w:t>
      </w:r>
    </w:p>
    <w:p w:rsidR="00C42A80" w:rsidRPr="00EE5E07" w:rsidRDefault="006C4AF7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2.1.5. Распивать спиртные напитки, купаться в состоянии алкогольного опьянения.</w:t>
      </w:r>
    </w:p>
    <w:p w:rsidR="00C42A80" w:rsidRPr="00EE5E07" w:rsidRDefault="006C4AF7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2.1.6. Приводить на водоемы с собой собак и других животных.</w:t>
      </w:r>
    </w:p>
    <w:p w:rsidR="00C42A80" w:rsidRPr="00EE5E07" w:rsidRDefault="006C4AF7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2.1.7. Оставлять на берегу стекло и другой мусор.</w:t>
      </w:r>
    </w:p>
    <w:p w:rsidR="00C42A80" w:rsidRPr="00EE5E07" w:rsidRDefault="006C4AF7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lastRenderedPageBreak/>
        <w:t>2.1.8. Играть с мячом и в спортивные игры в не отведенных для этих целей местах, а также допускать в воде шалости, связанные с нырянием и захватам купающихся.</w:t>
      </w:r>
    </w:p>
    <w:p w:rsidR="00C42A80" w:rsidRPr="00EE5E07" w:rsidRDefault="006C4AF7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2.1.9. Подавать крики ложной помощи.</w:t>
      </w:r>
    </w:p>
    <w:p w:rsidR="00C42A80" w:rsidRPr="00EE5E07" w:rsidRDefault="006C4AF7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2.1.10. Плавать на средствах не предназначенных для этого.</w:t>
      </w:r>
    </w:p>
    <w:p w:rsidR="00C42A80" w:rsidRPr="00EE5E07" w:rsidRDefault="006C4AF7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2.2. Каждый гражданин обязан оказать посильную помощь терпящему бедствие в воде.</w:t>
      </w:r>
    </w:p>
    <w:p w:rsidR="00C42A80" w:rsidRPr="00EE5E07" w:rsidRDefault="00C42A80" w:rsidP="00AB5FC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A80" w:rsidRPr="00EE5E07" w:rsidRDefault="006C4AF7" w:rsidP="00AB5FC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3. Меры обеспечения безопасности детей в воде</w:t>
      </w:r>
    </w:p>
    <w:p w:rsidR="00C42A80" w:rsidRPr="00EE5E07" w:rsidRDefault="006C4AF7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3.1. Безопасность детей на воде обеспечиваются правильным выбором и оборудованием места купания, систематической разъяснительной работой с детьми о правилах поведения в воде и соблюдением мер предосторожности.</w:t>
      </w:r>
    </w:p>
    <w:p w:rsidR="00C42A80" w:rsidRPr="00EE5E07" w:rsidRDefault="006C4AF7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3.2. Взрослые обязаны не допускать купания детей в неустановленных местах, шалостей в воде, плавания на не приспособленных для этого средствах (предметах) и других нарушений правил безопасности на воде.</w:t>
      </w:r>
    </w:p>
    <w:p w:rsidR="00C42A80" w:rsidRPr="00EE5E07" w:rsidRDefault="006C4AF7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3.3. Для купания детей во время походов, прогулок, экскурсий выбирается неглубокое место с пологим и чистым от свай, коряг, острых камней, водорослей и ила дном. Обследование места купания проводиться взрослыми, умеющими хорошо плавать и нырять. Купание детей проводиться под контролем взрослых.</w:t>
      </w:r>
    </w:p>
    <w:p w:rsidR="00C42A80" w:rsidRPr="00EE5E07" w:rsidRDefault="00C42A8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A80" w:rsidRPr="00EE5E07" w:rsidRDefault="006C4AF7" w:rsidP="00AB5F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4. Меры безопасности на льду</w:t>
      </w:r>
    </w:p>
    <w:p w:rsidR="00C42A80" w:rsidRPr="00EE5E07" w:rsidRDefault="00AB5FC8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4</w:t>
      </w:r>
      <w:r w:rsidR="006C4AF7" w:rsidRPr="00EE5E07">
        <w:rPr>
          <w:rFonts w:ascii="Times New Roman" w:eastAsia="Times New Roman" w:hAnsi="Times New Roman" w:cs="Times New Roman"/>
          <w:sz w:val="28"/>
          <w:szCs w:val="28"/>
        </w:rPr>
        <w:t>.1. Выход (выезд) на лед людей и автомототранспортных средств, а также тракторов, снегоходов и гужевого транспорта, принадлежащего юридическим и физичес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>ким лицам, может быть запрещен а</w:t>
      </w:r>
      <w:r w:rsidR="006C4AF7" w:rsidRPr="00EE5E07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6C4AF7" w:rsidRPr="00EE5E07">
        <w:rPr>
          <w:rFonts w:ascii="Times New Roman" w:eastAsia="Times New Roman" w:hAnsi="Times New Roman" w:cs="Times New Roman"/>
          <w:sz w:val="28"/>
          <w:szCs w:val="28"/>
        </w:rPr>
        <w:t xml:space="preserve"> исходя из состояния ледовой обстановки на водных объектах и с учетом предложений исполнительных органов государственной власти, осуществляющих надзор и контроль за обеспечением безопасности населения на водных объектах.</w:t>
      </w:r>
    </w:p>
    <w:p w:rsidR="00C42A80" w:rsidRPr="00EE5E07" w:rsidRDefault="00AB5FC8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4</w:t>
      </w:r>
      <w:r w:rsidR="006C4AF7" w:rsidRPr="00EE5E07">
        <w:rPr>
          <w:rFonts w:ascii="Times New Roman" w:eastAsia="Times New Roman" w:hAnsi="Times New Roman" w:cs="Times New Roman"/>
          <w:sz w:val="28"/>
          <w:szCs w:val="28"/>
        </w:rPr>
        <w:t xml:space="preserve">.2. Места установки информационных знаков об ограничении водопользования на водных объектах общего пользования определяются нормативными правовыми актами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>администрации с</w:t>
      </w:r>
      <w:r w:rsidR="006C4AF7" w:rsidRPr="00EE5E07">
        <w:rPr>
          <w:rFonts w:ascii="Times New Roman" w:eastAsia="Times New Roman" w:hAnsi="Times New Roman" w:cs="Times New Roman"/>
          <w:sz w:val="28"/>
          <w:szCs w:val="28"/>
        </w:rPr>
        <w:t>ельских поселений.</w:t>
      </w:r>
    </w:p>
    <w:p w:rsidR="00C42A80" w:rsidRPr="00EE5E07" w:rsidRDefault="006C4AF7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Запрещается повреждать, переносить или уничтожать информационные знаки.</w:t>
      </w:r>
    </w:p>
    <w:p w:rsidR="00C42A80" w:rsidRPr="00EE5E07" w:rsidRDefault="00AB5FC8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4</w:t>
      </w:r>
      <w:r w:rsidR="006C4AF7" w:rsidRPr="00EE5E07">
        <w:rPr>
          <w:rFonts w:ascii="Times New Roman" w:eastAsia="Times New Roman" w:hAnsi="Times New Roman" w:cs="Times New Roman"/>
          <w:sz w:val="28"/>
          <w:szCs w:val="28"/>
        </w:rPr>
        <w:t>.3. При переходе по льду необходимо пользоваться оборудованными ледовыми переправами или проложенными тропами, а при их отсутствии прежде, чем двигаться по льду следует наметить маршрут и убедиться в прочности льда с помощью палки или пешни. Если лед непрочен, необходимо прекратить движение и возвращаться по своим следам, делая первые шаги без отрыва ног от поверхности льда. Не проверять прочность льда ударами ноги.</w:t>
      </w:r>
    </w:p>
    <w:p w:rsidR="00C42A80" w:rsidRPr="00EE5E07" w:rsidRDefault="00AB5FC8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4</w:t>
      </w:r>
      <w:r w:rsidR="006C4AF7" w:rsidRPr="00EE5E07">
        <w:rPr>
          <w:rFonts w:ascii="Times New Roman" w:eastAsia="Times New Roman" w:hAnsi="Times New Roman" w:cs="Times New Roman"/>
          <w:sz w:val="28"/>
          <w:szCs w:val="28"/>
        </w:rPr>
        <w:t xml:space="preserve">.4. Во время движения по льду следует обращать внимание на его поверхность, обходить места и участки, покрытые толстым слоем снега. Особую осторожность необходимо проявлять на участках водных объектов, имеющих быстрое течение или выступающие на поверхность льда траву и </w:t>
      </w:r>
      <w:r w:rsidR="006C4AF7" w:rsidRPr="00EE5E07">
        <w:rPr>
          <w:rFonts w:ascii="Times New Roman" w:eastAsia="Times New Roman" w:hAnsi="Times New Roman" w:cs="Times New Roman"/>
          <w:sz w:val="28"/>
          <w:szCs w:val="28"/>
        </w:rPr>
        <w:lastRenderedPageBreak/>
        <w:t>кустарник, в местах выхода родников, впадения ручьев и сброса сточных вод промышленных предприятий, заготовки льда.</w:t>
      </w:r>
    </w:p>
    <w:p w:rsidR="00C42A80" w:rsidRPr="00EE5E07" w:rsidRDefault="006C4AF7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Безопасным для перехода пешехода является лед с зеленоватым оттенком и толщиной не менее 7 сантиметров.</w:t>
      </w:r>
    </w:p>
    <w:p w:rsidR="00C42A80" w:rsidRPr="00EE5E07" w:rsidRDefault="00AB5FC8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4</w:t>
      </w:r>
      <w:r w:rsidR="006C4AF7" w:rsidRPr="00EE5E07">
        <w:rPr>
          <w:rFonts w:ascii="Times New Roman" w:eastAsia="Times New Roman" w:hAnsi="Times New Roman" w:cs="Times New Roman"/>
          <w:sz w:val="28"/>
          <w:szCs w:val="28"/>
        </w:rPr>
        <w:t>.5. При переходе по льду группой необходимо следовать друг за другом на расстоянии 5 - 6 метров. Перевозка грузов производится на санях или других приспособлениях с максимально возможной площадью опоры на поверхность льда.</w:t>
      </w:r>
    </w:p>
    <w:p w:rsidR="00C42A80" w:rsidRPr="00EE5E07" w:rsidRDefault="00AB5FC8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4</w:t>
      </w:r>
      <w:r w:rsidR="006C4AF7" w:rsidRPr="00EE5E07">
        <w:rPr>
          <w:rFonts w:ascii="Times New Roman" w:eastAsia="Times New Roman" w:hAnsi="Times New Roman" w:cs="Times New Roman"/>
          <w:sz w:val="28"/>
          <w:szCs w:val="28"/>
        </w:rPr>
        <w:t>.6. Пользование площадками для катания на коньках на водных объектах разрешается органами местного самоуправления городского округа, городских и сельских поселений только после тщательной проверки прочности льда. Толщина льда должна быть не менее 12 сантиметров, а при массовом катании - не менее 25 сантиметров.</w:t>
      </w:r>
    </w:p>
    <w:p w:rsidR="00C42A80" w:rsidRPr="00EE5E07" w:rsidRDefault="00AB5FC8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4</w:t>
      </w:r>
      <w:r w:rsidR="006C4AF7" w:rsidRPr="00EE5E07">
        <w:rPr>
          <w:rFonts w:ascii="Times New Roman" w:eastAsia="Times New Roman" w:hAnsi="Times New Roman" w:cs="Times New Roman"/>
          <w:sz w:val="28"/>
          <w:szCs w:val="28"/>
        </w:rPr>
        <w:t>.7. При переходе водного объекта по льду на лыжах рекомендуется пользоваться проложенной лыжней, а при ее отсутствии прежде, чем двигаться по целине следует отстегнуть крепления лыж и снять петли лыжных палок с кистей рук. Если имеется рюкзак или ранец, необходимо его взять на одно плечо. Расстояние между лыжниками должно быть 5 - 6 метров. Во время движения по льду лыжник, идущий первым, ударами палок проверяет прочность льда и следит за его состоянием.</w:t>
      </w:r>
    </w:p>
    <w:p w:rsidR="00C42A80" w:rsidRPr="00EE5E07" w:rsidRDefault="00AB5FC8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4</w:t>
      </w:r>
      <w:r w:rsidR="006C4AF7" w:rsidRPr="00EE5E07">
        <w:rPr>
          <w:rFonts w:ascii="Times New Roman" w:eastAsia="Times New Roman" w:hAnsi="Times New Roman" w:cs="Times New Roman"/>
          <w:sz w:val="28"/>
          <w:szCs w:val="28"/>
        </w:rPr>
        <w:t>.8. При подледном лове рыбы не следует пробивать большое количество лунок на ограниченной площади, прыгать и бегать по льду, собираться большими группами. Каждому рыболову рекомендуется иметь с собой спасательное средство в виде шнура длиной 12 - 15 метров, на одном конце которого закреплен груз 400 - 500 граммов, на другом - изготовлена петля.</w:t>
      </w:r>
    </w:p>
    <w:p w:rsidR="00C42A80" w:rsidRPr="00EE5E07" w:rsidRDefault="00AB5FC8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4</w:t>
      </w:r>
      <w:r w:rsidR="006C4AF7" w:rsidRPr="00EE5E07">
        <w:rPr>
          <w:rFonts w:ascii="Times New Roman" w:eastAsia="Times New Roman" w:hAnsi="Times New Roman" w:cs="Times New Roman"/>
          <w:sz w:val="28"/>
          <w:szCs w:val="28"/>
        </w:rPr>
        <w:t xml:space="preserve">.9. В местах массового скопления рыболовов органы местного самоуправления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6C4AF7" w:rsidRPr="00EE5E07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6C4AF7" w:rsidRPr="00EE5E07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C4AF7" w:rsidRPr="00EE5E07">
        <w:rPr>
          <w:rFonts w:ascii="Times New Roman" w:eastAsia="Times New Roman" w:hAnsi="Times New Roman" w:cs="Times New Roman"/>
          <w:sz w:val="28"/>
          <w:szCs w:val="28"/>
        </w:rPr>
        <w:t xml:space="preserve"> вправе организовывать временные спасательные посты, укомплектованные подготовленными спасателями, оснащенные спасательными средствами, электромегафонами, средствами мобильной связи, владеющие информацией о гидрометеорологической обстановке в этих местах и поддерживающие связь с оперативным дежурным МКУ "С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>пасатель</w:t>
      </w:r>
      <w:r w:rsidR="006C4AF7" w:rsidRPr="00EE5E07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5072F9" w:rsidRPr="00EE5E07">
        <w:rPr>
          <w:rFonts w:ascii="Times New Roman" w:eastAsia="Times New Roman" w:hAnsi="Times New Roman" w:cs="Times New Roman"/>
          <w:sz w:val="28"/>
          <w:szCs w:val="28"/>
        </w:rPr>
        <w:t xml:space="preserve">Павловского </w:t>
      </w:r>
      <w:r w:rsidR="006C4AF7" w:rsidRPr="00EE5E07">
        <w:rPr>
          <w:rFonts w:ascii="Times New Roman" w:eastAsia="Times New Roman" w:hAnsi="Times New Roman" w:cs="Times New Roman"/>
          <w:sz w:val="28"/>
          <w:szCs w:val="28"/>
        </w:rPr>
        <w:t>района.</w:t>
      </w:r>
    </w:p>
    <w:p w:rsidR="00AB5FC8" w:rsidRPr="00EE5E07" w:rsidRDefault="00AB5FC8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2A80" w:rsidRPr="00EE5E07" w:rsidRDefault="006C4AF7" w:rsidP="00AB5F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5. Установка знаков безопасности на водных объектах</w:t>
      </w:r>
    </w:p>
    <w:p w:rsidR="00C42A80" w:rsidRPr="00EE5E07" w:rsidRDefault="006C4AF7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 xml:space="preserve">5.1. На территории </w:t>
      </w:r>
      <w:r w:rsidR="005072F9" w:rsidRPr="00EE5E07">
        <w:rPr>
          <w:rFonts w:ascii="Times New Roman" w:eastAsia="Times New Roman" w:hAnsi="Times New Roman" w:cs="Times New Roman"/>
          <w:sz w:val="28"/>
          <w:szCs w:val="28"/>
        </w:rPr>
        <w:t xml:space="preserve">Старолеушковского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5072F9" w:rsidRPr="00EE5E07">
        <w:rPr>
          <w:rFonts w:ascii="Times New Roman" w:eastAsia="Times New Roman" w:hAnsi="Times New Roman" w:cs="Times New Roman"/>
          <w:sz w:val="28"/>
          <w:szCs w:val="28"/>
        </w:rPr>
        <w:t xml:space="preserve">Павловского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>района оборудованных мест для купания не имеется, в наиболее опасных места установлены предупреждающие знаки.</w:t>
      </w:r>
    </w:p>
    <w:p w:rsidR="00C42A80" w:rsidRPr="00EE5E07" w:rsidRDefault="006C4AF7" w:rsidP="00AB5F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5.2. Знаки безопасности на водных объектах устанавливаются владельцами пляжей, мест массового отдыха, и другими водопользователями на берегах водных объектов для предотвращения несчастных случаев и обеспечения безопасности людей на водных объектах.</w:t>
      </w:r>
    </w:p>
    <w:p w:rsidR="00AB5FC8" w:rsidRPr="00EE5E07" w:rsidRDefault="00AB5FC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5FC8" w:rsidRPr="00EE5E07" w:rsidRDefault="006C4AF7" w:rsidP="00AB5F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AB5FC8" w:rsidRPr="00EE5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72F9" w:rsidRPr="00EE5E07">
        <w:rPr>
          <w:rFonts w:ascii="Times New Roman" w:eastAsia="Times New Roman" w:hAnsi="Times New Roman" w:cs="Times New Roman"/>
          <w:sz w:val="28"/>
          <w:szCs w:val="28"/>
        </w:rPr>
        <w:t xml:space="preserve">Старолеушковского 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>сельского</w:t>
      </w:r>
    </w:p>
    <w:p w:rsidR="00C42A80" w:rsidRPr="00EE5E07" w:rsidRDefault="00AB5FC8" w:rsidP="006C4A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0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C4AF7" w:rsidRPr="00EE5E07">
        <w:rPr>
          <w:rFonts w:ascii="Times New Roman" w:eastAsia="Times New Roman" w:hAnsi="Times New Roman" w:cs="Times New Roman"/>
          <w:sz w:val="28"/>
          <w:szCs w:val="28"/>
        </w:rPr>
        <w:t>оселения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72F9" w:rsidRPr="00EE5E07">
        <w:rPr>
          <w:rFonts w:ascii="Times New Roman" w:eastAsia="Times New Roman" w:hAnsi="Times New Roman" w:cs="Times New Roman"/>
          <w:sz w:val="28"/>
          <w:szCs w:val="28"/>
        </w:rPr>
        <w:t xml:space="preserve">Павловского </w:t>
      </w:r>
      <w:r w:rsidR="006C4AF7" w:rsidRPr="00EE5E0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EE5E0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6C4AF7" w:rsidRPr="00EE5E0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spellStart"/>
      <w:r w:rsidRPr="00EE5E07">
        <w:rPr>
          <w:rFonts w:ascii="Times New Roman" w:eastAsia="Times New Roman" w:hAnsi="Times New Roman" w:cs="Times New Roman"/>
          <w:sz w:val="28"/>
          <w:szCs w:val="28"/>
        </w:rPr>
        <w:t>Р.М.Чепилов</w:t>
      </w:r>
      <w:proofErr w:type="spellEnd"/>
    </w:p>
    <w:sectPr w:rsidR="00C42A80" w:rsidRPr="00EE5E07" w:rsidSect="00AB5FC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2A80"/>
    <w:rsid w:val="00044B43"/>
    <w:rsid w:val="00050ECB"/>
    <w:rsid w:val="001D30AC"/>
    <w:rsid w:val="001D59F5"/>
    <w:rsid w:val="00271A5C"/>
    <w:rsid w:val="00296C96"/>
    <w:rsid w:val="002C0EC7"/>
    <w:rsid w:val="005072F9"/>
    <w:rsid w:val="006628F1"/>
    <w:rsid w:val="006C4AF7"/>
    <w:rsid w:val="00AB5FC8"/>
    <w:rsid w:val="00C42A80"/>
    <w:rsid w:val="00EE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92FF0-D49D-4D19-9AFC-23BC2598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044B43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44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Molodej</cp:lastModifiedBy>
  <cp:revision>7</cp:revision>
  <cp:lastPrinted>2024-11-18T05:31:00Z</cp:lastPrinted>
  <dcterms:created xsi:type="dcterms:W3CDTF">2024-11-05T11:26:00Z</dcterms:created>
  <dcterms:modified xsi:type="dcterms:W3CDTF">2024-11-18T06:11:00Z</dcterms:modified>
</cp:coreProperties>
</file>