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4DF" w:rsidRDefault="009F74DF" w:rsidP="0005506F">
      <w:pPr>
        <w:tabs>
          <w:tab w:val="left" w:pos="708"/>
          <w:tab w:val="left" w:pos="1416"/>
          <w:tab w:val="left" w:pos="2124"/>
        </w:tabs>
        <w:spacing w:after="12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DC7B81">
        <w:rPr>
          <w:rFonts w:ascii="Times New Roman" w:hAnsi="Times New Roman" w:cs="Times New Roman"/>
          <w:b/>
          <w:bCs/>
          <w:noProof/>
          <w:sz w:val="16"/>
          <w:szCs w:val="16"/>
          <w:lang w:eastAsia="ru-RU"/>
        </w:rPr>
        <w:drawing>
          <wp:inline distT="0" distB="0" distL="0" distR="0">
            <wp:extent cx="4819650" cy="66840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68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DF" w:rsidRDefault="009F74DF" w:rsidP="0005506F">
      <w:pPr>
        <w:tabs>
          <w:tab w:val="left" w:pos="708"/>
          <w:tab w:val="left" w:pos="1416"/>
          <w:tab w:val="left" w:pos="2124"/>
        </w:tabs>
        <w:spacing w:after="12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9F74DF" w:rsidRDefault="009F74DF" w:rsidP="0005506F">
      <w:pPr>
        <w:tabs>
          <w:tab w:val="left" w:pos="708"/>
          <w:tab w:val="left" w:pos="1416"/>
          <w:tab w:val="left" w:pos="2124"/>
        </w:tabs>
        <w:spacing w:after="12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9F74DF" w:rsidRDefault="009F74DF" w:rsidP="0005506F">
      <w:pPr>
        <w:tabs>
          <w:tab w:val="left" w:pos="708"/>
          <w:tab w:val="left" w:pos="1416"/>
          <w:tab w:val="left" w:pos="2124"/>
        </w:tabs>
        <w:spacing w:after="12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9F74DF" w:rsidRDefault="009F74DF" w:rsidP="0005506F">
      <w:pPr>
        <w:tabs>
          <w:tab w:val="left" w:pos="708"/>
          <w:tab w:val="left" w:pos="1416"/>
          <w:tab w:val="left" w:pos="2124"/>
        </w:tabs>
        <w:spacing w:after="12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9F74DF" w:rsidRDefault="009F74DF" w:rsidP="0005506F">
      <w:pPr>
        <w:tabs>
          <w:tab w:val="left" w:pos="708"/>
          <w:tab w:val="left" w:pos="1416"/>
          <w:tab w:val="left" w:pos="2124"/>
        </w:tabs>
        <w:spacing w:after="12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9F74DF" w:rsidRDefault="009F74DF" w:rsidP="0005506F">
      <w:pPr>
        <w:tabs>
          <w:tab w:val="left" w:pos="708"/>
          <w:tab w:val="left" w:pos="1416"/>
          <w:tab w:val="left" w:pos="2124"/>
        </w:tabs>
        <w:spacing w:after="12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9F74DF" w:rsidRDefault="009F74DF" w:rsidP="0005506F">
      <w:pPr>
        <w:tabs>
          <w:tab w:val="left" w:pos="708"/>
          <w:tab w:val="left" w:pos="1416"/>
          <w:tab w:val="left" w:pos="2124"/>
        </w:tabs>
        <w:spacing w:after="12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9F74DF" w:rsidRDefault="009F74DF" w:rsidP="0005506F">
      <w:pPr>
        <w:tabs>
          <w:tab w:val="left" w:pos="708"/>
          <w:tab w:val="left" w:pos="1416"/>
          <w:tab w:val="left" w:pos="2124"/>
        </w:tabs>
        <w:spacing w:after="12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9F74DF" w:rsidRDefault="009F74DF" w:rsidP="0005506F">
      <w:pPr>
        <w:tabs>
          <w:tab w:val="left" w:pos="708"/>
          <w:tab w:val="left" w:pos="1416"/>
          <w:tab w:val="left" w:pos="2124"/>
        </w:tabs>
        <w:spacing w:after="12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9F74DF" w:rsidRDefault="009F74DF" w:rsidP="0005506F">
      <w:pPr>
        <w:tabs>
          <w:tab w:val="left" w:pos="708"/>
          <w:tab w:val="left" w:pos="1416"/>
          <w:tab w:val="left" w:pos="2124"/>
        </w:tabs>
        <w:spacing w:after="12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9F74DF" w:rsidRDefault="009F74DF" w:rsidP="0005506F">
      <w:pPr>
        <w:tabs>
          <w:tab w:val="left" w:pos="708"/>
          <w:tab w:val="left" w:pos="1416"/>
          <w:tab w:val="left" w:pos="2124"/>
        </w:tabs>
        <w:spacing w:after="12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9F74DF" w:rsidRDefault="009F74DF" w:rsidP="0005506F">
      <w:pPr>
        <w:tabs>
          <w:tab w:val="left" w:pos="708"/>
          <w:tab w:val="left" w:pos="1416"/>
          <w:tab w:val="left" w:pos="2124"/>
        </w:tabs>
        <w:spacing w:after="12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9F74DF" w:rsidRDefault="009F74DF" w:rsidP="0005506F">
      <w:pPr>
        <w:tabs>
          <w:tab w:val="left" w:pos="708"/>
          <w:tab w:val="left" w:pos="1416"/>
          <w:tab w:val="left" w:pos="2124"/>
        </w:tabs>
        <w:spacing w:after="12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05506F" w:rsidRPr="001A026C" w:rsidRDefault="000F42CB" w:rsidP="0005506F">
      <w:pPr>
        <w:tabs>
          <w:tab w:val="left" w:pos="708"/>
          <w:tab w:val="left" w:pos="1416"/>
          <w:tab w:val="left" w:pos="2124"/>
        </w:tabs>
        <w:spacing w:after="120" w:line="240" w:lineRule="auto"/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</w:pPr>
      <w:r w:rsidRPr="001A026C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t>МАОУ «Ивановская СШ» расположена в селе Ивановка и на ст.Чапурники.</w:t>
      </w:r>
    </w:p>
    <w:p w:rsidR="00222215" w:rsidRPr="001A026C" w:rsidRDefault="00222215" w:rsidP="001A02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26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Большинство семей обучающихся проживают в </w:t>
      </w:r>
      <w:r w:rsidR="00F65F17" w:rsidRPr="001A026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частных </w:t>
      </w:r>
      <w:r w:rsidRPr="001A026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домах типовой застройки: </w:t>
      </w:r>
      <w:r w:rsidR="00F65F17" w:rsidRPr="001A026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>90</w:t>
      </w:r>
      <w:r w:rsidRPr="001A026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процент − рядом со Школой, 1</w:t>
      </w:r>
      <w:r w:rsidR="00F65F17" w:rsidRPr="001A026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>0</w:t>
      </w:r>
      <w:r w:rsidRPr="001A026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>процентов − в близлежащих поселках.</w:t>
      </w:r>
    </w:p>
    <w:p w:rsidR="00222215" w:rsidRPr="001A026C" w:rsidRDefault="00222215" w:rsidP="001A02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26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Основным видом деятельности Школы является реализация общеобразовательных программ </w:t>
      </w:r>
      <w:r w:rsidR="00F65F17" w:rsidRPr="001A026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дошкольного, </w:t>
      </w:r>
      <w:r w:rsidRPr="001A026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>начального общего, основного общего и среднего общего образования. Также Школа реализует образовательные программы дополнительного образования детей и взрослых.</w:t>
      </w:r>
    </w:p>
    <w:p w:rsidR="00222215" w:rsidRPr="001A026C" w:rsidRDefault="00222215" w:rsidP="002222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0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Система управления организацией</w:t>
      </w:r>
    </w:p>
    <w:p w:rsidR="00222215" w:rsidRPr="001A026C" w:rsidRDefault="00222215" w:rsidP="002222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026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>Управление осуществляется на принципах единоначалия и самоуправления.</w:t>
      </w:r>
    </w:p>
    <w:p w:rsidR="00222215" w:rsidRPr="001A026C" w:rsidRDefault="00222215" w:rsidP="002222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026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>Органы управления, действующие в Школе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7285"/>
      </w:tblGrid>
      <w:tr w:rsidR="00222215" w:rsidRPr="001A026C" w:rsidTr="00222215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22215" w:rsidRPr="001A026C" w:rsidRDefault="00222215" w:rsidP="00222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22215" w:rsidRPr="001A026C" w:rsidRDefault="00222215" w:rsidP="00222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Функции</w:t>
            </w:r>
          </w:p>
        </w:tc>
      </w:tr>
      <w:tr w:rsidR="00222215" w:rsidRPr="001A026C" w:rsidTr="00222215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22215" w:rsidRPr="001A026C" w:rsidRDefault="00222215" w:rsidP="00222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22215" w:rsidRPr="001A026C" w:rsidRDefault="00222215" w:rsidP="002222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Контролирует работу и обеспечивает эффективное взаимодействие структурных подразделений </w:t>
            </w:r>
          </w:p>
          <w:p w:rsidR="00222215" w:rsidRPr="001A026C" w:rsidRDefault="00222215" w:rsidP="002222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  <w:t>организации, утверждает штатное расписание, отчетные документы организации, осуществляет </w:t>
            </w:r>
          </w:p>
          <w:p w:rsidR="00222215" w:rsidRPr="001A026C" w:rsidRDefault="00222215" w:rsidP="00222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  <w:t>общее руководство Школой</w:t>
            </w:r>
          </w:p>
        </w:tc>
      </w:tr>
      <w:tr w:rsidR="00222215" w:rsidRPr="001A026C" w:rsidTr="00222215">
        <w:trPr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22215" w:rsidRPr="001A026C" w:rsidRDefault="00222215" w:rsidP="00222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Управляющий совет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22215" w:rsidRPr="001A026C" w:rsidRDefault="00222215" w:rsidP="0022221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Рассматривает вопросы:</w:t>
            </w:r>
          </w:p>
          <w:p w:rsidR="00222215" w:rsidRPr="001A026C" w:rsidRDefault="00222215" w:rsidP="0022221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− развития образовательной организации;</w:t>
            </w:r>
          </w:p>
          <w:p w:rsidR="00222215" w:rsidRPr="001A026C" w:rsidRDefault="00222215" w:rsidP="0022221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− финансово-хозяйственной деятельности;</w:t>
            </w:r>
          </w:p>
          <w:p w:rsidR="00222215" w:rsidRPr="001A026C" w:rsidRDefault="00222215" w:rsidP="0022221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− материально-технического обеспечения</w:t>
            </w:r>
          </w:p>
        </w:tc>
      </w:tr>
      <w:tr w:rsidR="00222215" w:rsidRPr="001A026C" w:rsidTr="00222215">
        <w:trPr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22215" w:rsidRPr="001A026C" w:rsidRDefault="00222215" w:rsidP="00222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Педагогический совет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22215" w:rsidRPr="001A026C" w:rsidRDefault="00222215" w:rsidP="00222215">
            <w:pPr>
              <w:spacing w:after="12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Осуществляет текущее руководство образовательной деятельностью Школы, в том числе </w:t>
            </w:r>
          </w:p>
          <w:p w:rsidR="00222215" w:rsidRPr="001A026C" w:rsidRDefault="00222215" w:rsidP="00222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  <w:t>рассматривает вопросы:</w:t>
            </w:r>
          </w:p>
          <w:p w:rsidR="00222215" w:rsidRPr="001A026C" w:rsidRDefault="00222215" w:rsidP="0022221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− развития образовательных услуг;</w:t>
            </w:r>
          </w:p>
          <w:p w:rsidR="00222215" w:rsidRPr="001A026C" w:rsidRDefault="00222215" w:rsidP="0022221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− регламентации образовательных отношений;</w:t>
            </w:r>
          </w:p>
          <w:p w:rsidR="00222215" w:rsidRPr="001A026C" w:rsidRDefault="00222215" w:rsidP="0022221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− разработки образовательных программ;</w:t>
            </w:r>
          </w:p>
          <w:p w:rsidR="00222215" w:rsidRPr="001A026C" w:rsidRDefault="00222215" w:rsidP="0022221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222215" w:rsidRPr="001A026C" w:rsidRDefault="00222215" w:rsidP="0022221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222215" w:rsidRPr="001A026C" w:rsidRDefault="00222215" w:rsidP="0022221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− аттестации, повышения квалификации педагогических работников;</w:t>
            </w:r>
          </w:p>
          <w:p w:rsidR="00222215" w:rsidRPr="001A026C" w:rsidRDefault="00222215" w:rsidP="0022221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222215" w:rsidRPr="001A026C" w:rsidTr="00222215">
        <w:trPr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22215" w:rsidRPr="001A026C" w:rsidRDefault="00222215" w:rsidP="00222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Общее собрание работников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22215" w:rsidRPr="001A026C" w:rsidRDefault="00222215" w:rsidP="00F65F1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Реализует право работников участвовать в управлении образовательной организацией, в том числе:</w:t>
            </w:r>
          </w:p>
          <w:p w:rsidR="00222215" w:rsidRPr="001A026C" w:rsidRDefault="00222215" w:rsidP="00222215">
            <w:pPr>
              <w:spacing w:after="12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 xml:space="preserve">− участвовать в разработке и принятии коллективного договора, </w:t>
            </w: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lastRenderedPageBreak/>
              <w:t>Правил трудового распорядка, </w:t>
            </w:r>
          </w:p>
          <w:p w:rsidR="00222215" w:rsidRPr="001A026C" w:rsidRDefault="00222215" w:rsidP="00222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  <w:t>изменений и дополнений к ним;</w:t>
            </w:r>
          </w:p>
          <w:p w:rsidR="00222215" w:rsidRPr="001A026C" w:rsidRDefault="00222215" w:rsidP="00F65F1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− принимать локальные акты, которые регламентируют деятельность образовательной организации и связаны с правами и обязанностями работников;</w:t>
            </w:r>
          </w:p>
          <w:p w:rsidR="00222215" w:rsidRPr="001A026C" w:rsidRDefault="00222215" w:rsidP="00F65F1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− разрешать конфликтные ситуации между работниками и администрацией образовательной организации;</w:t>
            </w:r>
          </w:p>
          <w:p w:rsidR="00222215" w:rsidRPr="001A026C" w:rsidRDefault="00222215" w:rsidP="00F65F1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26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− вносить предложения по корректировке плана мероприятий организации, совершенствованию ее работы и развитию материальной базы</w:t>
            </w:r>
          </w:p>
        </w:tc>
      </w:tr>
      <w:tr w:rsidR="00222215" w:rsidRPr="001A026C" w:rsidTr="00222215">
        <w:trPr>
          <w:jc w:val="center"/>
        </w:trPr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22215" w:rsidRPr="001A026C" w:rsidRDefault="00222215" w:rsidP="00222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22215" w:rsidRPr="001A026C" w:rsidRDefault="00222215" w:rsidP="00222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22215" w:rsidRPr="001A026C" w:rsidRDefault="00222215" w:rsidP="002222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26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 xml:space="preserve">Для осуществления учебно-методической работы в Школе создано </w:t>
      </w:r>
      <w:r w:rsidRPr="001A026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>три предметных методических объединения:</w:t>
      </w:r>
    </w:p>
    <w:p w:rsidR="00222215" w:rsidRPr="001A026C" w:rsidRDefault="00222215" w:rsidP="002222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26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>− общих гуманитарных и социально-экономических дисциплин;</w:t>
      </w:r>
    </w:p>
    <w:p w:rsidR="00222215" w:rsidRPr="001A026C" w:rsidRDefault="00222215" w:rsidP="002222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26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>− естественно-научных и математических дисциплин;</w:t>
      </w:r>
    </w:p>
    <w:p w:rsidR="00222215" w:rsidRPr="001A026C" w:rsidRDefault="00222215" w:rsidP="002222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26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>− объединение педагогов начального образования.</w:t>
      </w:r>
    </w:p>
    <w:p w:rsidR="00222215" w:rsidRPr="001A026C" w:rsidRDefault="00222215" w:rsidP="002222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0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 Оценка образовательной деятельности</w:t>
      </w:r>
    </w:p>
    <w:p w:rsidR="00222215" w:rsidRPr="001A026C" w:rsidRDefault="00222215" w:rsidP="00B50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</w:pPr>
      <w:r w:rsidRPr="001A026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>Образовательная деятельность в Школе организуется в соответствии с</w:t>
      </w:r>
      <w:hyperlink r:id="rId8" w:anchor="/document/99/902389617/http:/" w:history="1">
        <w:r w:rsidRPr="001A026C">
          <w:rPr>
            <w:rFonts w:ascii="Times New Roman" w:eastAsia="Times New Roman" w:hAnsi="Times New Roman" w:cs="Times New Roman"/>
            <w:color w:val="147900"/>
            <w:sz w:val="24"/>
            <w:szCs w:val="24"/>
            <w:lang w:eastAsia="ru-RU"/>
          </w:rPr>
          <w:t>Федеральным законом от 29.12.2012 № 273-ФЗ</w:t>
        </w:r>
      </w:hyperlink>
      <w:r w:rsidRPr="001A026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>«Об образовании вРоссийской Федерации», ФГОС начального общего, основного общего и среднего общего образования,</w:t>
      </w:r>
      <w:hyperlink r:id="rId9" w:anchor="/document/99/902256369/" w:history="1">
        <w:r w:rsidRPr="001A026C">
          <w:rPr>
            <w:rFonts w:ascii="Times New Roman" w:eastAsia="Times New Roman" w:hAnsi="Times New Roman" w:cs="Times New Roman"/>
            <w:color w:val="147900"/>
            <w:sz w:val="24"/>
            <w:szCs w:val="24"/>
            <w:lang w:eastAsia="ru-RU"/>
          </w:rPr>
          <w:t>СанПиН 2.4.2.2821-10</w:t>
        </w:r>
      </w:hyperlink>
      <w:r w:rsidRPr="001A026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 xml:space="preserve">«Санитарно-эпидемиологические требования к условиям и организации обучения в общеобразовательных учреждениях», основными образовательными </w:t>
      </w:r>
    </w:p>
    <w:p w:rsidR="00222215" w:rsidRPr="001A026C" w:rsidRDefault="00222215" w:rsidP="002222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</w:pPr>
      <w:r w:rsidRPr="001A026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br/>
        <w:t xml:space="preserve">программами по уровням, включая учебные планы, годовые календарные графики, расписанием занятий/Учебный план 1–4 классов ориентирован на 4-летний нормативный срок освоения основной образовательной программы начального общего </w:t>
      </w:r>
      <w:r w:rsidR="002D27D8" w:rsidRPr="001A026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>обр</w:t>
      </w:r>
      <w:r w:rsidRPr="001A026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>азования (реализация</w:t>
      </w:r>
      <w:hyperlink r:id="rId10" w:anchor="/document/99/902180656/" w:history="1">
        <w:r w:rsidRPr="001A026C">
          <w:rPr>
            <w:rFonts w:ascii="Times New Roman" w:eastAsia="Times New Roman" w:hAnsi="Times New Roman" w:cs="Times New Roman"/>
            <w:color w:val="147900"/>
            <w:sz w:val="24"/>
            <w:szCs w:val="24"/>
            <w:lang w:eastAsia="ru-RU"/>
          </w:rPr>
          <w:t>ФГОС НОО</w:t>
        </w:r>
      </w:hyperlink>
      <w:r w:rsidRPr="001A026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 xml:space="preserve">), 5–9 классов – на 5-летний нормативный срок освоения основной образовательной программы основного </w:t>
      </w:r>
      <w:r w:rsidR="002D27D8" w:rsidRPr="001A026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>о</w:t>
      </w:r>
      <w:r w:rsidRPr="001A026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>бщего образования (реализация</w:t>
      </w:r>
      <w:hyperlink r:id="rId11" w:anchor="/document/99/902254916/" w:history="1">
        <w:r w:rsidRPr="001A026C">
          <w:rPr>
            <w:rFonts w:ascii="Times New Roman" w:eastAsia="Times New Roman" w:hAnsi="Times New Roman" w:cs="Times New Roman"/>
            <w:color w:val="147900"/>
            <w:sz w:val="24"/>
            <w:szCs w:val="24"/>
            <w:lang w:eastAsia="ru-RU"/>
          </w:rPr>
          <w:t>ФГОС ООО</w:t>
        </w:r>
      </w:hyperlink>
      <w:r w:rsidRPr="001A026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>), 10–11 классов – на 2-летний нормативный срок освоения образовательной программы среднего общего образования (</w:t>
      </w:r>
      <w:hyperlink r:id="rId12" w:anchor="/document/99/902350579/" w:history="1">
        <w:r w:rsidRPr="001A026C">
          <w:rPr>
            <w:rFonts w:ascii="Times New Roman" w:eastAsia="Times New Roman" w:hAnsi="Times New Roman" w:cs="Times New Roman"/>
            <w:iCs/>
            <w:color w:val="147900"/>
            <w:sz w:val="24"/>
            <w:szCs w:val="24"/>
            <w:lang w:eastAsia="ru-RU"/>
          </w:rPr>
          <w:t>ФГОС СОО</w:t>
        </w:r>
      </w:hyperlink>
      <w:r w:rsidRPr="001A026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>).</w:t>
      </w:r>
    </w:p>
    <w:p w:rsidR="008B6B8C" w:rsidRPr="001A026C" w:rsidRDefault="008B6B8C" w:rsidP="008B6B8C">
      <w:pPr>
        <w:rPr>
          <w:rFonts w:ascii="Times New Roman" w:hAnsi="Times New Roman" w:cs="Times New Roman"/>
          <w:b/>
          <w:sz w:val="24"/>
          <w:szCs w:val="24"/>
        </w:rPr>
      </w:pPr>
      <w:r w:rsidRPr="001A026C">
        <w:rPr>
          <w:rFonts w:ascii="Times New Roman" w:hAnsi="Times New Roman" w:cs="Times New Roman"/>
          <w:b/>
          <w:sz w:val="24"/>
          <w:szCs w:val="24"/>
        </w:rPr>
        <w:t xml:space="preserve">      1. Пояснительная записка к учебному плану для 1 – 4 классов по ФГОС НОО</w:t>
      </w:r>
    </w:p>
    <w:p w:rsidR="008B6B8C" w:rsidRPr="001A026C" w:rsidRDefault="008B6B8C" w:rsidP="008B6B8C">
      <w:pPr>
        <w:pStyle w:val="a9"/>
        <w:numPr>
          <w:ilvl w:val="0"/>
          <w:numId w:val="3"/>
        </w:numPr>
        <w:ind w:left="0" w:hanging="153"/>
        <w:rPr>
          <w:b/>
        </w:rPr>
      </w:pPr>
      <w:r w:rsidRPr="001A026C">
        <w:rPr>
          <w:b/>
          <w:i/>
        </w:rPr>
        <w:t>Цель образовательной программы и её задачи</w:t>
      </w:r>
    </w:p>
    <w:p w:rsidR="008B6B8C" w:rsidRPr="001A026C" w:rsidRDefault="008B6B8C" w:rsidP="008B6B8C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Целью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установок, знаний, умений, навыков и компетенций, определяемых личностными, семейными, общественными, государственными потребностями и возможностями ребенка младшего школьного возраста, индивидуальными особенностями его развития и состояния здоровья.</w:t>
      </w:r>
    </w:p>
    <w:p w:rsidR="008B6B8C" w:rsidRPr="001A026C" w:rsidRDefault="008B6B8C" w:rsidP="008B6B8C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 xml:space="preserve">            К числу планируемых результатов освоения основной образовательной программы отнесены:</w:t>
      </w:r>
    </w:p>
    <w:p w:rsidR="008B6B8C" w:rsidRPr="001A026C" w:rsidRDefault="008B6B8C" w:rsidP="008B6B8C">
      <w:pPr>
        <w:pStyle w:val="a8"/>
        <w:rPr>
          <w:rFonts w:ascii="Times New Roman" w:hAnsi="Times New Roman" w:cs="Times New Roman"/>
          <w:i/>
        </w:rPr>
      </w:pPr>
      <w:r w:rsidRPr="001A026C">
        <w:rPr>
          <w:rFonts w:ascii="Times New Roman" w:hAnsi="Times New Roman" w:cs="Times New Roman"/>
          <w:i/>
          <w:sz w:val="24"/>
          <w:szCs w:val="24"/>
        </w:rPr>
        <w:t xml:space="preserve">личностные результаты </w:t>
      </w:r>
      <w:r w:rsidRPr="001A026C">
        <w:rPr>
          <w:rFonts w:ascii="Times New Roman" w:hAnsi="Times New Roman" w:cs="Times New Roman"/>
          <w:sz w:val="24"/>
          <w:szCs w:val="24"/>
        </w:rPr>
        <w:t>– готовность  и способность обучающихся к саморазвитию, сформированность мотивации к учению и познанию, ценностно-смысловые установки выпускников</w:t>
      </w:r>
      <w:r w:rsidRPr="001A026C">
        <w:rPr>
          <w:rFonts w:ascii="Times New Roman" w:hAnsi="Times New Roman" w:cs="Times New Roman"/>
        </w:rPr>
        <w:t xml:space="preserve"> начальной школы, отражающие их индивидуально-личностные позиции, социальные компетентности, личностные качества; сформированность основ российской, гражданской идентичности;</w:t>
      </w:r>
    </w:p>
    <w:p w:rsidR="008B6B8C" w:rsidRPr="001A026C" w:rsidRDefault="008B6B8C" w:rsidP="008B6B8C">
      <w:pPr>
        <w:pStyle w:val="a9"/>
        <w:numPr>
          <w:ilvl w:val="0"/>
          <w:numId w:val="4"/>
        </w:numPr>
        <w:ind w:left="0" w:hanging="153"/>
        <w:jc w:val="both"/>
        <w:rPr>
          <w:i/>
        </w:rPr>
      </w:pPr>
      <w:r w:rsidRPr="001A026C">
        <w:rPr>
          <w:i/>
        </w:rPr>
        <w:lastRenderedPageBreak/>
        <w:t xml:space="preserve">метапредметные результаты </w:t>
      </w:r>
      <w:r w:rsidRPr="001A026C">
        <w:t>– освоенные обучающимися универсальные учебные действия (познавательные, регулятивные и коммуникативные);</w:t>
      </w:r>
    </w:p>
    <w:p w:rsidR="008B6B8C" w:rsidRPr="001A026C" w:rsidRDefault="008B6B8C" w:rsidP="008B6B8C">
      <w:pPr>
        <w:pStyle w:val="a9"/>
        <w:numPr>
          <w:ilvl w:val="0"/>
          <w:numId w:val="4"/>
        </w:numPr>
        <w:ind w:left="0" w:hanging="153"/>
        <w:jc w:val="both"/>
        <w:rPr>
          <w:i/>
        </w:rPr>
      </w:pPr>
      <w:r w:rsidRPr="001A026C">
        <w:rPr>
          <w:i/>
        </w:rPr>
        <w:t>предметные результаты –</w:t>
      </w:r>
      <w:r w:rsidRPr="001A026C">
        <w:t xml:space="preserve"> освоенный обучающимися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</w:p>
    <w:p w:rsidR="008B6B8C" w:rsidRPr="001A026C" w:rsidRDefault="008B6B8C" w:rsidP="008B6B8C">
      <w:pPr>
        <w:pStyle w:val="a9"/>
        <w:numPr>
          <w:ilvl w:val="0"/>
          <w:numId w:val="3"/>
        </w:numPr>
        <w:ind w:left="0" w:hanging="153"/>
        <w:jc w:val="both"/>
        <w:rPr>
          <w:b/>
          <w:i/>
        </w:rPr>
      </w:pPr>
      <w:r w:rsidRPr="001A026C">
        <w:rPr>
          <w:b/>
          <w:i/>
        </w:rPr>
        <w:t xml:space="preserve"> Перечень программ на 1-й ступени обучения</w:t>
      </w:r>
    </w:p>
    <w:p w:rsidR="008B6B8C" w:rsidRPr="001A026C" w:rsidRDefault="008B6B8C" w:rsidP="008B6B8C">
      <w:pPr>
        <w:pStyle w:val="a9"/>
        <w:ind w:left="0" w:hanging="153"/>
        <w:jc w:val="both"/>
      </w:pPr>
      <w:r w:rsidRPr="001A026C">
        <w:t xml:space="preserve">            Личностные результаты формируются за   счёт  реализации,  как программ отдельных учебных курсов, так и программы духовно-нравственного развития и воспитания обучающихся, программы формирования культуры здорового и безопасного образа жизни.</w:t>
      </w:r>
    </w:p>
    <w:p w:rsidR="008B6B8C" w:rsidRPr="001A026C" w:rsidRDefault="008B6B8C" w:rsidP="008B6B8C">
      <w:pPr>
        <w:pStyle w:val="a9"/>
        <w:ind w:left="0" w:hanging="153"/>
        <w:jc w:val="both"/>
      </w:pPr>
      <w:r w:rsidRPr="001A026C">
        <w:t>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предметов.</w:t>
      </w:r>
    </w:p>
    <w:p w:rsidR="008B6B8C" w:rsidRPr="001A026C" w:rsidRDefault="008B6B8C" w:rsidP="008B6B8C">
      <w:pPr>
        <w:pStyle w:val="a9"/>
        <w:numPr>
          <w:ilvl w:val="0"/>
          <w:numId w:val="3"/>
        </w:numPr>
        <w:ind w:left="0"/>
        <w:jc w:val="both"/>
      </w:pPr>
      <w:r w:rsidRPr="001A026C">
        <w:rPr>
          <w:b/>
          <w:i/>
        </w:rPr>
        <w:t>Подходы к реализации нового стандарта:</w:t>
      </w:r>
    </w:p>
    <w:p w:rsidR="008B6B8C" w:rsidRPr="001A026C" w:rsidRDefault="008B6B8C" w:rsidP="008B6B8C">
      <w:pPr>
        <w:pStyle w:val="a9"/>
        <w:ind w:left="0"/>
      </w:pPr>
      <w:r w:rsidRPr="001A026C">
        <w:t>- деятельностный;</w:t>
      </w:r>
    </w:p>
    <w:p w:rsidR="008B6B8C" w:rsidRPr="001A026C" w:rsidRDefault="008B6B8C" w:rsidP="008B6B8C">
      <w:pPr>
        <w:pStyle w:val="a9"/>
        <w:ind w:left="0"/>
      </w:pPr>
      <w:r w:rsidRPr="001A026C">
        <w:t>- компетентностный;</w:t>
      </w:r>
    </w:p>
    <w:p w:rsidR="008B6B8C" w:rsidRPr="001A026C" w:rsidRDefault="008B6B8C" w:rsidP="008B6B8C">
      <w:pPr>
        <w:pStyle w:val="a9"/>
        <w:ind w:left="0"/>
      </w:pPr>
      <w:r w:rsidRPr="001A026C">
        <w:t>- личностно-ориентированный;</w:t>
      </w:r>
    </w:p>
    <w:p w:rsidR="008B6B8C" w:rsidRPr="001A026C" w:rsidRDefault="008B6B8C" w:rsidP="008B6B8C">
      <w:pPr>
        <w:pStyle w:val="a9"/>
        <w:ind w:left="0"/>
      </w:pPr>
      <w:r w:rsidRPr="001A026C">
        <w:t xml:space="preserve">- здоровьесберегающий.        </w:t>
      </w:r>
    </w:p>
    <w:p w:rsidR="008B6B8C" w:rsidRPr="001A026C" w:rsidRDefault="008B6B8C" w:rsidP="008B6B8C">
      <w:pPr>
        <w:pStyle w:val="a9"/>
        <w:ind w:left="0" w:hanging="153"/>
        <w:jc w:val="both"/>
      </w:pPr>
      <w:r w:rsidRPr="001A026C">
        <w:t xml:space="preserve">        В основе реализации основной образовательной программы лежит системно-деятельностный подход, который предполагает:</w:t>
      </w:r>
    </w:p>
    <w:p w:rsidR="008B6B8C" w:rsidRPr="001A026C" w:rsidRDefault="008B6B8C" w:rsidP="008B6B8C">
      <w:pPr>
        <w:pStyle w:val="a9"/>
        <w:numPr>
          <w:ilvl w:val="0"/>
          <w:numId w:val="5"/>
        </w:numPr>
        <w:ind w:left="0" w:hanging="153"/>
        <w:jc w:val="both"/>
      </w:pPr>
      <w:r w:rsidRPr="001A026C">
        <w:t>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 его многонационального, полилингвального, поликультурного и поликонфессионального состава;</w:t>
      </w:r>
    </w:p>
    <w:p w:rsidR="008B6B8C" w:rsidRPr="001A026C" w:rsidRDefault="008B6B8C" w:rsidP="008B6B8C">
      <w:pPr>
        <w:pStyle w:val="a9"/>
        <w:numPr>
          <w:ilvl w:val="0"/>
          <w:numId w:val="5"/>
        </w:numPr>
        <w:ind w:left="0" w:hanging="153"/>
        <w:jc w:val="both"/>
      </w:pPr>
      <w:r w:rsidRPr="001A026C">
        <w:t>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социально желаемого уровня (результата) личностного и познавательного развития обучающихся;</w:t>
      </w:r>
    </w:p>
    <w:p w:rsidR="008B6B8C" w:rsidRPr="001A026C" w:rsidRDefault="008B6B8C" w:rsidP="008B6B8C">
      <w:pPr>
        <w:pStyle w:val="a9"/>
        <w:numPr>
          <w:ilvl w:val="0"/>
          <w:numId w:val="5"/>
        </w:numPr>
        <w:ind w:left="0" w:hanging="153"/>
        <w:jc w:val="both"/>
      </w:pPr>
      <w:r w:rsidRPr="001A026C">
        <w:t>ориентацию на достижение цели и основного результата образования – развитие личности обучающегося на основе освоения универсальных учебных действий, познания и освоения мира;</w:t>
      </w:r>
    </w:p>
    <w:p w:rsidR="008B6B8C" w:rsidRPr="001A026C" w:rsidRDefault="008B6B8C" w:rsidP="008B6B8C">
      <w:pPr>
        <w:pStyle w:val="a9"/>
        <w:numPr>
          <w:ilvl w:val="0"/>
          <w:numId w:val="5"/>
        </w:numPr>
        <w:ind w:left="0" w:hanging="153"/>
        <w:jc w:val="both"/>
      </w:pPr>
      <w:r w:rsidRPr="001A026C">
        <w:t>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8B6B8C" w:rsidRPr="001A026C" w:rsidRDefault="008B6B8C" w:rsidP="008B6B8C">
      <w:pPr>
        <w:pStyle w:val="a9"/>
        <w:numPr>
          <w:ilvl w:val="0"/>
          <w:numId w:val="5"/>
        </w:numPr>
        <w:ind w:left="0" w:hanging="153"/>
        <w:jc w:val="both"/>
      </w:pPr>
      <w:r w:rsidRPr="001A026C">
        <w:t>учёт индивидуальных возрастных, психологических и физиологических особенностей обучающихся, роли и значение видов деятельности и форм общения при определении образовательно-воспитательных целей и путей их достижения;</w:t>
      </w:r>
    </w:p>
    <w:p w:rsidR="008B6B8C" w:rsidRPr="001A026C" w:rsidRDefault="008B6B8C" w:rsidP="008B6B8C">
      <w:pPr>
        <w:pStyle w:val="a9"/>
        <w:numPr>
          <w:ilvl w:val="0"/>
          <w:numId w:val="5"/>
        </w:numPr>
        <w:ind w:left="0" w:hanging="153"/>
        <w:jc w:val="both"/>
      </w:pPr>
      <w:r w:rsidRPr="001A026C">
        <w:t>обеспечение преемственности дошкольного, начального общего, основного общего, среднего (полного) общего и профессионального образования;</w:t>
      </w:r>
    </w:p>
    <w:p w:rsidR="008B6B8C" w:rsidRPr="001A026C" w:rsidRDefault="008B6B8C" w:rsidP="008B6B8C">
      <w:pPr>
        <w:pStyle w:val="a9"/>
        <w:numPr>
          <w:ilvl w:val="0"/>
          <w:numId w:val="5"/>
        </w:numPr>
        <w:ind w:left="0" w:hanging="153"/>
        <w:jc w:val="both"/>
      </w:pPr>
      <w:r w:rsidRPr="001A026C">
        <w:t>разнообразие индивидуальных образовательных траекторий и индивидуального развития каждого обучающегося (включая одарённых детей и детей с ограниченными возможностями здоровья), обеспечивающих рост творческого потенциала, познавательных мотивов, обогащение форм учебного сотрудничества и расширение зоны ближайшего развития.</w:t>
      </w:r>
    </w:p>
    <w:p w:rsidR="008B6B8C" w:rsidRPr="001A026C" w:rsidRDefault="008B6B8C" w:rsidP="008B6B8C">
      <w:pPr>
        <w:pStyle w:val="a9"/>
        <w:numPr>
          <w:ilvl w:val="0"/>
          <w:numId w:val="6"/>
        </w:numPr>
        <w:ind w:left="0"/>
        <w:jc w:val="both"/>
        <w:rPr>
          <w:b/>
          <w:i/>
        </w:rPr>
      </w:pPr>
      <w:r w:rsidRPr="001A026C">
        <w:rPr>
          <w:b/>
          <w:i/>
        </w:rPr>
        <w:t>Специфика образовательной деятельности</w:t>
      </w:r>
    </w:p>
    <w:p w:rsidR="008B6B8C" w:rsidRPr="001A026C" w:rsidRDefault="008B6B8C" w:rsidP="008B6B8C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 xml:space="preserve">          МАОУ «Ивановская СШ»  осуществляет образовательный процесс в соответствии с уровнями общеобразовательных программ трех ступеней общего образования</w:t>
      </w:r>
    </w:p>
    <w:p w:rsidR="008B6B8C" w:rsidRPr="001A026C" w:rsidRDefault="008B6B8C" w:rsidP="008B6B8C">
      <w:pPr>
        <w:pStyle w:val="a8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A026C">
        <w:rPr>
          <w:rFonts w:ascii="Times New Roman" w:hAnsi="Times New Roman" w:cs="Times New Roman"/>
          <w:i/>
          <w:sz w:val="24"/>
          <w:szCs w:val="24"/>
          <w:u w:val="single"/>
        </w:rPr>
        <w:t>(Лицензия серии 34ЛО1   №0001194 от 11.04.2016  бессрочного срока действия на право ведения образовательной деятельности):</w:t>
      </w:r>
    </w:p>
    <w:p w:rsidR="008B6B8C" w:rsidRPr="001A026C" w:rsidRDefault="008B6B8C" w:rsidP="008B6B8C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по основным общеобразовательным программам:</w:t>
      </w:r>
    </w:p>
    <w:p w:rsidR="008B6B8C" w:rsidRPr="001A026C" w:rsidRDefault="008B6B8C" w:rsidP="008B6B8C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lastRenderedPageBreak/>
        <w:t>дошкольное образование ( нормативный срок освоения 4 года)</w:t>
      </w:r>
    </w:p>
    <w:p w:rsidR="008B6B8C" w:rsidRPr="001A026C" w:rsidRDefault="008B6B8C" w:rsidP="008B6B8C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  <w:u w:val="single"/>
        </w:rPr>
        <w:t xml:space="preserve">первая ступень </w:t>
      </w:r>
      <w:r w:rsidRPr="001A026C">
        <w:rPr>
          <w:rFonts w:ascii="Times New Roman" w:hAnsi="Times New Roman" w:cs="Times New Roman"/>
          <w:sz w:val="24"/>
          <w:szCs w:val="24"/>
        </w:rPr>
        <w:t>– начальное общее образование (нормативный срок освоения  4 года);</w:t>
      </w:r>
    </w:p>
    <w:p w:rsidR="008B6B8C" w:rsidRPr="001A026C" w:rsidRDefault="008B6B8C" w:rsidP="008B6B8C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  <w:u w:val="single"/>
        </w:rPr>
        <w:t>вторая ступень</w:t>
      </w:r>
      <w:r w:rsidRPr="001A026C">
        <w:rPr>
          <w:rFonts w:ascii="Times New Roman" w:hAnsi="Times New Roman" w:cs="Times New Roman"/>
          <w:sz w:val="24"/>
          <w:szCs w:val="24"/>
        </w:rPr>
        <w:t xml:space="preserve"> – основное общее образование (нормативный срок 5 лет);</w:t>
      </w:r>
    </w:p>
    <w:p w:rsidR="008B6B8C" w:rsidRPr="001A026C" w:rsidRDefault="008B6B8C" w:rsidP="008B6B8C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  <w:u w:val="single"/>
        </w:rPr>
        <w:t xml:space="preserve">третья ступень </w:t>
      </w:r>
      <w:r w:rsidRPr="001A026C">
        <w:rPr>
          <w:rFonts w:ascii="Times New Roman" w:hAnsi="Times New Roman" w:cs="Times New Roman"/>
          <w:sz w:val="24"/>
          <w:szCs w:val="24"/>
        </w:rPr>
        <w:t>– среднее  общее образование (нормативный срок 2 года).</w:t>
      </w:r>
    </w:p>
    <w:p w:rsidR="008B6B8C" w:rsidRPr="001A026C" w:rsidRDefault="008B6B8C" w:rsidP="008B6B8C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2) программам дополнительного образования детей:</w:t>
      </w:r>
    </w:p>
    <w:p w:rsidR="008B6B8C" w:rsidRPr="001A026C" w:rsidRDefault="008B6B8C" w:rsidP="008B6B8C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 xml:space="preserve">- Дополнительное образование детей и взрослых.  </w:t>
      </w:r>
    </w:p>
    <w:p w:rsidR="008B6B8C" w:rsidRPr="001A026C" w:rsidRDefault="008B6B8C" w:rsidP="008B6B8C">
      <w:pPr>
        <w:pStyle w:val="a9"/>
        <w:numPr>
          <w:ilvl w:val="0"/>
          <w:numId w:val="6"/>
        </w:numPr>
        <w:ind w:left="0"/>
        <w:jc w:val="both"/>
      </w:pPr>
      <w:r w:rsidRPr="001A026C">
        <w:rPr>
          <w:b/>
          <w:i/>
        </w:rPr>
        <w:t xml:space="preserve">Нормативная база учебного плана  </w:t>
      </w:r>
    </w:p>
    <w:p w:rsidR="00004399" w:rsidRPr="001A026C" w:rsidRDefault="00004399" w:rsidP="00004399">
      <w:pPr>
        <w:numPr>
          <w:ilvl w:val="0"/>
          <w:numId w:val="6"/>
        </w:num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с Федеральным законом от 29.12.2012 № 273-ФЗ «Об образовании в Российской Федерации»;</w:t>
      </w:r>
    </w:p>
    <w:p w:rsidR="00004399" w:rsidRPr="001A026C" w:rsidRDefault="00004399" w:rsidP="00004399">
      <w:pPr>
        <w:numPr>
          <w:ilvl w:val="0"/>
          <w:numId w:val="6"/>
        </w:num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приказом Минпросвещения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004399" w:rsidRPr="001A026C" w:rsidRDefault="00004399" w:rsidP="00004399">
      <w:pPr>
        <w:numPr>
          <w:ilvl w:val="0"/>
          <w:numId w:val="6"/>
        </w:num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приказом Минпросвещения России от 18.05.2023 № 372 «Об утверждении федеральной образовательной программы начального общего образования» (далее – ФОП НОО);</w:t>
      </w:r>
    </w:p>
    <w:p w:rsidR="00004399" w:rsidRPr="001A026C" w:rsidRDefault="00004399" w:rsidP="00004399">
      <w:pPr>
        <w:numPr>
          <w:ilvl w:val="0"/>
          <w:numId w:val="6"/>
        </w:num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приказом Минпросвещения России от 18.05.2023 № 370 «Об утверждении федеральной образовательной программы основного общего образования» (далее – ФОП ООО);</w:t>
      </w:r>
    </w:p>
    <w:p w:rsidR="00004399" w:rsidRPr="001A026C" w:rsidRDefault="00004399" w:rsidP="00004399">
      <w:pPr>
        <w:numPr>
          <w:ilvl w:val="0"/>
          <w:numId w:val="6"/>
        </w:num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приказом Минпросвещения России от 18.05.2023 № 371 «Об утверждении федеральной образовательной программы среднего общего образования» (далее – ФОП СОО);</w:t>
      </w:r>
    </w:p>
    <w:p w:rsidR="00004399" w:rsidRPr="001A026C" w:rsidRDefault="00004399" w:rsidP="00004399">
      <w:pPr>
        <w:numPr>
          <w:ilvl w:val="0"/>
          <w:numId w:val="6"/>
        </w:num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приказом Минпросвещения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004399" w:rsidRPr="001A026C" w:rsidRDefault="00004399" w:rsidP="00004399">
      <w:pPr>
        <w:numPr>
          <w:ilvl w:val="0"/>
          <w:numId w:val="6"/>
        </w:num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приказом Минпросвещения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004399" w:rsidRPr="001A026C" w:rsidRDefault="00004399" w:rsidP="00004399">
      <w:pPr>
        <w:numPr>
          <w:ilvl w:val="0"/>
          <w:numId w:val="6"/>
        </w:num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приказом Минобрнауки от 17.05.2012 № 413 «Об утверждении федерального государственного образовательного стандарта среднего общего образования»;</w:t>
      </w:r>
    </w:p>
    <w:p w:rsidR="00004399" w:rsidRPr="001A026C" w:rsidRDefault="00004399" w:rsidP="00004399">
      <w:pPr>
        <w:numPr>
          <w:ilvl w:val="0"/>
          <w:numId w:val="6"/>
        </w:num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СП 2.4.3648-20 «Санитарно-эпидемиологические требования к организациям воспитания и обучения, отдыха и оздоровления детей и молодежи»;</w:t>
      </w:r>
    </w:p>
    <w:p w:rsidR="00004399" w:rsidRPr="001A026C" w:rsidRDefault="00004399" w:rsidP="00004399">
      <w:pPr>
        <w:numPr>
          <w:ilvl w:val="0"/>
          <w:numId w:val="6"/>
        </w:num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004399" w:rsidRPr="001A026C" w:rsidRDefault="00004399" w:rsidP="00004399">
      <w:pPr>
        <w:numPr>
          <w:ilvl w:val="0"/>
          <w:numId w:val="6"/>
        </w:num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8B6B8C" w:rsidRPr="001A026C" w:rsidRDefault="008B6B8C" w:rsidP="008B6B8C">
      <w:pPr>
        <w:numPr>
          <w:ilvl w:val="0"/>
          <w:numId w:val="6"/>
        </w:num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Устав МАОУ «Ивановская СШ»</w:t>
      </w:r>
    </w:p>
    <w:p w:rsidR="00004399" w:rsidRPr="001A026C" w:rsidRDefault="00004399" w:rsidP="00004399">
      <w:p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8B6B8C" w:rsidRPr="001A026C" w:rsidRDefault="008B6B8C" w:rsidP="008B6B8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26C">
        <w:rPr>
          <w:rFonts w:ascii="Times New Roman" w:hAnsi="Times New Roman" w:cs="Times New Roman"/>
          <w:b/>
          <w:sz w:val="24"/>
          <w:szCs w:val="24"/>
        </w:rPr>
        <w:t>2. Основная часть</w:t>
      </w:r>
    </w:p>
    <w:p w:rsidR="008B6B8C" w:rsidRPr="001A026C" w:rsidRDefault="008B6B8C" w:rsidP="008B6B8C">
      <w:pPr>
        <w:pStyle w:val="a9"/>
        <w:numPr>
          <w:ilvl w:val="0"/>
          <w:numId w:val="6"/>
        </w:numPr>
        <w:ind w:left="0"/>
        <w:jc w:val="both"/>
        <w:rPr>
          <w:b/>
          <w:i/>
        </w:rPr>
      </w:pPr>
      <w:r w:rsidRPr="001A026C">
        <w:rPr>
          <w:b/>
          <w:i/>
        </w:rPr>
        <w:t>Режим работы образовательного учреждения. Структура учебного плана</w:t>
      </w:r>
    </w:p>
    <w:p w:rsidR="008B6B8C" w:rsidRPr="001A026C" w:rsidRDefault="008B6B8C" w:rsidP="008B6B8C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Начало учебного года с 1 сентября. Школа работает в 1 смену по пятидневной учебной неделе. Продолжительность учебного года для первоклассников – 33 учебные недели с пятидневной учебной неделей. Во  2-4 классах – 34 учебные недели с пятидневной  учебной неделей. Продолжительность урока: в 1 классе применяется использование «ступенчатого» режима: в первом полугодии (в сентябре,</w:t>
      </w:r>
      <w:r w:rsidR="00004399" w:rsidRPr="001A026C">
        <w:rPr>
          <w:rFonts w:ascii="Times New Roman" w:hAnsi="Times New Roman" w:cs="Times New Roman"/>
          <w:sz w:val="24"/>
          <w:szCs w:val="24"/>
        </w:rPr>
        <w:t xml:space="preserve"> октябре по 3 урока в день по 30</w:t>
      </w:r>
      <w:r w:rsidRPr="001A026C">
        <w:rPr>
          <w:rFonts w:ascii="Times New Roman" w:hAnsi="Times New Roman" w:cs="Times New Roman"/>
          <w:sz w:val="24"/>
          <w:szCs w:val="24"/>
        </w:rPr>
        <w:t xml:space="preserve"> минут каждый; в ноябре – декабре – по 4 урока по 35 минут каждый</w:t>
      </w:r>
      <w:r w:rsidR="00004399" w:rsidRPr="001A026C">
        <w:rPr>
          <w:rFonts w:ascii="Times New Roman" w:hAnsi="Times New Roman" w:cs="Times New Roman"/>
          <w:sz w:val="24"/>
          <w:szCs w:val="24"/>
        </w:rPr>
        <w:t>; в январе – мае – 4 урока по 40</w:t>
      </w:r>
      <w:r w:rsidRPr="001A026C">
        <w:rPr>
          <w:rFonts w:ascii="Times New Roman" w:hAnsi="Times New Roman" w:cs="Times New Roman"/>
          <w:sz w:val="24"/>
          <w:szCs w:val="24"/>
        </w:rPr>
        <w:t xml:space="preserve"> м</w:t>
      </w:r>
      <w:r w:rsidR="00004399" w:rsidRPr="001A026C">
        <w:rPr>
          <w:rFonts w:ascii="Times New Roman" w:hAnsi="Times New Roman" w:cs="Times New Roman"/>
          <w:sz w:val="24"/>
          <w:szCs w:val="24"/>
        </w:rPr>
        <w:t>инут каждый; в 2-11 классах – 40</w:t>
      </w:r>
      <w:r w:rsidRPr="001A026C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EC36FB" w:rsidRPr="001A026C" w:rsidRDefault="008B6B8C" w:rsidP="00EC36FB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 xml:space="preserve">                 Продолжительность каникул в течение учебного года на первой ступени обучения составляет не менее 30 календарных дней, летом не менее 8 недель. Для </w:t>
      </w:r>
      <w:r w:rsidRPr="001A026C">
        <w:rPr>
          <w:rFonts w:ascii="Times New Roman" w:hAnsi="Times New Roman" w:cs="Times New Roman"/>
          <w:sz w:val="24"/>
          <w:szCs w:val="24"/>
        </w:rPr>
        <w:lastRenderedPageBreak/>
        <w:t>обучающихся в 1-ом классе – дополнительные недельные каникулы в феврале.</w:t>
      </w:r>
      <w:r w:rsidR="00EC36FB" w:rsidRPr="001A026C">
        <w:rPr>
          <w:rFonts w:ascii="Times New Roman" w:hAnsi="Times New Roman" w:cs="Times New Roman"/>
          <w:sz w:val="24"/>
          <w:szCs w:val="24"/>
        </w:rPr>
        <w:t xml:space="preserve"> Обучение ведётся на русском языке.</w:t>
      </w:r>
    </w:p>
    <w:p w:rsidR="008B6B8C" w:rsidRPr="001A026C" w:rsidRDefault="008B6B8C" w:rsidP="008B6B8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A6B46" w:rsidRPr="001A026C" w:rsidRDefault="00AA6B46" w:rsidP="008B6B8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A6B46" w:rsidRPr="001A026C" w:rsidRDefault="00AA6B46" w:rsidP="00AA6B46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Реализация ФГОС и ФОП</w:t>
      </w:r>
    </w:p>
    <w:p w:rsidR="00AA6B46" w:rsidRPr="001A026C" w:rsidRDefault="00AA6B46" w:rsidP="00AA6B4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С 1 сентября 2024 года школа реализует 3 основные общеобразовательные программы, разработанные в соответствии с ФОП уровня образования:</w:t>
      </w:r>
    </w:p>
    <w:p w:rsidR="00AA6B46" w:rsidRPr="001A026C" w:rsidRDefault="00AA6B46" w:rsidP="00AA6B46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для 1–4-х классов – ООП НОО, разработанную в соответствии с ФГОС НОО, утвержденным приказом Минпросвещения России от 31.05.2021 № 286 и ФОП НОО, утвержденной приказа Минпросвещения России от 18.05.2023 № 372;</w:t>
      </w:r>
    </w:p>
    <w:p w:rsidR="00AA6B46" w:rsidRPr="001A026C" w:rsidRDefault="00AA6B46" w:rsidP="00AA6B46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для 5–9-х классов – ООП ООО, разработанную в соответствии с ФГОС ООО, утвержденным приказом Минпросвещения России от 31.05.2021 № 287 и ФОП ООО, утвержденной приказом Минпросвещения России от 18.05.2023 № 370;</w:t>
      </w:r>
    </w:p>
    <w:p w:rsidR="00AA6B46" w:rsidRPr="001A026C" w:rsidRDefault="00AA6B46" w:rsidP="00AA6B46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для 10–11-хх классов – ООП СОО, разработанную в соответствии с ФГОС СОО, утвержденным приказом Минобрнауки России от 17.05.2012 № 413 и ФОП СОО, утвержденной приказом Минпросвещения России от 18.05.2023 № 371.</w:t>
      </w:r>
    </w:p>
    <w:p w:rsidR="00AA6B46" w:rsidRPr="001A026C" w:rsidRDefault="00AA6B46" w:rsidP="00AA6B4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С 1 сентября 2024 года МАОУ «Ивановская СШ»  приступила к реализации ООП всех уровней образования с учетом поправок во ФГОС и ФОП. На педсовете  были утверждены новые редакции ООП уровней образования по новым требованиям ФГОС и ФОП.</w:t>
      </w:r>
    </w:p>
    <w:p w:rsidR="00AA6B46" w:rsidRPr="001A026C" w:rsidRDefault="00AA6B46" w:rsidP="00AA6B4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В ООП ООО и СОО актуализировали содержание федеральных рабочих программ по литературе и географии из-за изменившейся геополитической обстановки. Так, в ФРП по литературе скорректировали список литературных произведений, которые должны изучить школьники.</w:t>
      </w:r>
    </w:p>
    <w:p w:rsidR="00AA6B46" w:rsidRPr="001A026C" w:rsidRDefault="00AA6B46" w:rsidP="00AA6B4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В ООП НОО , ООО и СОО  включили рабочие программы учебного предмета «Труд (технология)» (приказ Минпросвещения от 19.03.2024 № 171). В ООП ООО и СОО — ввели предметные результаты освоения нового предмета «Основы безопасности и защиты Родины». Рабочие программы по ОБЖ заменили рабочими программами по новому учебному предмету «Основы безопасности и защиты Родины» (приказ Минпросвещения от 01.02.2024 № 62).</w:t>
      </w:r>
    </w:p>
    <w:p w:rsidR="00AA6B46" w:rsidRPr="001A026C" w:rsidRDefault="00AA6B46" w:rsidP="00AA6B4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Привели учебные планы ООП всех уровней в соответствие с ФГОС и ФОП. В ООП ООО и СОО — разделили физкультуру и ОБЗР на две предметные области, в ООП НОО и ООО — указали в предметной области «Технология» учебный предмет «Труд (технология)».</w:t>
      </w:r>
    </w:p>
    <w:p w:rsidR="00AA6B46" w:rsidRPr="001A026C" w:rsidRDefault="00AA6B46" w:rsidP="00AA6B4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Внедрение новых учебных предметов</w:t>
      </w:r>
    </w:p>
    <w:p w:rsidR="00AA6B46" w:rsidRPr="001A026C" w:rsidRDefault="00AA6B46" w:rsidP="00AA6B4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С 1 сентября 2024 года МАОУ «Ивановская СШ»  внедряет в образовательный процесс новые учебные предметы «Труд (технология)» и «Основы безопасности и защиты Родины».</w:t>
      </w:r>
    </w:p>
    <w:p w:rsidR="00AA6B46" w:rsidRPr="001A026C" w:rsidRDefault="00AA6B46" w:rsidP="00AA6B4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С целью внедрения новых предметов разработаны дорожные карты:</w:t>
      </w:r>
    </w:p>
    <w:p w:rsidR="00AA6B46" w:rsidRPr="001A026C" w:rsidRDefault="00AA6B46" w:rsidP="00AA6B46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дорожная карта по введению предмета «Труд (технология)»;</w:t>
      </w:r>
    </w:p>
    <w:p w:rsidR="00AA6B46" w:rsidRPr="001A026C" w:rsidRDefault="00AA6B46" w:rsidP="00AA6B46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дорожная карта по введению предмета «Основы безопасности и защиты Родины».</w:t>
      </w:r>
    </w:p>
    <w:p w:rsidR="00AA6B46" w:rsidRPr="001A026C" w:rsidRDefault="00AA6B46" w:rsidP="00AA6B4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соответствии с дорожными картами в 2024 году провели мероприятия по внедрению новых предметов: актуализировали ООП, организовали подготовку педагогов, информационное сопровождение и создали условия для реализации программ.</w:t>
      </w:r>
    </w:p>
    <w:p w:rsidR="00AA6B46" w:rsidRPr="001A026C" w:rsidRDefault="00AA6B46" w:rsidP="00AA6B4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Преподавание учебных предметов «Труд (технология)» и «Основы безопасности и защиты Родины» ведется с непосредственным применением федеральных рабочих программ.</w:t>
      </w:r>
    </w:p>
    <w:p w:rsidR="00AA6B46" w:rsidRPr="001A026C" w:rsidRDefault="00AA6B46" w:rsidP="00AA6B4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Образовательный процесс по предмету «Труд «Технология» организован с учетом требований ФГОС, ФОП, СП 2.4.3648-20, СанПиН 1.2.3685-21 и Концепции преподавания предметной области «Технология». Все педагоги реализуют в полном объеме практическую часть инвариантных модулей. При отсутствии возможности выполнять практические работы учителя организуют изучение всего объема теоретического материала модуля. Подавляющее большинство обучающихся имеет положительную учебную мотивацию к изучению учебного предмета «Труд (технология)».</w:t>
      </w:r>
    </w:p>
    <w:p w:rsidR="00AA6B46" w:rsidRPr="001A026C" w:rsidRDefault="00AA6B46" w:rsidP="00AA6B4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Образовательный процесс по предмету «Основы безопасности и защиты Родины» организован с учетом требований ФГОС, ФОП, СП 2.4.3648-20, СанПиН 1.2.3685-21.</w:t>
      </w:r>
    </w:p>
    <w:p w:rsidR="00AA6B46" w:rsidRPr="001A026C" w:rsidRDefault="00AA6B46" w:rsidP="00AA6B4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Профили обучения</w:t>
      </w:r>
    </w:p>
    <w:p w:rsidR="00AA6B46" w:rsidRPr="001A026C" w:rsidRDefault="00AA6B46" w:rsidP="00AA6B4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В 2023/24 году для обучающихся 10 класса был сформирован социально-экономический профиль обучения. Таким образом, в 2024/25 учебном году в полной мере реализуются ФГОС СОО и профильное обучение для обучающихся 10-х и 11-х классов. Перечень профилей и предметов на углубленном уровне – в таблице.</w:t>
      </w:r>
    </w:p>
    <w:p w:rsidR="00AA6B46" w:rsidRPr="001A026C" w:rsidRDefault="00AA6B46" w:rsidP="00AA6B4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Таблица 3. Профили и предметы на углубленном уровне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41"/>
        <w:gridCol w:w="2483"/>
        <w:gridCol w:w="1786"/>
        <w:gridCol w:w="2375"/>
      </w:tblGrid>
      <w:tr w:rsidR="00AA6B46" w:rsidRPr="001A026C" w:rsidTr="003B6A9C"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A6B46" w:rsidRPr="001A026C" w:rsidRDefault="00AA6B46" w:rsidP="003B6A9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Профиль</w:t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A6B46" w:rsidRPr="001A026C" w:rsidRDefault="00AA6B46" w:rsidP="003B6A9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Профильные предметы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A6B46" w:rsidRPr="001A026C" w:rsidRDefault="00AA6B46" w:rsidP="003B6A9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учащихся, обучающихся по профилю в 2024 учебном году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A6B46" w:rsidRPr="001A026C" w:rsidRDefault="00AA6B46" w:rsidP="003B6A9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учащихся, обучающихся по профилю в 2025 учебном году</w:t>
            </w:r>
          </w:p>
        </w:tc>
      </w:tr>
      <w:tr w:rsidR="00AA6B46" w:rsidRPr="001A026C" w:rsidTr="003B6A9C"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6B46" w:rsidRPr="001A026C" w:rsidRDefault="00AA6B46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Технологический</w:t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6B46" w:rsidRPr="001A026C" w:rsidRDefault="00AA6B46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6B46" w:rsidRPr="001A026C" w:rsidRDefault="00AA6B46" w:rsidP="003B6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6B46" w:rsidRPr="001A026C" w:rsidRDefault="00AA6B46" w:rsidP="003B6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6B46" w:rsidRPr="001A026C" w:rsidTr="003B6A9C"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6B46" w:rsidRPr="001A026C" w:rsidRDefault="00AA6B46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Естественно-научный</w:t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6B46" w:rsidRPr="001A026C" w:rsidRDefault="00AA6B46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6B46" w:rsidRPr="001A026C" w:rsidRDefault="00AA6B46" w:rsidP="003B6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6B46" w:rsidRPr="001A026C" w:rsidRDefault="00AA6B46" w:rsidP="003B6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6B46" w:rsidRPr="001A026C" w:rsidTr="003B6A9C"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6B46" w:rsidRPr="001A026C" w:rsidRDefault="00AA6B46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Социально-экономический</w:t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6B46" w:rsidRPr="001A026C" w:rsidRDefault="00AA6B46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Математика, обществознание.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6B46" w:rsidRPr="001A026C" w:rsidRDefault="001A026C" w:rsidP="003B6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6B46" w:rsidRPr="001A026C" w:rsidRDefault="00EC36FB" w:rsidP="003B6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AA6B46" w:rsidRPr="001A026C" w:rsidTr="003B6A9C"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6B46" w:rsidRPr="001A026C" w:rsidRDefault="00AA6B46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Гуманитарный</w:t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6B46" w:rsidRPr="001A026C" w:rsidRDefault="00AA6B46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6B46" w:rsidRPr="001A026C" w:rsidRDefault="00AA6B46" w:rsidP="003B6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6B46" w:rsidRPr="001A026C" w:rsidRDefault="00AA6B46" w:rsidP="003B6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6B46" w:rsidRPr="001A026C" w:rsidTr="003B6A9C"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6B46" w:rsidRPr="001A026C" w:rsidRDefault="00AA6B46" w:rsidP="003B6A9C">
            <w:pPr>
              <w:rPr>
                <w:rFonts w:ascii="Times New Roman" w:hAnsi="Times New Roman" w:cs="Times New Roman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Универсальный</w:t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6B46" w:rsidRPr="001A026C" w:rsidRDefault="00AA6B46" w:rsidP="003B6A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6B46" w:rsidRPr="001A026C" w:rsidRDefault="00AA6B46" w:rsidP="003B6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6B46" w:rsidRPr="001A026C" w:rsidRDefault="00AA6B46" w:rsidP="003B6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A6B46" w:rsidRPr="001A026C" w:rsidRDefault="00AA6B46" w:rsidP="008B6B8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8B6B8C" w:rsidRDefault="008B6B8C" w:rsidP="008B6B8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1A026C" w:rsidRPr="001A026C" w:rsidRDefault="001A026C" w:rsidP="008B6B8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C36FB" w:rsidRPr="001A026C" w:rsidRDefault="00EC36FB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Внеурочная деятельность</w:t>
      </w:r>
    </w:p>
    <w:p w:rsidR="00EC36FB" w:rsidRPr="001A026C" w:rsidRDefault="00EC36FB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EC36FB" w:rsidRPr="001A026C" w:rsidRDefault="00EC36FB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Все рабочие программы имеют аннотации и размещены на официальном сайте Школы.</w:t>
      </w:r>
    </w:p>
    <w:p w:rsidR="00EC36FB" w:rsidRPr="001A026C" w:rsidRDefault="00EC36FB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Формы организации внеурочной деятельности включают: кружки, секции, клуб по интересам, летний лагерь.</w:t>
      </w:r>
    </w:p>
    <w:p w:rsidR="00EC36FB" w:rsidRPr="001A026C" w:rsidRDefault="00EC36FB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В планах внеурочной деятельности всех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часов в учебный год.</w:t>
      </w:r>
    </w:p>
    <w:p w:rsidR="00EC36FB" w:rsidRPr="001A026C" w:rsidRDefault="00EC36FB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Содержание занятий «Разговоры о важном» отражает основные традиционные российские ценности: историческая память, преемственность поколений, патриотизм, доброта и добрые дела, семья и традиционные семейные ценности, культура России, наука на службе Родине, образование и его важность в жизни человека и страны, труд и профессиональная социализация, экологическая и информационная культура, здоровье и ЗОЖ.</w:t>
      </w:r>
    </w:p>
    <w:p w:rsidR="00EC36FB" w:rsidRPr="001A026C" w:rsidRDefault="00EC36FB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Основой для подготовки к занятиям являются Методические рекомендации Института содержания и методов обучения.</w:t>
      </w:r>
    </w:p>
    <w:p w:rsidR="00EC36FB" w:rsidRPr="001A026C" w:rsidRDefault="00EC36FB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Внеурочные занятия в классах проходит каждый понедельник. Они начинаются поднятием Государственного флага Российской Федерации, слушанием (исполнением) Государственного гимна Российской Федерации. Это мероприятие проходит в общем школьном актовом зале. Затем обучающиеся расходятся по классам, где проходит тематическая часть занятия.</w:t>
      </w:r>
    </w:p>
    <w:p w:rsidR="00EC36FB" w:rsidRPr="001A026C" w:rsidRDefault="00EC36FB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Тематика «Разговоров о важном» синхронизирована с темами активностей РДДМ «Движение первых» и «Орлята России».</w:t>
      </w:r>
    </w:p>
    <w:p w:rsidR="00EC36FB" w:rsidRPr="001A026C" w:rsidRDefault="00EC36FB" w:rsidP="008B6B8C">
      <w:pPr>
        <w:pStyle w:val="a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C36FB" w:rsidRPr="001A026C" w:rsidRDefault="00EC36FB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В 2024 году в планы внеурочной деятельности ООП ООО и СОО включено профориентационное внеурочное занятие «Россия – мои горизонты». Занятия проводятся в 6–11-х классах по 1 часу в неделю.</w:t>
      </w:r>
    </w:p>
    <w:p w:rsidR="00EC36FB" w:rsidRPr="001A026C" w:rsidRDefault="00EC36FB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Вывод.</w:t>
      </w:r>
      <w:r w:rsidRPr="001A026C">
        <w:rPr>
          <w:rFonts w:ascii="Times New Roman" w:hAnsi="Times New Roman" w:cs="Times New Roman"/>
          <w:color w:val="000000"/>
          <w:sz w:val="24"/>
          <w:szCs w:val="24"/>
        </w:rPr>
        <w:t> Планы внеурочной деятельности НОО, ООО и СОО выполнены  в полном объеме.</w:t>
      </w:r>
    </w:p>
    <w:p w:rsidR="00EC36FB" w:rsidRPr="001A026C" w:rsidRDefault="00EC36FB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Воспитательная работа</w:t>
      </w:r>
    </w:p>
    <w:p w:rsidR="00EC36FB" w:rsidRPr="001A026C" w:rsidRDefault="00EC36FB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Воспитательная работа в 2024 году осуществлялась в соответствии с рабочими программами воспитания, которые были разработаны для каждого уровня и включены в соответствующие ООП.</w:t>
      </w:r>
    </w:p>
    <w:p w:rsidR="00EC36FB" w:rsidRPr="001A026C" w:rsidRDefault="00EC36FB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Воспитательная работа по рабочим программам воспитания осуществляется по следующим модулям:</w:t>
      </w:r>
    </w:p>
    <w:p w:rsidR="00EC36FB" w:rsidRPr="001A026C" w:rsidRDefault="00EC36FB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инвариантные – «Классное руководство», «Урочная деятельность»; «Школьный урок», «Внеурочная деятельность»; «Взаимодействие с родителями» (по ФГОС-2021); «Самоуправление», «Профориентация».</w:t>
      </w:r>
    </w:p>
    <w:p w:rsidR="00EC36FB" w:rsidRPr="001A026C" w:rsidRDefault="00EC36FB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</w:t>
      </w:r>
    </w:p>
    <w:p w:rsidR="00EC36FB" w:rsidRPr="001A026C" w:rsidRDefault="00EC36FB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Анализ планов воспитательной работы 1–11-х классов показал следующие результаты:</w:t>
      </w:r>
    </w:p>
    <w:p w:rsidR="00EC36FB" w:rsidRPr="001A026C" w:rsidRDefault="00EC36FB" w:rsidP="00EC36FB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планы воспитательной работы составлены с учетом возрастных особенностей обучающихся;</w:t>
      </w:r>
    </w:p>
    <w:p w:rsidR="00EC36FB" w:rsidRPr="001A026C" w:rsidRDefault="00EC36FB" w:rsidP="00EC36FB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:rsidR="00EC36FB" w:rsidRPr="001A026C" w:rsidRDefault="00EC36FB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Посещенные классные мероприятия показывают, что в основном классные руководители проводят классные мероприятия на достаточно высоком уровне.</w:t>
      </w:r>
    </w:p>
    <w:p w:rsidR="00EC36FB" w:rsidRPr="001A026C" w:rsidRDefault="00EC36FB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профориентации</w:t>
      </w:r>
    </w:p>
    <w:p w:rsidR="00EC36FB" w:rsidRPr="001A026C" w:rsidRDefault="00EC36FB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В 2024 году профориентация школьников в МАОУ «Ивановская СШ»  проводилась через внедрение Единой модели профориентации и реализацию профминимума.</w:t>
      </w:r>
    </w:p>
    <w:p w:rsidR="00EC36FB" w:rsidRPr="001A026C" w:rsidRDefault="00EC36FB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Во втором полугодии 2023/24 учебного года профориентация школьников проводилась в соответствии с с Методическими рекомендациями и Порядком реализации профориентационного минимума в 2023/24 учебном году. В первом полугодии 2024/25 учебного года – в соответствии с методическими рекомендациями по реализации Единой модели профориентации школьников в 2024/25 учебном году (письмо от 23.08.2024 № АЗ-1705/05).</w:t>
      </w:r>
    </w:p>
    <w:p w:rsidR="00EC36FB" w:rsidRPr="001A026C" w:rsidRDefault="00EC36FB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Во втором полугодии 2023/24 учебного года профориентация школьников проводилась без участия в проекте «Билет в будущее». В первом полугодии 2024/25 учебного года школа стала участником проекта и получила доступ к школьному сегменту платформы «Билет в будущее».</w:t>
      </w:r>
    </w:p>
    <w:p w:rsidR="00EC36FB" w:rsidRPr="001A026C" w:rsidRDefault="00EC36FB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В 2024 году профориентационный минимум для обучающихся 6–11-х классов школа реализовывала на базовом уровне. План мероприятий включал все необходимые мероприятия, предусмотренные для базового уровня.</w:t>
      </w:r>
    </w:p>
    <w:p w:rsidR="00EC36FB" w:rsidRPr="001A026C" w:rsidRDefault="00EC36FB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Для реализации программы базового уровня и для участия обучающихся 6–11-х классов в профориентационной деятельности в школе были созданы следующие организационные и методические условия:</w:t>
      </w:r>
    </w:p>
    <w:p w:rsidR="00EC36FB" w:rsidRPr="001A026C" w:rsidRDefault="00EC36FB" w:rsidP="00EC36FB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назначен ответственный по профориентации ;</w:t>
      </w:r>
    </w:p>
    <w:p w:rsidR="00EC36FB" w:rsidRPr="001A026C" w:rsidRDefault="00EC36FB" w:rsidP="00EC36FB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 xml:space="preserve">определены ответственные специалисты по организации профориентационной работы – классные руководители 6–11-х классов, </w:t>
      </w:r>
    </w:p>
    <w:p w:rsidR="00EC36FB" w:rsidRPr="001A026C" w:rsidRDefault="00EC36FB" w:rsidP="00EC36FB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специалисты по организации профориентационной работы прошли инструктаж по организации и проведению профориентационной работы объемом 6 академических часов;</w:t>
      </w:r>
    </w:p>
    <w:p w:rsidR="00EC36FB" w:rsidRPr="001A026C" w:rsidRDefault="00EC36FB" w:rsidP="00EC36FB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сформированы учебные группы для участия в профориентационных мероприятиях из числа обучающихся 6–11-х классов;</w:t>
      </w:r>
    </w:p>
    <w:p w:rsidR="00EC36FB" w:rsidRPr="001A026C" w:rsidRDefault="00EC36FB" w:rsidP="00EC36FB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разработан план профориентационной работы с учетом возрастных и индивидуальных особенностей обучающихся.</w:t>
      </w:r>
    </w:p>
    <w:p w:rsidR="00764D93" w:rsidRPr="001A026C" w:rsidRDefault="00764D93" w:rsidP="00764D9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Профилактика радикальных проявлений</w:t>
      </w:r>
    </w:p>
    <w:p w:rsidR="00764D93" w:rsidRPr="001A026C" w:rsidRDefault="00764D93" w:rsidP="00764D9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В соответствии с комплексным планом противодействия идеологии терроризма на период с 2024 по 2028 год, который утвердил Президент (план Президента от 30.12.2023 № Пр-2610), был разработан организационный план профилактической деятельности по противодействию экстремизму и терроризму.</w:t>
      </w:r>
    </w:p>
    <w:p w:rsidR="00764D93" w:rsidRPr="001A026C" w:rsidRDefault="00764D93" w:rsidP="00764D9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В соответствии с организационным планом в 2024 году были проведены следующие мероприятия.</w:t>
      </w:r>
    </w:p>
    <w:p w:rsidR="00764D93" w:rsidRPr="001A026C" w:rsidRDefault="00764D93" w:rsidP="00764D9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Реализация организационных мероприятий:</w:t>
      </w:r>
    </w:p>
    <w:p w:rsidR="00764D93" w:rsidRPr="001A026C" w:rsidRDefault="00764D93" w:rsidP="00764D93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сформированы подборки методического материала по мероприятиям профилактики и предупреждения экстремистских проявлений среди обучающихся школы;</w:t>
      </w:r>
    </w:p>
    <w:p w:rsidR="00764D93" w:rsidRPr="001A026C" w:rsidRDefault="00764D93" w:rsidP="00764D93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разработаны памятки для родителей и обучающихся по повышению информационной грамотности по вопросам современных религиозных течений;</w:t>
      </w:r>
    </w:p>
    <w:p w:rsidR="00764D93" w:rsidRPr="001A026C" w:rsidRDefault="00764D93" w:rsidP="00764D93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регулярно обновляются информационные наглядные материалы антиэкстремистской направленности на информационном стенде и официальном сайте школы;</w:t>
      </w:r>
    </w:p>
    <w:p w:rsidR="00764D93" w:rsidRPr="001A026C" w:rsidRDefault="00764D93" w:rsidP="00764D93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постоянно действует сбор обращений о фактах экстремизма среди участников образовательных отношений;</w:t>
      </w:r>
    </w:p>
    <w:p w:rsidR="00764D93" w:rsidRPr="001A026C" w:rsidRDefault="00764D93" w:rsidP="00764D93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регулярно проводится проверка библиотечного фонда школы на наличие материалов, входящих в федеральный список экстремистских материалов (ФСЭМ);</w:t>
      </w:r>
    </w:p>
    <w:p w:rsidR="00764D93" w:rsidRPr="001A026C" w:rsidRDefault="00764D93" w:rsidP="00764D9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Проведение профилактической работы с обучающимися:</w:t>
      </w:r>
    </w:p>
    <w:p w:rsidR="00764D93" w:rsidRPr="001A026C" w:rsidRDefault="00764D93" w:rsidP="00764D93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постоянно ведется мониторинг в целях своевременного выявления и недопущения распространения экстремистской идеологии среди обучающихся, склонных: к непосещению занятий, уклонению от учебы, прогулам, грубости с педагогами и сверстниками, отсутствию дисциплины, участию в неформальных молодежных группировках; совершению правонарушений, преступлений, и детей, находящихся без контроля родителей;</w:t>
      </w:r>
    </w:p>
    <w:p w:rsidR="00764D93" w:rsidRPr="001A026C" w:rsidRDefault="00764D93" w:rsidP="00764D93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проведена диагностика обучающихся с целью исследования личностных свойств толерантности и уровня внушаемости;</w:t>
      </w:r>
    </w:p>
    <w:p w:rsidR="00764D93" w:rsidRPr="001A026C" w:rsidRDefault="00764D93" w:rsidP="00764D93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 xml:space="preserve">проведены мероприятия, посвященные Дню солидарности в борьбе с терроризмом, классные часы по толерантному воспитанию, месячник по профилактике вредных привычек и асоциального поведения; </w:t>
      </w:r>
    </w:p>
    <w:p w:rsidR="00764D93" w:rsidRPr="001A026C" w:rsidRDefault="00764D93" w:rsidP="00764D93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регулярно проводится индивидуальная работа с учениками, находящимися в социально-опасном положении по недопущению правонарушений и антиобщественных действий или минимизации рисков возникновения опасности для их жизни и здоровья;</w:t>
      </w:r>
    </w:p>
    <w:p w:rsidR="00764D93" w:rsidRPr="001A026C" w:rsidRDefault="00764D93" w:rsidP="00764D93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регулярно проводится индивидуальная работа с учениками по разрешению конфликтных ситуаций в случае их возникновения;</w:t>
      </w:r>
    </w:p>
    <w:p w:rsidR="00764D93" w:rsidRPr="001A026C" w:rsidRDefault="00764D93" w:rsidP="00764D93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проводятся встречи школьников с представителями правоохранительных органов с целью разъяснения российского законодательства по противодействию экстремистской и террористической деятельности;</w:t>
      </w:r>
    </w:p>
    <w:p w:rsidR="00764D93" w:rsidRPr="001A026C" w:rsidRDefault="00764D93" w:rsidP="00764D9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Работа с родителями (законными представителями) обучающихся:</w:t>
      </w:r>
    </w:p>
    <w:p w:rsidR="00764D93" w:rsidRPr="001A026C" w:rsidRDefault="00764D93" w:rsidP="00764D93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проведены классные родительские собрания;</w:t>
      </w:r>
    </w:p>
    <w:p w:rsidR="00764D93" w:rsidRPr="001A026C" w:rsidRDefault="00764D93" w:rsidP="00764D93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проведено общешкольное родительское собрание с приглашением представителей правоохранительных органов «Организация занятости ребенка во внеучебной деятельности с целью недопущения их участия в несанкционированных акциях»;</w:t>
      </w:r>
    </w:p>
    <w:p w:rsidR="00764D93" w:rsidRPr="001A026C" w:rsidRDefault="00764D93" w:rsidP="00764D93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регулярно проводятся индивидуальных консультаций по обсуждению вопросов, связанных с противодействием экстремизму (при необходимости);</w:t>
      </w:r>
    </w:p>
    <w:p w:rsidR="00764D93" w:rsidRPr="001A026C" w:rsidRDefault="00764D93" w:rsidP="00764D9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Классные руководители включили в планы воспитательной работы мероприятия по профилактике радикализации. Степень реализации планов ВР классных руководителей в части мероприятий по профилактике радикализации и противодействию терроризму и экстремизму.</w:t>
      </w:r>
    </w:p>
    <w:p w:rsidR="00764D93" w:rsidRPr="001A026C" w:rsidRDefault="00764D93" w:rsidP="00764D9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С целью выявления учеников группы риска, имеющих предрасположенность к деструктивным поступкам, в первом полугодии 2024/25 учебного года в школе проведены следующие мероприятия:</w:t>
      </w:r>
    </w:p>
    <w:p w:rsidR="00764D93" w:rsidRPr="001A026C" w:rsidRDefault="00764D93" w:rsidP="00764D93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мониторинг социальных сетей школьников;</w:t>
      </w:r>
    </w:p>
    <w:p w:rsidR="00764D93" w:rsidRPr="001A026C" w:rsidRDefault="00764D93" w:rsidP="00764D93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психолого-диагностические исследования обучающихся 5–11-х классов и отдельных групп обучающихся;</w:t>
      </w:r>
    </w:p>
    <w:p w:rsidR="00764D93" w:rsidRPr="001A026C" w:rsidRDefault="00764D93" w:rsidP="00764D93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социологические исследования обучающихся 5–11-х классов и отдельных групп обучающихся.</w:t>
      </w:r>
    </w:p>
    <w:p w:rsidR="00764D93" w:rsidRPr="001A026C" w:rsidRDefault="00764D93" w:rsidP="00764D93">
      <w:p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764D93" w:rsidRPr="001A026C" w:rsidRDefault="00764D93" w:rsidP="00764D9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Работа школы по выявлению учеников группы риска, имеющих предрасположенность к деструктивным поступкам, и их сопровождению ведется в школе на регулярной основе. К ее положительным результатам можно отнести отсутствие в школе случаев проявления деструктивного поведения учеников и случаев буллинга.</w:t>
      </w:r>
    </w:p>
    <w:p w:rsidR="00764D93" w:rsidRPr="001A026C" w:rsidRDefault="00764D93" w:rsidP="00764D93">
      <w:p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764D93" w:rsidRPr="001A026C" w:rsidRDefault="00764D93" w:rsidP="00764D9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В 2024 году в школе действует первичная ячейка РДДМ «Движение первых». В состав ячейки вошли  обучающиеся  6-11 -х классов. Ответственным за за работу первичного школьного отделения РДДМ назначен советник по воспитательной части Панченко Т.Ю.</w:t>
      </w:r>
    </w:p>
    <w:p w:rsidR="00764D93" w:rsidRPr="001A026C" w:rsidRDefault="00764D93" w:rsidP="00764D9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Деятельность первичного отделения осуществляется в рамках вариативного модуля рабочей программы воспитания «Детские общественные объединения». Конкретные воспитательные события, дела и мероприятия отделения конкретизированы в календарном плане воспитательной работы.</w:t>
      </w:r>
    </w:p>
    <w:p w:rsidR="00764D93" w:rsidRPr="001A026C" w:rsidRDefault="00764D93" w:rsidP="00764D9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Эффективность воспитательной работы школы в 2024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хорошей  организации воспитательной работы школы в 2024 году.</w:t>
      </w:r>
    </w:p>
    <w:p w:rsidR="00764D93" w:rsidRPr="001A026C" w:rsidRDefault="00764D93" w:rsidP="00764D9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Деятельность педагогического коллектива по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5F55BE" w:rsidRPr="001A026C" w:rsidRDefault="005F55BE" w:rsidP="005F55B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Дополнительное образование</w:t>
      </w:r>
    </w:p>
    <w:p w:rsidR="005F55BE" w:rsidRPr="001A026C" w:rsidRDefault="005F55BE" w:rsidP="005F55B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Охват дополнительным образованием в школе в 2024 году составил  87 %.</w:t>
      </w:r>
    </w:p>
    <w:p w:rsidR="005F55BE" w:rsidRPr="001A026C" w:rsidRDefault="00A90FC2" w:rsidP="005F55B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В 2024-2025учебномгоду</w:t>
      </w:r>
      <w:r w:rsidR="005F55BE" w:rsidRPr="001A026C">
        <w:rPr>
          <w:rFonts w:ascii="Times New Roman" w:hAnsi="Times New Roman" w:cs="Times New Roman"/>
          <w:color w:val="000000"/>
          <w:sz w:val="24"/>
          <w:szCs w:val="24"/>
        </w:rPr>
        <w:t xml:space="preserve"> школа реализовывала</w:t>
      </w:r>
      <w:r w:rsidRPr="001A026C">
        <w:rPr>
          <w:rFonts w:ascii="Times New Roman" w:hAnsi="Times New Roman" w:cs="Times New Roman"/>
          <w:color w:val="000000"/>
          <w:sz w:val="24"/>
          <w:szCs w:val="24"/>
        </w:rPr>
        <w:t xml:space="preserve"> 18</w:t>
      </w:r>
      <w:r w:rsidR="005F55BE" w:rsidRPr="001A026C">
        <w:rPr>
          <w:rFonts w:ascii="Times New Roman" w:hAnsi="Times New Roman" w:cs="Times New Roman"/>
          <w:color w:val="000000"/>
          <w:sz w:val="24"/>
          <w:szCs w:val="24"/>
        </w:rPr>
        <w:t xml:space="preserve">  дополнительных общеразвивающих программ по шести направленностям:</w:t>
      </w:r>
    </w:p>
    <w:p w:rsidR="005F55BE" w:rsidRPr="001A026C" w:rsidRDefault="005F55BE" w:rsidP="005F55BE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художественное (веселая кисточка, задорный каблучок, графики, талантики, театр «Сказка») ;</w:t>
      </w:r>
    </w:p>
    <w:p w:rsidR="005F55BE" w:rsidRPr="001A026C" w:rsidRDefault="005F55BE" w:rsidP="005F55BE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физкультурно-спортивное (Баскетбол, шахматы, гандбол, самбо);</w:t>
      </w:r>
    </w:p>
    <w:p w:rsidR="005F55BE" w:rsidRPr="001A026C" w:rsidRDefault="005F55BE" w:rsidP="005F55BE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социально-гуманитарное (Юнармия, ЮИД, Поиграйка);</w:t>
      </w:r>
    </w:p>
    <w:p w:rsidR="005F55BE" w:rsidRPr="001A026C" w:rsidRDefault="005F55BE" w:rsidP="005F55BE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техническое ( Робототехника, Модница).</w:t>
      </w:r>
    </w:p>
    <w:p w:rsidR="005F55BE" w:rsidRPr="001A026C" w:rsidRDefault="005F55BE" w:rsidP="005F55BE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Точка Роста (Медио, Физико-химические исследования, Тактическая медицина, Компьютерная грамотность).</w:t>
      </w:r>
    </w:p>
    <w:p w:rsidR="00A90FC2" w:rsidRPr="001A026C" w:rsidRDefault="00A90FC2" w:rsidP="00A90FC2">
      <w:pPr>
        <w:rPr>
          <w:rFonts w:ascii="Times New Roman" w:hAnsi="Times New Roman" w:cs="Times New Roman"/>
          <w:color w:val="000000"/>
        </w:rPr>
      </w:pPr>
      <w:r w:rsidRPr="001A026C">
        <w:rPr>
          <w:rFonts w:ascii="Times New Roman" w:hAnsi="Times New Roman" w:cs="Times New Roman"/>
          <w:b/>
          <w:bCs/>
          <w:color w:val="000000"/>
        </w:rPr>
        <w:t>Вывод:</w:t>
      </w:r>
      <w:r w:rsidRPr="001A026C">
        <w:rPr>
          <w:rFonts w:ascii="Times New Roman" w:hAnsi="Times New Roman" w:cs="Times New Roman"/>
          <w:color w:val="000000"/>
        </w:rPr>
        <w:t xml:space="preserve"> программы дополнительного образования выполнены в полном объеме, повысился охват дополнительным образованием по срав</w:t>
      </w:r>
      <w:r w:rsidR="003B023A" w:rsidRPr="001A026C">
        <w:rPr>
          <w:rFonts w:ascii="Times New Roman" w:hAnsi="Times New Roman" w:cs="Times New Roman"/>
          <w:color w:val="000000"/>
        </w:rPr>
        <w:t>нению с 2023 годом</w:t>
      </w:r>
      <w:r w:rsidRPr="001A026C">
        <w:rPr>
          <w:rFonts w:ascii="Times New Roman" w:hAnsi="Times New Roman" w:cs="Times New Roman"/>
          <w:color w:val="000000"/>
        </w:rPr>
        <w:t>. Исходя из результатов анкетирования обучающихся и их родителей, качество дополнительного образования существенно повысилось.</w:t>
      </w:r>
    </w:p>
    <w:p w:rsidR="00C8529F" w:rsidRPr="001A026C" w:rsidRDefault="00C8529F" w:rsidP="00C8529F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026C">
        <w:rPr>
          <w:rFonts w:ascii="Times New Roman" w:hAnsi="Times New Roman" w:cs="Times New Roman"/>
          <w:b/>
          <w:sz w:val="24"/>
          <w:szCs w:val="24"/>
        </w:rPr>
        <w:t>Анализ работы по направлениям</w:t>
      </w:r>
    </w:p>
    <w:p w:rsidR="00C8529F" w:rsidRPr="001A026C" w:rsidRDefault="00C8529F" w:rsidP="00C8529F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ab/>
        <w:t>За последние годы определился круг мероприятий, который стал «визитной карточкой» школы: «День знаний»,  «День учителя», «цикл мероприятий, посвященных Сталинградской битве» «Новогодняя ёлка», «Зарница», «Масленица», «День Матери»,  «День Победы», «Последний звонок», «Выпускной бал».</w:t>
      </w:r>
      <w:r w:rsidRPr="001A026C">
        <w:rPr>
          <w:rFonts w:ascii="Times New Roman" w:hAnsi="Times New Roman" w:cs="Times New Roman"/>
          <w:sz w:val="24"/>
          <w:szCs w:val="24"/>
          <w:lang w:val="en-US"/>
        </w:rPr>
        <w:t>  </w:t>
      </w:r>
      <w:r w:rsidRPr="001A026C">
        <w:rPr>
          <w:rFonts w:ascii="Times New Roman" w:hAnsi="Times New Roman" w:cs="Times New Roman"/>
          <w:sz w:val="24"/>
          <w:szCs w:val="24"/>
        </w:rPr>
        <w:t xml:space="preserve">Традиционные ключевые дела обеспечивают стабильность в воспитательной работе. 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A026C">
        <w:rPr>
          <w:rFonts w:ascii="Times New Roman" w:hAnsi="Times New Roman" w:cs="Times New Roman"/>
          <w:b/>
          <w:sz w:val="24"/>
          <w:szCs w:val="24"/>
        </w:rPr>
        <w:t>1.Гражданско-патриотическое направление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По этому направлению проведены следующие мероприятия: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1.Уборка территории братских могил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2.Операция «Внимание –дети!» участвовали с 1 по 11 классы . были проведены инструктажи по ПДД, оформили маршрутные листы.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3.Единый день профилактики, участвовали ученики 1- 11 классов, были проведены классные часы, инструктажи , записали телефон доверия.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2.Участие в празднике Дня Села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3.Единый урок « Основы безопасности жизнедеятельности».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4.Поздравление ко дню пожилого человека участвовали 1-11 классы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5..Поздравление ветеранов педагогического труда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6. Общешкольная линейка «Нет- терроризму» посвященная дню солидарности и борьбы с терроризмом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7. Тематический классный час «Урок России» провели с 1-11 кл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8.Тематический кл.час «День героя» участвовали с 5-11 кл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9.Общешкольная линейка посвященная ко дню победы под Сталинградом, ответственная Бойко Н.В. и учащиеся 6 класс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10.Прошел единый урок «Урок России» посвященный юбилею конституции РФ во всех классах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11. Прошел Месячник военно- патриотического воспитания по отдельному плану  «Зарница», соревнования с родителями по баскетболу, «Веселые старты», линейка посвященная 2 февраля, Битва хоров.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lastRenderedPageBreak/>
        <w:t>12. Праздник «Широка масленица» участники 1- 11 классы, ответственная Кравченко Е.А.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1A026C">
        <w:rPr>
          <w:rFonts w:ascii="Times New Roman" w:hAnsi="Times New Roman" w:cs="Times New Roman"/>
          <w:b/>
          <w:sz w:val="24"/>
          <w:szCs w:val="24"/>
        </w:rPr>
        <w:t>2.Духовно- нравственное направление</w:t>
      </w:r>
      <w:r w:rsidRPr="001A026C">
        <w:rPr>
          <w:rFonts w:ascii="Times New Roman" w:hAnsi="Times New Roman" w:cs="Times New Roman"/>
          <w:b/>
          <w:sz w:val="24"/>
          <w:szCs w:val="24"/>
        </w:rPr>
        <w:tab/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По этому направлению проведены следующие мероприятия: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1.Участие в празднике Дня Села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2.Поздравление ветеранов педагогического труда и пожилых людей, была оказана посильная помощь уборка приусадебных участков .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3. Общешкольный праздник «Наши мамы лучше всех! » ответственная Кондрашова Н.В и учащиеся 3класса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4. Месячник по пропаганде семейных ценностей кл. руководители начальных классов оформили фотовыставку «Моя дружная семья» и классные часы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 xml:space="preserve">5. Конкурс чтецов «Священный бой – поэзии строкой» участвовали 20 учеников, победители : Кондрашов Р. ученик 3класса   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1A026C">
        <w:rPr>
          <w:rFonts w:ascii="Times New Roman" w:hAnsi="Times New Roman" w:cs="Times New Roman"/>
          <w:b/>
          <w:sz w:val="24"/>
          <w:szCs w:val="24"/>
        </w:rPr>
        <w:t>3.Общекультурное направление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По этому направлению проведены следующие мероприятия: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1.Торжественная линейка «День знаний» ответственные: Панченко Т.Ю..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2.Классные часы о пожарной безопасности участники 1-11 классы.</w:t>
      </w:r>
    </w:p>
    <w:p w:rsidR="003B6A9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 xml:space="preserve">3.Праздник «День учителя» подготовили мероприятие 9 класс, 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4.Праздник «Осенний карнавал» прошел в 1-4 классах в начальной школе подготовила праздник Галяндина Л.В.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5.Еженедельная линейка по теме «Дежурство по школе»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 xml:space="preserve">6. Организованы экскурсии для детей 6-9 классов, ребята посетили музей Сталинградская битва 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 xml:space="preserve"> 7.Участвовали в конкурсе чтецов «О, как прекрасно -это слово мама» участвовало 3 ученика: Близгарев М., Кондрашов Р, Пузакова В. Близгарев М. 1 место, Пузакова В. 2 место подготовили  учителя начальных классов БлизгареваН.В.,ГаляндинаЛ.В.,Кондрашова Н.В.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8. Прошли новогодние елки в школе - охват обучающиеся 100%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9. Посетили интерактивный музей «Моя история- Россия» в количестве 30 человек 5-8 классы.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10. Всероссийский конкурс «Папа участник ПДД» участвовали ученики 3 класса Едигарев Артем, Едигарева Оля заняли 3 место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A026C">
        <w:rPr>
          <w:rFonts w:ascii="Times New Roman" w:hAnsi="Times New Roman" w:cs="Times New Roman"/>
          <w:b/>
          <w:i/>
          <w:iCs/>
          <w:sz w:val="24"/>
          <w:szCs w:val="24"/>
        </w:rPr>
        <w:t>4.Спортивно – оздоровительное направление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По этому направлению проведены спортивные мероприятия: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1.</w:t>
      </w:r>
      <w:r w:rsidRPr="001A026C">
        <w:rPr>
          <w:rFonts w:ascii="Times New Roman" w:hAnsi="Times New Roman" w:cs="Times New Roman"/>
          <w:color w:val="000000"/>
          <w:sz w:val="24"/>
          <w:szCs w:val="24"/>
        </w:rPr>
        <w:t>Запись в секции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2.Выбор физоргов и ответственных учащихся за физкультурно-оздоровительную и спортивную работу в классах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3Классные часы :Режим дня школьника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-Гигиена тела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4. Составление плана работы по спортивно- массовой работы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5.Провели   районные соревнования –  4;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-районные соревнование по гандболу девочки 1место ответственный Стреляный Я.В., --_районные соревнование по гандболу мальчики 1 место ответственная Стреляный Я.В.,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 xml:space="preserve"> районные соревнование по гандболу призовых места 2-3, ответственная КравченкоЕ.А..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районные соревнования по гандболу 2-3 класса места 1-3 ответственная Кравченко Е.А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6.Районная спортивная игра  «Солдат». Участники сборной школы заняли- 1 место. Ответственная Кравченко Е.А.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7. Заседания совета профилактики- 2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9. Месячник по профилактике наркомании, алкоголя ,табакокурения и ВИЧ/ СПИД по отдельному плану -15 мероприятий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10. Тестирование на ПАВ среди учащихся 8-11 классов, всего участвовали 35 человек.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1A026C">
        <w:rPr>
          <w:rFonts w:ascii="Times New Roman" w:hAnsi="Times New Roman" w:cs="Times New Roman"/>
          <w:b/>
          <w:sz w:val="24"/>
          <w:szCs w:val="24"/>
        </w:rPr>
        <w:lastRenderedPageBreak/>
        <w:t>5. Трудовое, профориентационное направление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1. Прошли генеральные уборки по классам участвовали : начальная школа  и 5-11 классы.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 xml:space="preserve">2.Проводятся  субботникипо уборке территорию школьного двора 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3.Уборка территории братской могилы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5. Классные часы по профориентации с 8-9 кл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6. Анкетирование на знание учебных заведений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7. Генеральная уборка классов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8. Проводятся уроки «Проектория» для старшеклассников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1A026C">
        <w:rPr>
          <w:rFonts w:ascii="Times New Roman" w:hAnsi="Times New Roman" w:cs="Times New Roman"/>
          <w:b/>
          <w:sz w:val="24"/>
          <w:szCs w:val="24"/>
        </w:rPr>
        <w:t>6.Экологическое ,социальное направление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 xml:space="preserve"> По этому направлению проведены следующие мероприятия: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1. Единый урок « Безопасный  Интернет»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2  Беседы по профилактики гриппа , проводили классные руководители 1-11 кл.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 xml:space="preserve">3.Операция « Кормушка» провели учащиеся </w:t>
      </w:r>
      <w:r w:rsidR="008024DB">
        <w:rPr>
          <w:rFonts w:ascii="Times New Roman" w:hAnsi="Times New Roman" w:cs="Times New Roman"/>
          <w:sz w:val="24"/>
          <w:szCs w:val="24"/>
        </w:rPr>
        <w:t>1</w:t>
      </w:r>
      <w:r w:rsidRPr="001A026C">
        <w:rPr>
          <w:rFonts w:ascii="Times New Roman" w:hAnsi="Times New Roman" w:cs="Times New Roman"/>
          <w:sz w:val="24"/>
          <w:szCs w:val="24"/>
        </w:rPr>
        <w:t xml:space="preserve"> класса и классный руководитель </w:t>
      </w:r>
      <w:r w:rsidR="008024DB">
        <w:rPr>
          <w:rFonts w:ascii="Times New Roman" w:hAnsi="Times New Roman" w:cs="Times New Roman"/>
          <w:sz w:val="24"/>
          <w:szCs w:val="24"/>
        </w:rPr>
        <w:t>Кондрашова Н.В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  <w:r w:rsidRPr="001A026C">
        <w:rPr>
          <w:rFonts w:ascii="Times New Roman" w:hAnsi="Times New Roman" w:cs="Times New Roman"/>
          <w:sz w:val="24"/>
          <w:szCs w:val="24"/>
        </w:rPr>
        <w:t>4. Урок окружающий мир « Защитники окружающей среды».</w:t>
      </w:r>
    </w:p>
    <w:p w:rsidR="00C8529F" w:rsidRPr="001A026C" w:rsidRDefault="00C8529F" w:rsidP="00C8529F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C8529F" w:rsidRPr="001A026C" w:rsidRDefault="00C8529F" w:rsidP="00A90FC2">
      <w:pPr>
        <w:rPr>
          <w:rFonts w:ascii="Times New Roman" w:hAnsi="Times New Roman" w:cs="Times New Roman"/>
          <w:color w:val="000000"/>
        </w:rPr>
      </w:pPr>
    </w:p>
    <w:p w:rsidR="003B023A" w:rsidRPr="001A026C" w:rsidRDefault="003B023A" w:rsidP="003B023A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42"/>
          <w:szCs w:val="42"/>
        </w:rPr>
      </w:pPr>
      <w:r w:rsidRPr="001A026C">
        <w:rPr>
          <w:rFonts w:ascii="Times New Roman" w:hAnsi="Times New Roman" w:cs="Times New Roman"/>
          <w:b/>
          <w:bCs/>
          <w:color w:val="252525"/>
          <w:spacing w:val="-2"/>
          <w:sz w:val="42"/>
          <w:szCs w:val="42"/>
        </w:rPr>
        <w:t>Содержание и качество подготовки обучающихся</w:t>
      </w:r>
    </w:p>
    <w:p w:rsidR="001A026C" w:rsidRPr="001A026C" w:rsidRDefault="001A026C" w:rsidP="001A02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кадрового обеспечения</w:t>
      </w:r>
    </w:p>
    <w:p w:rsidR="001A026C" w:rsidRPr="001A026C" w:rsidRDefault="001A026C" w:rsidP="001A02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26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>На период самообследования в Школе работают 26 педагогических работника, из них 8 –воспитатели дошкольных  групп.</w:t>
      </w:r>
    </w:p>
    <w:p w:rsidR="001A026C" w:rsidRPr="001A026C" w:rsidRDefault="001A026C" w:rsidP="001A02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26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 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</w:t>
      </w:r>
    </w:p>
    <w:p w:rsidR="001A026C" w:rsidRPr="001A026C" w:rsidRDefault="001A026C" w:rsidP="001A02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026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>Основные принципы кадровой политики направлены:</w:t>
      </w:r>
    </w:p>
    <w:p w:rsidR="001A026C" w:rsidRPr="001A026C" w:rsidRDefault="001A026C" w:rsidP="001A02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026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>− на сохранение, укрепление и развитие кадрового потенциала;</w:t>
      </w:r>
    </w:p>
    <w:p w:rsidR="001A026C" w:rsidRPr="001A026C" w:rsidRDefault="001A026C" w:rsidP="001A02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026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>− создание квалифицированного коллектива, способного работать в современных условиях;</w:t>
      </w:r>
    </w:p>
    <w:p w:rsidR="001A026C" w:rsidRPr="001A026C" w:rsidRDefault="001A026C" w:rsidP="001A02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026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>− повышения уровня квалификации персонала.</w:t>
      </w:r>
    </w:p>
    <w:p w:rsidR="001A026C" w:rsidRPr="001A026C" w:rsidRDefault="001A026C" w:rsidP="001A02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</w:pPr>
      <w:r w:rsidRPr="001A026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 xml:space="preserve">Оценивая кадровое обеспечение образовательной организации, являющееся одним из условий, которое определяет качество подготовки </w:t>
      </w:r>
    </w:p>
    <w:p w:rsidR="001A026C" w:rsidRPr="001A026C" w:rsidRDefault="001A026C" w:rsidP="001A02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26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br/>
        <w:t>обучающихся, необходимо констатировать следующее:</w:t>
      </w:r>
    </w:p>
    <w:p w:rsidR="001A026C" w:rsidRPr="001A026C" w:rsidRDefault="001A026C" w:rsidP="001A02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026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>− образовательная деятельность в школе обеспечена квалифицированным профессиональным педагогическим составом;</w:t>
      </w:r>
    </w:p>
    <w:p w:rsidR="001A026C" w:rsidRPr="001A026C" w:rsidRDefault="001A026C" w:rsidP="001A02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</w:pPr>
      <w:r w:rsidRPr="001A026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t xml:space="preserve">− в Школе создана устойчивая целевая кадровая система, в которой осуществляется подготовка новых кадров из числа собственных </w:t>
      </w:r>
    </w:p>
    <w:p w:rsidR="001A026C" w:rsidRPr="001A026C" w:rsidRDefault="001A026C" w:rsidP="001A02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26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CC"/>
          <w:lang w:eastAsia="ru-RU"/>
        </w:rPr>
        <w:br/>
        <w:t>выпускников;</w:t>
      </w:r>
    </w:p>
    <w:p w:rsidR="001A026C" w:rsidRPr="001A026C" w:rsidRDefault="001A026C" w:rsidP="001A02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26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lastRenderedPageBreak/>
        <w:t>− кадровый потенциал Школы динамично развивается на основе целенаправленной работы по</w:t>
      </w:r>
      <w:hyperlink r:id="rId13" w:anchor="/document/16/4019/" w:history="1">
        <w:r w:rsidRPr="001A026C">
          <w:rPr>
            <w:rFonts w:ascii="Times New Roman" w:eastAsia="Times New Roman" w:hAnsi="Times New Roman" w:cs="Times New Roman"/>
            <w:bCs/>
            <w:iCs/>
            <w:sz w:val="24"/>
            <w:szCs w:val="24"/>
            <w:lang w:eastAsia="ru-RU"/>
          </w:rPr>
          <w:t>повышению квалификации педагогов</w:t>
        </w:r>
      </w:hyperlink>
      <w:r w:rsidRPr="001A026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>.</w:t>
      </w:r>
    </w:p>
    <w:p w:rsidR="001A026C" w:rsidRPr="001A026C" w:rsidRDefault="001A026C" w:rsidP="003B023A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42"/>
          <w:szCs w:val="42"/>
        </w:rPr>
      </w:pPr>
    </w:p>
    <w:p w:rsidR="003B023A" w:rsidRPr="001A026C" w:rsidRDefault="003B023A" w:rsidP="003B023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Статистика показателей за 2024год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43"/>
        <w:gridCol w:w="6321"/>
        <w:gridCol w:w="2441"/>
      </w:tblGrid>
      <w:tr w:rsidR="003B023A" w:rsidRPr="001A026C" w:rsidTr="003B6A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2023-2024 учебный год</w:t>
            </w:r>
          </w:p>
        </w:tc>
      </w:tr>
      <w:tr w:rsidR="003B023A" w:rsidRPr="001A026C" w:rsidTr="003B6A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детей, обучавшихся на конец учебного года,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</w:tr>
      <w:tr w:rsidR="003B023A" w:rsidRPr="001A026C" w:rsidTr="003B6A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</w:tr>
      <w:tr w:rsidR="003B023A" w:rsidRPr="001A026C" w:rsidTr="003B6A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3B023A" w:rsidRPr="001A026C" w:rsidTr="003B6A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B023A" w:rsidRPr="001A026C" w:rsidTr="003B6A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B023A" w:rsidRPr="001A026C" w:rsidTr="003B6A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B023A" w:rsidRPr="001A026C" w:rsidTr="003B6A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B023A" w:rsidRPr="001A026C" w:rsidTr="003B6A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B023A" w:rsidRPr="001A026C" w:rsidTr="003B6A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получили аттестата: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B023A" w:rsidRPr="001A026C" w:rsidTr="003B6A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B023A" w:rsidRPr="001A026C" w:rsidTr="003B6A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 среднем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B023A" w:rsidRPr="001A026C" w:rsidTr="003B6A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Окончили Школу с аттестатом особого образца: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023A" w:rsidRPr="001A026C" w:rsidTr="003B6A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 основной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B023A" w:rsidRPr="001A026C" w:rsidTr="003B6A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 средней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023A" w:rsidRPr="001A026C" w:rsidRDefault="003B023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64D93" w:rsidRPr="001A026C" w:rsidRDefault="00764D93" w:rsidP="00764D93">
      <w:p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F3234A" w:rsidRPr="001A026C" w:rsidRDefault="00F3234A" w:rsidP="00F3234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Краткий анализ динамики результатов успеваемости и качества знаний</w:t>
      </w:r>
    </w:p>
    <w:p w:rsidR="00F3234A" w:rsidRPr="001A026C" w:rsidRDefault="00F3234A" w:rsidP="00F3234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Результаты освоения ООП по уровням образования представлены в таблицах.</w:t>
      </w:r>
    </w:p>
    <w:p w:rsidR="00F3234A" w:rsidRPr="001A026C" w:rsidRDefault="00F3234A" w:rsidP="00F3234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Результаты освоения учащимися программы начального общего образования по показателю «успеваемость» в 2024 году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16"/>
        <w:gridCol w:w="882"/>
        <w:gridCol w:w="1025"/>
        <w:gridCol w:w="314"/>
        <w:gridCol w:w="960"/>
        <w:gridCol w:w="314"/>
        <w:gridCol w:w="960"/>
        <w:gridCol w:w="314"/>
        <w:gridCol w:w="1026"/>
        <w:gridCol w:w="314"/>
        <w:gridCol w:w="1026"/>
        <w:gridCol w:w="314"/>
        <w:gridCol w:w="1026"/>
        <w:gridCol w:w="314"/>
      </w:tblGrid>
      <w:tr w:rsidR="00F3234A" w:rsidRPr="001A026C" w:rsidTr="003B6A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учащихся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 них успевают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Переведены условно</w:t>
            </w:r>
          </w:p>
        </w:tc>
      </w:tr>
      <w:tr w:rsidR="00F3234A" w:rsidRPr="001A026C" w:rsidTr="003B6A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 них н/а</w:t>
            </w:r>
          </w:p>
        </w:tc>
      </w:tr>
      <w:tr w:rsidR="00F3234A" w:rsidRPr="001A026C" w:rsidTr="003B6A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 отметками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 отметками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F3234A" w:rsidRPr="001A026C" w:rsidTr="003B6A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3234A" w:rsidRPr="001A026C" w:rsidTr="003B6A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3234A" w:rsidRPr="001A026C" w:rsidTr="003B6A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3234A" w:rsidRPr="001A026C" w:rsidTr="003B6A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3234A" w:rsidRPr="001A026C" w:rsidRDefault="00F3234A" w:rsidP="00F3234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 xml:space="preserve">Если сравнить результаты освоения обучающимися программы начального общего образования по показателю «успеваемость» в 2024 году с результатами освоения учащимися программы начального общего образования по показателю «успеваемость» в 2023 году, то можно отметить, что процент учащихся, окончивших на «4» и «5», </w:t>
      </w:r>
      <w:r w:rsidR="00FC3C4B" w:rsidRPr="001A026C">
        <w:rPr>
          <w:rFonts w:ascii="Times New Roman" w:hAnsi="Times New Roman" w:cs="Times New Roman"/>
          <w:color w:val="000000"/>
          <w:sz w:val="24"/>
          <w:szCs w:val="24"/>
        </w:rPr>
        <w:t>не изменился.</w:t>
      </w:r>
    </w:p>
    <w:p w:rsidR="00F3234A" w:rsidRPr="001A026C" w:rsidRDefault="00F3234A" w:rsidP="00F3234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Результаты освоения учащимися программы основного общего образования по показателю «успеваемость» в</w:t>
      </w:r>
      <w:r w:rsidR="00FC3C4B" w:rsidRPr="001A02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2024</w:t>
      </w:r>
      <w:r w:rsidRPr="001A02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году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16"/>
        <w:gridCol w:w="882"/>
        <w:gridCol w:w="1025"/>
        <w:gridCol w:w="314"/>
        <w:gridCol w:w="960"/>
        <w:gridCol w:w="314"/>
        <w:gridCol w:w="960"/>
        <w:gridCol w:w="314"/>
        <w:gridCol w:w="1026"/>
        <w:gridCol w:w="314"/>
        <w:gridCol w:w="1026"/>
        <w:gridCol w:w="314"/>
        <w:gridCol w:w="1026"/>
        <w:gridCol w:w="314"/>
      </w:tblGrid>
      <w:tr w:rsidR="00F3234A" w:rsidRPr="001A026C" w:rsidTr="003B6A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учащихся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 них успевают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Переведены условно</w:t>
            </w:r>
          </w:p>
        </w:tc>
      </w:tr>
      <w:tr w:rsidR="00F3234A" w:rsidRPr="001A026C" w:rsidTr="003B6A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 них н/а</w:t>
            </w:r>
          </w:p>
        </w:tc>
      </w:tr>
      <w:tr w:rsidR="00F3234A" w:rsidRPr="001A026C" w:rsidTr="003B6A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 отметками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 отметками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F3234A" w:rsidRPr="001A026C" w:rsidTr="003B6A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3234A" w:rsidRPr="001A026C" w:rsidTr="003B6A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3234A" w:rsidRPr="001A026C" w:rsidTr="003B6A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3234A" w:rsidRPr="001A026C" w:rsidTr="003B6A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3234A" w:rsidRPr="001A026C" w:rsidTr="003B6A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3234A" w:rsidRPr="001A026C" w:rsidTr="003B6A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3234A" w:rsidRPr="001A026C" w:rsidRDefault="00F3234A" w:rsidP="00F3234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 xml:space="preserve">Анализ данных, представленных в таблице, показывает, что в 2024 году процент учащихся, окончивших на «4» и «5», </w:t>
      </w:r>
      <w:r w:rsidR="00FC3C4B" w:rsidRPr="001A026C">
        <w:rPr>
          <w:rFonts w:ascii="Times New Roman" w:hAnsi="Times New Roman" w:cs="Times New Roman"/>
          <w:color w:val="000000"/>
          <w:sz w:val="24"/>
          <w:szCs w:val="24"/>
        </w:rPr>
        <w:t>увеличился на 0,7%</w:t>
      </w:r>
    </w:p>
    <w:p w:rsidR="00F3234A" w:rsidRPr="001A026C" w:rsidRDefault="00F3234A" w:rsidP="00F3234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Результаты освоения учащимися программы среднего общего образования по показателю «успеваемость» в</w:t>
      </w:r>
      <w:r w:rsidR="00FC3C4B" w:rsidRPr="001A02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2024</w:t>
      </w:r>
      <w:r w:rsidRPr="001A02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году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16"/>
        <w:gridCol w:w="882"/>
        <w:gridCol w:w="1025"/>
        <w:gridCol w:w="314"/>
        <w:gridCol w:w="960"/>
        <w:gridCol w:w="314"/>
        <w:gridCol w:w="960"/>
        <w:gridCol w:w="314"/>
        <w:gridCol w:w="1026"/>
        <w:gridCol w:w="314"/>
        <w:gridCol w:w="1026"/>
        <w:gridCol w:w="314"/>
        <w:gridCol w:w="1026"/>
        <w:gridCol w:w="314"/>
      </w:tblGrid>
      <w:tr w:rsidR="00F3234A" w:rsidRPr="001A026C" w:rsidTr="003B6A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учащихся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 них успевают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Переведены условно</w:t>
            </w:r>
          </w:p>
        </w:tc>
      </w:tr>
      <w:tr w:rsidR="00F3234A" w:rsidRPr="001A026C" w:rsidTr="003B6A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 них н/а</w:t>
            </w:r>
          </w:p>
        </w:tc>
      </w:tr>
      <w:tr w:rsidR="00F3234A" w:rsidRPr="001A026C" w:rsidTr="003B6A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 отметками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 отметками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F3234A" w:rsidRPr="001A026C" w:rsidTr="003B6A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3234A" w:rsidRPr="001A026C" w:rsidTr="003B6A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3234A" w:rsidRPr="001A026C" w:rsidTr="003B6A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34A" w:rsidRPr="001A026C" w:rsidRDefault="00F3234A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3234A" w:rsidRPr="001A026C" w:rsidRDefault="00F3234A" w:rsidP="00F3234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Результаты освоения учащимися программы среднего общего образования по показателю «успеваемость» в 2024 учебном году</w:t>
      </w:r>
      <w:r w:rsidR="00FC3C4B" w:rsidRPr="001A026C">
        <w:rPr>
          <w:rFonts w:ascii="Times New Roman" w:hAnsi="Times New Roman" w:cs="Times New Roman"/>
          <w:color w:val="000000"/>
          <w:sz w:val="24"/>
          <w:szCs w:val="24"/>
        </w:rPr>
        <w:t xml:space="preserve"> уменьшился.</w:t>
      </w:r>
    </w:p>
    <w:p w:rsidR="00FC3C4B" w:rsidRPr="001A026C" w:rsidRDefault="00FC3C4B" w:rsidP="00FC3C4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Результаты ГИА-2024</w:t>
      </w:r>
    </w:p>
    <w:p w:rsidR="00FC3C4B" w:rsidRPr="001A026C" w:rsidRDefault="00FC3C4B" w:rsidP="00FC3C4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В 2024 году ГИА прошла в обычном формате в соответствии с новыми Порядками ГИА-9 и ГИА-11. Девятиклассники сдавали ОГЭ по русскому языку и математике, а также по двум предметам на выбор. Одиннадцатиклассники сдавали ЕГЭ по двум обязательным предметам – русскому языку и математике – и при желании по предметам по выбору.</w:t>
      </w:r>
    </w:p>
    <w:p w:rsidR="00FC3C4B" w:rsidRPr="001A026C" w:rsidRDefault="00FC3C4B" w:rsidP="00FC3C4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Общая численность выпускников 2023/24 учебного года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310"/>
        <w:gridCol w:w="2085"/>
        <w:gridCol w:w="1990"/>
      </w:tblGrid>
      <w:tr w:rsidR="00FC3C4B" w:rsidRPr="001A026C" w:rsidTr="003B6A9C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3C4B" w:rsidRPr="001A026C" w:rsidRDefault="00FC3C4B" w:rsidP="003B6A9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 Параметр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3C4B" w:rsidRPr="001A026C" w:rsidRDefault="00FC3C4B" w:rsidP="003B6A9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9-е классы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3C4B" w:rsidRPr="001A026C" w:rsidRDefault="00FC3C4B" w:rsidP="003B6A9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11-е классы</w:t>
            </w:r>
          </w:p>
        </w:tc>
      </w:tr>
      <w:tr w:rsidR="00FC3C4B" w:rsidRPr="001A026C" w:rsidTr="003B6A9C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C4B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C4B" w:rsidRPr="001A026C" w:rsidRDefault="00FC3C4B" w:rsidP="003B6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C4B" w:rsidRPr="001A026C" w:rsidRDefault="00FC3C4B" w:rsidP="003B6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3C4B" w:rsidRPr="001A026C" w:rsidTr="003B6A9C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C4B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 на семейном образовании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C4B" w:rsidRPr="001A026C" w:rsidRDefault="00FC3C4B" w:rsidP="003B6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C4B" w:rsidRPr="001A026C" w:rsidRDefault="00FC3C4B" w:rsidP="003B6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3C4B" w:rsidRPr="001A026C" w:rsidTr="003B6A9C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C4B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 с ОВЗ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C4B" w:rsidRPr="001A026C" w:rsidRDefault="00FC3C4B" w:rsidP="003B6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C4B" w:rsidRPr="001A026C" w:rsidRDefault="00FC3C4B" w:rsidP="003B6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3C4B" w:rsidRPr="001A026C" w:rsidTr="003B6A9C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C4B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C4B" w:rsidRPr="001A026C" w:rsidRDefault="00FC3C4B" w:rsidP="003B6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C4B" w:rsidRPr="001A026C" w:rsidRDefault="00FC3C4B" w:rsidP="003B6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3C4B" w:rsidRPr="001A026C" w:rsidTr="003B6A9C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C4B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не допущенных к ГИА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C4B" w:rsidRPr="001A026C" w:rsidRDefault="00FC3C4B" w:rsidP="003B6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C4B" w:rsidRPr="001A026C" w:rsidRDefault="00FC3C4B" w:rsidP="003B6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3C4B" w:rsidRPr="001A026C" w:rsidTr="003B6A9C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C4B" w:rsidRPr="001A026C" w:rsidRDefault="00FC3C4B" w:rsidP="003B6A9C">
            <w:pPr>
              <w:rPr>
                <w:rFonts w:ascii="Times New Roman" w:hAnsi="Times New Roman" w:cs="Times New Roman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проходивших процедуру ГИА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C4B" w:rsidRPr="001A026C" w:rsidRDefault="00244E30" w:rsidP="003B6A9C">
            <w:pPr>
              <w:rPr>
                <w:rFonts w:ascii="Times New Roman" w:hAnsi="Times New Roman" w:cs="Times New Roman"/>
              </w:rPr>
            </w:pPr>
            <w:r w:rsidRPr="001A026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C4B" w:rsidRPr="001A026C" w:rsidRDefault="00FC3C4B" w:rsidP="003B6A9C">
            <w:pPr>
              <w:rPr>
                <w:rFonts w:ascii="Times New Roman" w:hAnsi="Times New Roman" w:cs="Times New Roman"/>
              </w:rPr>
            </w:pPr>
          </w:p>
        </w:tc>
      </w:tr>
      <w:tr w:rsidR="00FC3C4B" w:rsidRPr="001A026C" w:rsidTr="003B6A9C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C4B" w:rsidRPr="001A026C" w:rsidRDefault="00FC3C4B" w:rsidP="003B6A9C">
            <w:pPr>
              <w:rPr>
                <w:rFonts w:ascii="Times New Roman" w:hAnsi="Times New Roman" w:cs="Times New Roman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сдававших ГИА в форме промежуточной аттестации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C4B" w:rsidRPr="001A026C" w:rsidRDefault="00244E30" w:rsidP="003B6A9C">
            <w:pPr>
              <w:rPr>
                <w:rFonts w:ascii="Times New Roman" w:hAnsi="Times New Roman" w:cs="Times New Roman"/>
              </w:rPr>
            </w:pPr>
            <w:r w:rsidRPr="001A02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C4B" w:rsidRPr="001A026C" w:rsidRDefault="00FC3C4B" w:rsidP="003B6A9C">
            <w:pPr>
              <w:rPr>
                <w:rFonts w:ascii="Times New Roman" w:hAnsi="Times New Roman" w:cs="Times New Roman"/>
              </w:rPr>
            </w:pPr>
          </w:p>
        </w:tc>
      </w:tr>
      <w:tr w:rsidR="00FC3C4B" w:rsidRPr="001A026C" w:rsidTr="003B6A9C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C4B" w:rsidRPr="001A026C" w:rsidRDefault="00FC3C4B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получивших аттестат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C4B" w:rsidRPr="001A026C" w:rsidRDefault="00244E30" w:rsidP="003B6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C4B" w:rsidRPr="001A026C" w:rsidRDefault="00FC3C4B" w:rsidP="003B6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C3C4B" w:rsidRPr="001A026C" w:rsidRDefault="00FC3C4B" w:rsidP="00F3234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44E30" w:rsidRPr="001A026C" w:rsidRDefault="00244E30" w:rsidP="00244E3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ГИА в 9-х классах</w:t>
      </w:r>
    </w:p>
    <w:p w:rsidR="00244E30" w:rsidRPr="001A026C" w:rsidRDefault="00244E30" w:rsidP="00244E3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В 2023/24 учебном году одним из условий допуска обучающихся 9-х классов к ГИА было получение «зачета» за итоговое собеседование. Испытание прошло 07.02.2024 в МАОУ «Ивановская СШ» в очном формате. В итоговом собеседовании приняли участие 20 обучающихся, все участники получили «зачет».</w:t>
      </w:r>
    </w:p>
    <w:p w:rsidR="00244E30" w:rsidRDefault="00244E30" w:rsidP="00244E3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В 2024 году 20 девятиклассников сдавали ГИА в форме ОГЭ. Обучающиеся сдали ОГЭ по основным предметам – русскому языку и математике на достаточно высоком уровне. Успеваемость по математике и русскому языку за последние три года не изменилась.</w:t>
      </w:r>
    </w:p>
    <w:p w:rsidR="00244E30" w:rsidRPr="001A026C" w:rsidRDefault="00244E30" w:rsidP="00244E3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Результаты ОГЭ по обязательным предметам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412"/>
        <w:gridCol w:w="1669"/>
        <w:gridCol w:w="1160"/>
        <w:gridCol w:w="1239"/>
        <w:gridCol w:w="1669"/>
        <w:gridCol w:w="1167"/>
        <w:gridCol w:w="1189"/>
      </w:tblGrid>
      <w:tr w:rsidR="00244E30" w:rsidRPr="001A026C" w:rsidTr="003B6A9C">
        <w:tc>
          <w:tcPr>
            <w:tcW w:w="14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E30" w:rsidRPr="001A026C" w:rsidRDefault="00244E30" w:rsidP="003B6A9C">
            <w:pPr>
              <w:rPr>
                <w:rFonts w:ascii="Times New Roman" w:hAnsi="Times New Roman" w:cs="Times New Roman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r w:rsidRPr="001A026C">
              <w:rPr>
                <w:rFonts w:ascii="Times New Roman" w:hAnsi="Times New Roman" w:cs="Times New Roman"/>
              </w:rPr>
              <w:br/>
            </w: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E30" w:rsidRPr="001A026C" w:rsidRDefault="00244E30" w:rsidP="003B6A9C">
            <w:pPr>
              <w:rPr>
                <w:rFonts w:ascii="Times New Roman" w:hAnsi="Times New Roman" w:cs="Times New Roman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E30" w:rsidRPr="001A026C" w:rsidRDefault="00244E30" w:rsidP="003B6A9C">
            <w:pPr>
              <w:rPr>
                <w:rFonts w:ascii="Times New Roman" w:hAnsi="Times New Roman" w:cs="Times New Roman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Русский язык</w:t>
            </w:r>
          </w:p>
        </w:tc>
      </w:tr>
      <w:tr w:rsidR="00244E30" w:rsidRPr="001A026C" w:rsidTr="003B6A9C">
        <w:tc>
          <w:tcPr>
            <w:tcW w:w="14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E30" w:rsidRPr="001A026C" w:rsidRDefault="00244E30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E30" w:rsidRPr="001A026C" w:rsidRDefault="00244E30" w:rsidP="003B6A9C">
            <w:pPr>
              <w:rPr>
                <w:rFonts w:ascii="Times New Roman" w:hAnsi="Times New Roman" w:cs="Times New Roman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E30" w:rsidRPr="001A026C" w:rsidRDefault="00244E30" w:rsidP="003B6A9C">
            <w:pPr>
              <w:rPr>
                <w:rFonts w:ascii="Times New Roman" w:hAnsi="Times New Roman" w:cs="Times New Roman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E30" w:rsidRPr="001A026C" w:rsidRDefault="00244E30" w:rsidP="003B6A9C">
            <w:pPr>
              <w:rPr>
                <w:rFonts w:ascii="Times New Roman" w:hAnsi="Times New Roman" w:cs="Times New Roman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 w:rsidRPr="001A026C">
              <w:rPr>
                <w:rFonts w:ascii="Times New Roman" w:hAnsi="Times New Roman" w:cs="Times New Roman"/>
              </w:rPr>
              <w:br/>
            </w: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E30" w:rsidRPr="001A026C" w:rsidRDefault="00244E30" w:rsidP="003B6A9C">
            <w:pPr>
              <w:rPr>
                <w:rFonts w:ascii="Times New Roman" w:hAnsi="Times New Roman" w:cs="Times New Roman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E30" w:rsidRPr="001A026C" w:rsidRDefault="00244E30" w:rsidP="003B6A9C">
            <w:pPr>
              <w:rPr>
                <w:rFonts w:ascii="Times New Roman" w:hAnsi="Times New Roman" w:cs="Times New Roman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E30" w:rsidRPr="001A026C" w:rsidRDefault="00244E30" w:rsidP="003B6A9C">
            <w:pPr>
              <w:rPr>
                <w:rFonts w:ascii="Times New Roman" w:hAnsi="Times New Roman" w:cs="Times New Roman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 w:rsidRPr="001A026C">
              <w:rPr>
                <w:rFonts w:ascii="Times New Roman" w:hAnsi="Times New Roman" w:cs="Times New Roman"/>
              </w:rPr>
              <w:br/>
            </w: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</w:tr>
      <w:tr w:rsidR="00244E30" w:rsidRPr="001A026C" w:rsidTr="003B6A9C"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E30" w:rsidRPr="001A026C" w:rsidRDefault="003B6A9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2023/24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E30" w:rsidRPr="001A026C" w:rsidRDefault="003B6A9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E30" w:rsidRPr="001A026C" w:rsidRDefault="003B6A9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E30" w:rsidRPr="001A026C" w:rsidRDefault="003B6A9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E30" w:rsidRPr="001A026C" w:rsidRDefault="003B6A9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E30" w:rsidRPr="001A026C" w:rsidRDefault="003B6A9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E30" w:rsidRPr="001A026C" w:rsidRDefault="003B6A9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244E30" w:rsidRPr="001A026C" w:rsidRDefault="00244E30" w:rsidP="00244E3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Также __ выпускников 9-х классов успешно сдали ОГЭ по выбранным предметам. Результаты ОГЭ по предметам по выбору показали стопроцентную успеваемость и в целом хорошее качество знаний обучающихся.</w:t>
      </w:r>
    </w:p>
    <w:p w:rsidR="00244E30" w:rsidRPr="001A026C" w:rsidRDefault="00244E30" w:rsidP="00244E3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Результаты ОГЭ в 9-х классах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176"/>
        <w:gridCol w:w="1705"/>
        <w:gridCol w:w="1401"/>
        <w:gridCol w:w="1495"/>
        <w:gridCol w:w="1728"/>
      </w:tblGrid>
      <w:tr w:rsidR="00244E30" w:rsidRPr="001A026C" w:rsidTr="003B6A9C">
        <w:tc>
          <w:tcPr>
            <w:tcW w:w="31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E30" w:rsidRPr="001A026C" w:rsidRDefault="00244E30" w:rsidP="003B6A9C">
            <w:pPr>
              <w:rPr>
                <w:rFonts w:ascii="Times New Roman" w:hAnsi="Times New Roman" w:cs="Times New Roman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7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E30" w:rsidRPr="001A026C" w:rsidRDefault="00244E30" w:rsidP="003B6A9C">
            <w:pPr>
              <w:rPr>
                <w:rFonts w:ascii="Times New Roman" w:hAnsi="Times New Roman" w:cs="Times New Roman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обучающихся</w:t>
            </w:r>
          </w:p>
        </w:tc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E30" w:rsidRPr="001A026C" w:rsidRDefault="00244E30" w:rsidP="003B6A9C">
            <w:pPr>
              <w:rPr>
                <w:rFonts w:ascii="Times New Roman" w:hAnsi="Times New Roman" w:cs="Times New Roman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E30" w:rsidRPr="001A026C" w:rsidRDefault="00244E30" w:rsidP="003B6A9C">
            <w:pPr>
              <w:rPr>
                <w:rFonts w:ascii="Times New Roman" w:hAnsi="Times New Roman" w:cs="Times New Roman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 w:rsidRPr="001A026C">
              <w:rPr>
                <w:rFonts w:ascii="Times New Roman" w:hAnsi="Times New Roman" w:cs="Times New Roman"/>
              </w:rPr>
              <w:br/>
            </w: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E30" w:rsidRPr="001A026C" w:rsidRDefault="00244E30" w:rsidP="003B6A9C">
            <w:pPr>
              <w:rPr>
                <w:rFonts w:ascii="Times New Roman" w:hAnsi="Times New Roman" w:cs="Times New Roman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</w:tr>
      <w:tr w:rsidR="00244E30" w:rsidRPr="001A026C" w:rsidTr="003B6A9C"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E30" w:rsidRPr="001A026C" w:rsidRDefault="003B6A9C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E30" w:rsidRPr="001A026C" w:rsidRDefault="003B6A9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E30" w:rsidRPr="001A026C" w:rsidRDefault="00564B4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E30" w:rsidRPr="001A026C" w:rsidRDefault="00564B4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E30" w:rsidRPr="001A026C" w:rsidRDefault="003B6A9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244E30" w:rsidRPr="001A026C" w:rsidTr="003B6A9C"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E30" w:rsidRPr="001A026C" w:rsidRDefault="003B6A9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E30" w:rsidRPr="001A026C" w:rsidRDefault="003B6A9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E30" w:rsidRPr="001A026C" w:rsidRDefault="00564B4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  <w:bookmarkStart w:id="0" w:name="_GoBack"/>
            <w:bookmarkEnd w:id="0"/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E30" w:rsidRPr="001A026C" w:rsidRDefault="00564B4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E30" w:rsidRPr="001A026C" w:rsidRDefault="003B6A9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244E30" w:rsidRPr="001A026C" w:rsidTr="003B6A9C"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E30" w:rsidRPr="001A026C" w:rsidRDefault="003B6A9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E30" w:rsidRPr="001A026C" w:rsidRDefault="003B6A9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E30" w:rsidRPr="001A026C" w:rsidRDefault="003B6A9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E30" w:rsidRPr="001A026C" w:rsidRDefault="003B6A9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E30" w:rsidRPr="001A026C" w:rsidRDefault="003B6A9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244E30" w:rsidRPr="001A026C" w:rsidTr="003B6A9C"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E30" w:rsidRPr="001A026C" w:rsidRDefault="003B6A9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E30" w:rsidRPr="001A026C" w:rsidRDefault="003B6A9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E30" w:rsidRPr="001A026C" w:rsidRDefault="00564B4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E30" w:rsidRPr="001A026C" w:rsidRDefault="00564B4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E30" w:rsidRPr="001A026C" w:rsidRDefault="003B6A9C" w:rsidP="003B6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244E30" w:rsidRPr="001A026C" w:rsidRDefault="00244E30" w:rsidP="00244E3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44E30" w:rsidRPr="001A026C" w:rsidRDefault="00244E30" w:rsidP="00244E3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Итоговые результаты выпускников на уровне основного общего образования за три последних года</w:t>
      </w:r>
    </w:p>
    <w:tbl>
      <w:tblPr>
        <w:tblW w:w="3681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745"/>
        <w:gridCol w:w="687"/>
        <w:gridCol w:w="566"/>
      </w:tblGrid>
      <w:tr w:rsidR="003B6A9C" w:rsidRPr="001A026C" w:rsidTr="003B6A9C">
        <w:trPr>
          <w:trHeight w:val="3"/>
        </w:trPr>
        <w:tc>
          <w:tcPr>
            <w:tcW w:w="57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B6A9C" w:rsidRPr="001A026C" w:rsidRDefault="003B6A9C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1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6A9C" w:rsidRPr="001A026C" w:rsidRDefault="003B6A9C" w:rsidP="003B6A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6A9C" w:rsidRPr="001A026C" w:rsidTr="003B6A9C">
        <w:trPr>
          <w:trHeight w:val="3"/>
        </w:trPr>
        <w:tc>
          <w:tcPr>
            <w:tcW w:w="57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B6A9C" w:rsidRPr="001A026C" w:rsidRDefault="003B6A9C" w:rsidP="003B6A9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6A9C" w:rsidRPr="001A026C" w:rsidRDefault="003B6A9C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6A9C" w:rsidRPr="001A026C" w:rsidRDefault="003B6A9C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3B6A9C" w:rsidRPr="001A026C" w:rsidTr="003B6A9C">
        <w:trPr>
          <w:trHeight w:val="3"/>
        </w:trPr>
        <w:tc>
          <w:tcPr>
            <w:tcW w:w="5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B6A9C" w:rsidRPr="001A026C" w:rsidRDefault="003B6A9C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выпускников 9-х классов всего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6A9C" w:rsidRPr="001A026C" w:rsidRDefault="003B6A9C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6A9C" w:rsidRPr="001A026C" w:rsidRDefault="003B6A9C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B6A9C" w:rsidRPr="001A026C" w:rsidTr="003B6A9C">
        <w:trPr>
          <w:trHeight w:val="3"/>
        </w:trPr>
        <w:tc>
          <w:tcPr>
            <w:tcW w:w="5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B6A9C" w:rsidRPr="001A026C" w:rsidRDefault="003B6A9C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6A9C" w:rsidRPr="001A026C" w:rsidRDefault="003B6A9C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6A9C" w:rsidRPr="001A026C" w:rsidRDefault="003B6A9C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B6A9C" w:rsidRPr="001A026C" w:rsidTr="003B6A9C">
        <w:trPr>
          <w:trHeight w:val="6"/>
        </w:trPr>
        <w:tc>
          <w:tcPr>
            <w:tcW w:w="5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B6A9C" w:rsidRPr="001A026C" w:rsidRDefault="003B6A9C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6A9C" w:rsidRPr="001A026C" w:rsidRDefault="003B6A9C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6A9C" w:rsidRPr="001A026C" w:rsidRDefault="003B6A9C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3B6A9C" w:rsidRPr="001A026C" w:rsidTr="003B6A9C">
        <w:trPr>
          <w:trHeight w:val="9"/>
        </w:trPr>
        <w:tc>
          <w:tcPr>
            <w:tcW w:w="5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B6A9C" w:rsidRPr="001A026C" w:rsidRDefault="003B6A9C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6A9C" w:rsidRPr="001A026C" w:rsidRDefault="003B6A9C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6A9C" w:rsidRPr="001A026C" w:rsidRDefault="003B6A9C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B6A9C" w:rsidRPr="001A026C" w:rsidTr="003B6A9C">
        <w:trPr>
          <w:trHeight w:val="9"/>
        </w:trPr>
        <w:tc>
          <w:tcPr>
            <w:tcW w:w="5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B6A9C" w:rsidRPr="001A026C" w:rsidRDefault="003B6A9C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2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6A9C" w:rsidRPr="001A026C" w:rsidRDefault="003B6A9C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6A9C" w:rsidRPr="001A026C" w:rsidRDefault="003B6A9C" w:rsidP="003B6A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EC36FB" w:rsidRPr="001A026C" w:rsidRDefault="00EC36FB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44E30" w:rsidRPr="001A026C" w:rsidRDefault="00244E30" w:rsidP="00244E30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42"/>
          <w:szCs w:val="42"/>
        </w:rPr>
      </w:pPr>
      <w:r w:rsidRPr="001A026C">
        <w:rPr>
          <w:rFonts w:ascii="Times New Roman" w:hAnsi="Times New Roman" w:cs="Times New Roman"/>
          <w:b/>
          <w:bCs/>
          <w:color w:val="252525"/>
          <w:spacing w:val="-2"/>
          <w:sz w:val="42"/>
          <w:szCs w:val="42"/>
        </w:rPr>
        <w:lastRenderedPageBreak/>
        <w:t>Функционирование внутренней системы оценки качества образования</w:t>
      </w:r>
    </w:p>
    <w:p w:rsidR="00244E30" w:rsidRPr="001A026C" w:rsidRDefault="00244E30" w:rsidP="00244E3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 xml:space="preserve">Деятельность по оценке качества образования в МАОУ «Ивановская СШ» в 2024 году организовывалась на основании Положения о внутренней системе оценки качества образования (ВСОКО) и в соответствии с Планами ВСОКО на 2023/24  </w:t>
      </w:r>
      <w:r w:rsidR="00A112BC" w:rsidRPr="001A026C">
        <w:rPr>
          <w:rFonts w:ascii="Times New Roman" w:hAnsi="Times New Roman" w:cs="Times New Roman"/>
          <w:color w:val="000000"/>
          <w:sz w:val="24"/>
          <w:szCs w:val="24"/>
        </w:rPr>
        <w:t>учебныйгод</w:t>
      </w:r>
      <w:r w:rsidRPr="001A026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44E30" w:rsidRPr="001A026C" w:rsidRDefault="00244E30" w:rsidP="00244E3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Внутренняя система оценки качества образования Школы ориентирована на решение следующих задач:</w:t>
      </w:r>
    </w:p>
    <w:p w:rsidR="00244E30" w:rsidRPr="001A026C" w:rsidRDefault="00244E30" w:rsidP="00244E30">
      <w:pPr>
        <w:numPr>
          <w:ilvl w:val="0"/>
          <w:numId w:val="2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систематическое отслеживание и анализ состояния системы образования в образовательной организации 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244E30" w:rsidRPr="001A026C" w:rsidRDefault="00244E30" w:rsidP="00244E30">
      <w:pPr>
        <w:numPr>
          <w:ilvl w:val="0"/>
          <w:numId w:val="21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244E30" w:rsidRPr="001A026C" w:rsidRDefault="00244E30" w:rsidP="00244E3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 xml:space="preserve">Основными направлениями и целями оценочной деятельности в </w:t>
      </w:r>
      <w:r w:rsidR="00A112BC" w:rsidRPr="001A026C">
        <w:rPr>
          <w:rFonts w:ascii="Times New Roman" w:hAnsi="Times New Roman" w:cs="Times New Roman"/>
          <w:color w:val="000000"/>
          <w:sz w:val="24"/>
          <w:szCs w:val="24"/>
        </w:rPr>
        <w:t>МАОУ «Ивановская СШ»</w:t>
      </w:r>
      <w:r w:rsidRPr="001A026C">
        <w:rPr>
          <w:rFonts w:ascii="Times New Roman" w:hAnsi="Times New Roman" w:cs="Times New Roman"/>
          <w:color w:val="000000"/>
          <w:sz w:val="24"/>
          <w:szCs w:val="24"/>
        </w:rPr>
        <w:t xml:space="preserve"> являются:</w:t>
      </w:r>
    </w:p>
    <w:p w:rsidR="00244E30" w:rsidRPr="001A026C" w:rsidRDefault="00244E30" w:rsidP="00244E30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244E30" w:rsidRPr="001A026C" w:rsidRDefault="00244E30" w:rsidP="00244E30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оценка результатов деятельности педагогических кадров как основа аттестационных процедур;</w:t>
      </w:r>
    </w:p>
    <w:p w:rsidR="00244E30" w:rsidRPr="001A026C" w:rsidRDefault="00244E30" w:rsidP="00244E30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оценка результатов деятельности образовательной организации как основа аккредитационных процедур.</w:t>
      </w:r>
    </w:p>
    <w:p w:rsidR="00244E30" w:rsidRPr="001A026C" w:rsidRDefault="00244E30" w:rsidP="00244E3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Объектами процедуры оценки качества образовательных результатов обучающихся являются:</w:t>
      </w:r>
    </w:p>
    <w:p w:rsidR="00244E30" w:rsidRPr="001A026C" w:rsidRDefault="00244E30" w:rsidP="00244E30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результаты;</w:t>
      </w:r>
    </w:p>
    <w:p w:rsidR="00244E30" w:rsidRPr="001A026C" w:rsidRDefault="00244E30" w:rsidP="00244E30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метапредметные результаты;</w:t>
      </w:r>
    </w:p>
    <w:p w:rsidR="00244E30" w:rsidRPr="001A026C" w:rsidRDefault="00244E30" w:rsidP="00244E30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предметные результаты;</w:t>
      </w:r>
    </w:p>
    <w:p w:rsidR="00244E30" w:rsidRPr="001A026C" w:rsidRDefault="00244E30" w:rsidP="00244E30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244E30" w:rsidRPr="001A026C" w:rsidRDefault="00244E30" w:rsidP="00244E30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анализ результатов дальнейшего трудоустройства выпускников.</w:t>
      </w:r>
    </w:p>
    <w:p w:rsidR="00244E30" w:rsidRPr="001A026C" w:rsidRDefault="00244E30" w:rsidP="00244E3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внутришкольный мониторинг образовательных достижений, промежуточная и итоговая аттестацию обучающихся.</w:t>
      </w:r>
    </w:p>
    <w:p w:rsidR="00244E30" w:rsidRPr="001A026C" w:rsidRDefault="00244E30" w:rsidP="00244E3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Содержание процедуры оценки качества условий образовательной деятельности включает в себя:</w:t>
      </w:r>
    </w:p>
    <w:p w:rsidR="00244E30" w:rsidRPr="001A026C" w:rsidRDefault="00244E30" w:rsidP="00244E30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244E30" w:rsidRPr="001A026C" w:rsidRDefault="00244E30" w:rsidP="00244E30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244E30" w:rsidRPr="001A026C" w:rsidRDefault="00244E30" w:rsidP="00244E30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оснащенность учебных кабинетов современным оборудованием, средствами обучения и мебелью;</w:t>
      </w:r>
    </w:p>
    <w:p w:rsidR="00244E30" w:rsidRPr="001A026C" w:rsidRDefault="00244E30" w:rsidP="00244E30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обеспеченность методической и учебной литературой;</w:t>
      </w:r>
    </w:p>
    <w:p w:rsidR="00244E30" w:rsidRPr="001A026C" w:rsidRDefault="00244E30" w:rsidP="00244E30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диагностику уровня тревожности обучающихся 1-х 5-х и 10-х классов в период адаптации;</w:t>
      </w:r>
    </w:p>
    <w:p w:rsidR="00244E30" w:rsidRPr="001A026C" w:rsidRDefault="00244E30" w:rsidP="00244E30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оценку количества обучающихся на всех уровнях образования и сохранения контингента обучающихся;</w:t>
      </w:r>
    </w:p>
    <w:p w:rsidR="00244E30" w:rsidRPr="001A026C" w:rsidRDefault="00244E30" w:rsidP="00244E30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</w:r>
    </w:p>
    <w:p w:rsidR="00244E30" w:rsidRPr="001A026C" w:rsidRDefault="00244E30" w:rsidP="00244E30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использование социальной сферы микрорайона и города.</w:t>
      </w:r>
    </w:p>
    <w:p w:rsidR="00244E30" w:rsidRPr="001A026C" w:rsidRDefault="00244E30" w:rsidP="00244E3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244E30" w:rsidRPr="001A026C" w:rsidRDefault="00244E30" w:rsidP="00244E3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Исследование удовлетворенности родителей (законных представителей) качеством образовательного процесса и качеством условий</w:t>
      </w:r>
      <w:r w:rsidR="00A112BC" w:rsidRPr="001A026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44E30" w:rsidRPr="001A026C" w:rsidRDefault="00244E30" w:rsidP="00244E3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Школой, был организован онлайн-опрос, в котором принял </w:t>
      </w:r>
      <w:r w:rsidR="00A112BC" w:rsidRPr="001A026C">
        <w:rPr>
          <w:rFonts w:ascii="Times New Roman" w:hAnsi="Times New Roman" w:cs="Times New Roman"/>
          <w:color w:val="000000"/>
          <w:sz w:val="24"/>
          <w:szCs w:val="24"/>
        </w:rPr>
        <w:t>участие 46</w:t>
      </w:r>
      <w:r w:rsidRPr="001A026C">
        <w:rPr>
          <w:rFonts w:ascii="Times New Roman" w:hAnsi="Times New Roman" w:cs="Times New Roman"/>
          <w:color w:val="000000"/>
          <w:sz w:val="24"/>
          <w:szCs w:val="24"/>
        </w:rPr>
        <w:t xml:space="preserve"> респондент</w:t>
      </w:r>
      <w:r w:rsidR="00A112BC" w:rsidRPr="001A026C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A026C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A112BC" w:rsidRPr="001A026C">
        <w:rPr>
          <w:rFonts w:ascii="Times New Roman" w:hAnsi="Times New Roman" w:cs="Times New Roman"/>
          <w:color w:val="000000"/>
          <w:sz w:val="24"/>
          <w:szCs w:val="24"/>
        </w:rPr>
        <w:t xml:space="preserve">78% </w:t>
      </w:r>
      <w:r w:rsidRPr="001A026C">
        <w:rPr>
          <w:rFonts w:ascii="Times New Roman" w:hAnsi="Times New Roman" w:cs="Times New Roman"/>
          <w:color w:val="000000"/>
          <w:sz w:val="24"/>
          <w:szCs w:val="24"/>
        </w:rPr>
        <w:t xml:space="preserve"> от общего числа родителей 1–</w:t>
      </w:r>
      <w:r w:rsidR="00A112BC" w:rsidRPr="001A026C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1A026C">
        <w:rPr>
          <w:rFonts w:ascii="Times New Roman" w:hAnsi="Times New Roman" w:cs="Times New Roman"/>
          <w:color w:val="000000"/>
          <w:sz w:val="24"/>
          <w:szCs w:val="24"/>
        </w:rPr>
        <w:t>-х классов).</w:t>
      </w:r>
    </w:p>
    <w:p w:rsidR="00A112BC" w:rsidRPr="001A026C" w:rsidRDefault="00A112BC" w:rsidP="00A112B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Общие результаты по итогам оценки уровня удовлетворенности родителей представлены в гистограмме ниже.</w:t>
      </w:r>
    </w:p>
    <w:p w:rsidR="00244E30" w:rsidRPr="001A026C" w:rsidRDefault="00A112BC" w:rsidP="00EC36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62525" cy="2268583"/>
            <wp:effectExtent l="0" t="0" r="0" b="0"/>
            <wp:docPr id="3" name="Picture 3" descr="/api/doc/v1/image/-37826558?moduleId=118&amp;id=6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api/doc/v1/image/-37826558?moduleId=118&amp;id=6587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84" cy="226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4DB" w:rsidRDefault="008024DB" w:rsidP="00A112BC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42"/>
          <w:szCs w:val="42"/>
        </w:rPr>
      </w:pPr>
    </w:p>
    <w:p w:rsidR="008024DB" w:rsidRDefault="008024DB" w:rsidP="00A112BC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42"/>
          <w:szCs w:val="42"/>
        </w:rPr>
      </w:pPr>
    </w:p>
    <w:p w:rsidR="00A112BC" w:rsidRPr="008024DB" w:rsidRDefault="00A112BC" w:rsidP="00A112BC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32"/>
          <w:szCs w:val="32"/>
        </w:rPr>
      </w:pPr>
      <w:r w:rsidRPr="008024DB">
        <w:rPr>
          <w:rFonts w:ascii="Times New Roman" w:hAnsi="Times New Roman" w:cs="Times New Roman"/>
          <w:b/>
          <w:bCs/>
          <w:color w:val="252525"/>
          <w:spacing w:val="-2"/>
          <w:sz w:val="32"/>
          <w:szCs w:val="32"/>
        </w:rPr>
        <w:lastRenderedPageBreak/>
        <w:t>Качество учебно-методического обеспечения</w:t>
      </w:r>
    </w:p>
    <w:p w:rsidR="00A112BC" w:rsidRPr="001A026C" w:rsidRDefault="00A112BC" w:rsidP="00A112B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К 1 сентября 2024 года школьный сайт был приведен в соответствие с требованиями приказа Рособрнадзора от 04.08.2023 № 1493 «Об утверждении Требований к структуре официального сайта образовательной организации в информационно-телекоммуникационной сети Интернет и формату представления информации».</w:t>
      </w:r>
    </w:p>
    <w:p w:rsidR="00A112BC" w:rsidRPr="001A026C" w:rsidRDefault="00A112BC" w:rsidP="00A112B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Подразделы школьного сайта соответствуют  подразделам, указанным в приказе Рособрнадзора от 04.08.2023 № 1493 «Об утверждении Требований к структуре официального сайта образовательной организации в информационно-телекоммуникационной сети Интернет и формату представления информации».</w:t>
      </w:r>
    </w:p>
    <w:p w:rsidR="00A112BC" w:rsidRPr="001A026C" w:rsidRDefault="00A112BC" w:rsidP="00A112B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В подразделах «Основные сведения», «Структура и органы управления образовательной организацией», «Документы», «Образовательные стандарты и требования», «Материально-техническое обеспечение и оснащенность образовательного процесса», «Платные образовательные услуги», «Финансово-хозяйственная деятельность», «Вакантные места для приема (перевода) обучающихся», «Доступная среда», «Международное сотрудничество», «Организация питания в образовательной организации».</w:t>
      </w:r>
    </w:p>
    <w:p w:rsidR="00A112BC" w:rsidRPr="001A026C" w:rsidRDefault="00A112BC" w:rsidP="00A112B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На сайте опубликована информация о порядке и условиях проведения ГИА в соответствии с требованиями п. 28 Порядка ГИА-9, п. 46 Порядка ГИА-11э</w:t>
      </w:r>
    </w:p>
    <w:p w:rsidR="00A112BC" w:rsidRDefault="00A112BC" w:rsidP="00A112B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На сайте размещена информация о приеме в школу в соответствии с п. 16, 25 Порядка приема в школу</w:t>
      </w:r>
    </w:p>
    <w:p w:rsidR="00C8529F" w:rsidRPr="008024DB" w:rsidRDefault="00C8529F" w:rsidP="00C8529F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40"/>
          <w:szCs w:val="40"/>
        </w:rPr>
      </w:pPr>
      <w:r w:rsidRPr="008024DB">
        <w:rPr>
          <w:rFonts w:ascii="Times New Roman" w:hAnsi="Times New Roman" w:cs="Times New Roman"/>
          <w:b/>
          <w:bCs/>
          <w:color w:val="252525"/>
          <w:spacing w:val="-2"/>
          <w:sz w:val="40"/>
          <w:szCs w:val="40"/>
        </w:rPr>
        <w:t>Вывод по результатам самообследования</w:t>
      </w:r>
    </w:p>
    <w:p w:rsidR="00C8529F" w:rsidRPr="001A026C" w:rsidRDefault="00C8529F" w:rsidP="00C8529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Анализ показателей указывает на то, что Школа имеет достаточную инфраструктуру, которая соответствует требованиям СП 2.4.3648-20 и СанПиН 1.2.3685-21 и позволяет реализовывать образовательные программы в полном объеме в соответствии с ФГОС по уровням общего образования.</w:t>
      </w:r>
    </w:p>
    <w:p w:rsidR="00C8529F" w:rsidRPr="001A026C" w:rsidRDefault="00C8529F" w:rsidP="00C8529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В Школе созданы условия для реализации ФГОС-2021: разработаны ООП НОО и ООО, учителя прошли обучение по дополнительным профессиональным программам повышения квалификации по тематике ФГОС -2021. Результаты реализации ООП НОО и ООО по ФГОС-2021 показывают, что Школа успешно реализовала мероприятия по внедрению ФГОС-2021.</w:t>
      </w:r>
    </w:p>
    <w:p w:rsidR="00C8529F" w:rsidRPr="001A026C" w:rsidRDefault="00C8529F" w:rsidP="00C8529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Школы владеют высоким уровнем ИКТ-компетенций.</w:t>
      </w:r>
    </w:p>
    <w:p w:rsidR="008B6B8C" w:rsidRPr="00DE6491" w:rsidRDefault="00C8529F" w:rsidP="008024DB">
      <w:pPr>
        <w:rPr>
          <w:rFonts w:ascii="Times New Roman" w:hAnsi="Times New Roman"/>
          <w:sz w:val="24"/>
          <w:szCs w:val="24"/>
        </w:rPr>
      </w:pPr>
      <w:r w:rsidRPr="001A026C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Результаты ВПР показали среднее качество подготовки обучающихся Школы. </w:t>
      </w:r>
      <w:r w:rsidR="008024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sectPr w:rsidR="008B6B8C" w:rsidRPr="00DE6491" w:rsidSect="00E13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56A4" w:rsidRDefault="008756A4" w:rsidP="00A112BC">
      <w:pPr>
        <w:spacing w:after="0" w:line="240" w:lineRule="auto"/>
      </w:pPr>
      <w:r>
        <w:separator/>
      </w:r>
    </w:p>
  </w:endnote>
  <w:endnote w:type="continuationSeparator" w:id="1">
    <w:p w:rsidR="008756A4" w:rsidRDefault="008756A4" w:rsidP="00A11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56A4" w:rsidRDefault="008756A4" w:rsidP="00A112BC">
      <w:pPr>
        <w:spacing w:after="0" w:line="240" w:lineRule="auto"/>
      </w:pPr>
      <w:r>
        <w:separator/>
      </w:r>
    </w:p>
  </w:footnote>
  <w:footnote w:type="continuationSeparator" w:id="1">
    <w:p w:rsidR="008756A4" w:rsidRDefault="008756A4" w:rsidP="00A112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009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6F1B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8E2EA4"/>
    <w:multiLevelType w:val="hybridMultilevel"/>
    <w:tmpl w:val="9BDCF29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F0419BB"/>
    <w:multiLevelType w:val="hybridMultilevel"/>
    <w:tmpl w:val="404AB5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DB51A0"/>
    <w:multiLevelType w:val="hybridMultilevel"/>
    <w:tmpl w:val="FF3A143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22930D1"/>
    <w:multiLevelType w:val="hybridMultilevel"/>
    <w:tmpl w:val="E180A1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9054EBA"/>
    <w:multiLevelType w:val="multilevel"/>
    <w:tmpl w:val="816C8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055E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8549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F809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5C7D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3B60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5B20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EE1D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E77FE8"/>
    <w:multiLevelType w:val="hybridMultilevel"/>
    <w:tmpl w:val="756C22FC"/>
    <w:lvl w:ilvl="0" w:tplc="04190001">
      <w:start w:val="1"/>
      <w:numFmt w:val="bullet"/>
      <w:lvlText w:val=""/>
      <w:lvlJc w:val="left"/>
      <w:pPr>
        <w:ind w:left="2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24" w:hanging="360"/>
      </w:pPr>
      <w:rPr>
        <w:rFonts w:ascii="Wingdings" w:hAnsi="Wingdings" w:hint="default"/>
      </w:rPr>
    </w:lvl>
  </w:abstractNum>
  <w:abstractNum w:abstractNumId="15">
    <w:nsid w:val="43C470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F827DC9"/>
    <w:multiLevelType w:val="hybridMultilevel"/>
    <w:tmpl w:val="DD94F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4A22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2F21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6809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4317C64"/>
    <w:multiLevelType w:val="hybridMultilevel"/>
    <w:tmpl w:val="14E60F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1C51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CE309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5FA3DC3"/>
    <w:multiLevelType w:val="hybridMultilevel"/>
    <w:tmpl w:val="D7D465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23"/>
  </w:num>
  <w:num w:numId="4">
    <w:abstractNumId w:val="16"/>
  </w:num>
  <w:num w:numId="5">
    <w:abstractNumId w:val="5"/>
  </w:num>
  <w:num w:numId="6">
    <w:abstractNumId w:val="4"/>
  </w:num>
  <w:num w:numId="7">
    <w:abstractNumId w:val="14"/>
  </w:num>
  <w:num w:numId="8">
    <w:abstractNumId w:val="3"/>
  </w:num>
  <w:num w:numId="9">
    <w:abstractNumId w:val="20"/>
  </w:num>
  <w:num w:numId="10">
    <w:abstractNumId w:val="13"/>
  </w:num>
  <w:num w:numId="11">
    <w:abstractNumId w:val="17"/>
  </w:num>
  <w:num w:numId="12">
    <w:abstractNumId w:val="15"/>
  </w:num>
  <w:num w:numId="13">
    <w:abstractNumId w:val="22"/>
  </w:num>
  <w:num w:numId="14">
    <w:abstractNumId w:val="10"/>
  </w:num>
  <w:num w:numId="15">
    <w:abstractNumId w:val="7"/>
  </w:num>
  <w:num w:numId="16">
    <w:abstractNumId w:val="12"/>
  </w:num>
  <w:num w:numId="17">
    <w:abstractNumId w:val="0"/>
  </w:num>
  <w:num w:numId="18">
    <w:abstractNumId w:val="18"/>
  </w:num>
  <w:num w:numId="19">
    <w:abstractNumId w:val="9"/>
  </w:num>
  <w:num w:numId="20">
    <w:abstractNumId w:val="8"/>
  </w:num>
  <w:num w:numId="21">
    <w:abstractNumId w:val="1"/>
  </w:num>
  <w:num w:numId="22">
    <w:abstractNumId w:val="19"/>
  </w:num>
  <w:num w:numId="23">
    <w:abstractNumId w:val="11"/>
  </w:num>
  <w:num w:numId="2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5495"/>
    <w:rsid w:val="00004399"/>
    <w:rsid w:val="0000732E"/>
    <w:rsid w:val="000165A3"/>
    <w:rsid w:val="000174D5"/>
    <w:rsid w:val="000223C4"/>
    <w:rsid w:val="0005506F"/>
    <w:rsid w:val="00094981"/>
    <w:rsid w:val="000B618B"/>
    <w:rsid w:val="000F42CB"/>
    <w:rsid w:val="0013066D"/>
    <w:rsid w:val="00156C9C"/>
    <w:rsid w:val="001A026C"/>
    <w:rsid w:val="001A6FD7"/>
    <w:rsid w:val="00222215"/>
    <w:rsid w:val="00244E30"/>
    <w:rsid w:val="002D27D8"/>
    <w:rsid w:val="003126C6"/>
    <w:rsid w:val="00321773"/>
    <w:rsid w:val="003807AA"/>
    <w:rsid w:val="003B023A"/>
    <w:rsid w:val="003B6A9C"/>
    <w:rsid w:val="003E67F3"/>
    <w:rsid w:val="004A18A4"/>
    <w:rsid w:val="0053059E"/>
    <w:rsid w:val="0053614A"/>
    <w:rsid w:val="00551CF0"/>
    <w:rsid w:val="00564B4C"/>
    <w:rsid w:val="00591C4B"/>
    <w:rsid w:val="005C0175"/>
    <w:rsid w:val="005F55BE"/>
    <w:rsid w:val="00613AF8"/>
    <w:rsid w:val="00642282"/>
    <w:rsid w:val="006508A0"/>
    <w:rsid w:val="00764D93"/>
    <w:rsid w:val="00781F4D"/>
    <w:rsid w:val="008024DB"/>
    <w:rsid w:val="008756A4"/>
    <w:rsid w:val="00883FFE"/>
    <w:rsid w:val="008B6B8C"/>
    <w:rsid w:val="008D365B"/>
    <w:rsid w:val="008D39C8"/>
    <w:rsid w:val="009659ED"/>
    <w:rsid w:val="00977E1A"/>
    <w:rsid w:val="009A0B58"/>
    <w:rsid w:val="009F74DF"/>
    <w:rsid w:val="00A112BC"/>
    <w:rsid w:val="00A32377"/>
    <w:rsid w:val="00A90FC2"/>
    <w:rsid w:val="00AA6B46"/>
    <w:rsid w:val="00B410EF"/>
    <w:rsid w:val="00B42444"/>
    <w:rsid w:val="00B50607"/>
    <w:rsid w:val="00C24142"/>
    <w:rsid w:val="00C82A9D"/>
    <w:rsid w:val="00C8529F"/>
    <w:rsid w:val="00CB5495"/>
    <w:rsid w:val="00CD573F"/>
    <w:rsid w:val="00CD7CEF"/>
    <w:rsid w:val="00CE5889"/>
    <w:rsid w:val="00CF51BF"/>
    <w:rsid w:val="00D05A05"/>
    <w:rsid w:val="00D21407"/>
    <w:rsid w:val="00DC4241"/>
    <w:rsid w:val="00DC7B81"/>
    <w:rsid w:val="00DD0187"/>
    <w:rsid w:val="00DE2B1B"/>
    <w:rsid w:val="00DF7D18"/>
    <w:rsid w:val="00E13758"/>
    <w:rsid w:val="00E76806"/>
    <w:rsid w:val="00E8349E"/>
    <w:rsid w:val="00EA623D"/>
    <w:rsid w:val="00EB20BB"/>
    <w:rsid w:val="00EC36FB"/>
    <w:rsid w:val="00F3234A"/>
    <w:rsid w:val="00F65F17"/>
    <w:rsid w:val="00F72B2B"/>
    <w:rsid w:val="00FB3578"/>
    <w:rsid w:val="00FC3007"/>
    <w:rsid w:val="00FC3C4B"/>
    <w:rsid w:val="00FD2D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5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22215"/>
  </w:style>
  <w:style w:type="paragraph" w:styleId="HTML">
    <w:name w:val="HTML Preformatted"/>
    <w:basedOn w:val="a"/>
    <w:link w:val="HTML0"/>
    <w:uiPriority w:val="99"/>
    <w:semiHidden/>
    <w:unhideWhenUsed/>
    <w:rsid w:val="002222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2221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222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222215"/>
  </w:style>
  <w:style w:type="character" w:customStyle="1" w:styleId="sfwc">
    <w:name w:val="sfwc"/>
    <w:basedOn w:val="a0"/>
    <w:rsid w:val="00222215"/>
  </w:style>
  <w:style w:type="character" w:styleId="a4">
    <w:name w:val="Hyperlink"/>
    <w:basedOn w:val="a0"/>
    <w:unhideWhenUsed/>
    <w:rsid w:val="00222215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22215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B3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3578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D27D8"/>
    <w:pPr>
      <w:spacing w:after="0" w:line="240" w:lineRule="auto"/>
    </w:pPr>
  </w:style>
  <w:style w:type="paragraph" w:customStyle="1" w:styleId="c6">
    <w:name w:val="c6"/>
    <w:basedOn w:val="a"/>
    <w:rsid w:val="002D2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D05A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77E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A112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112BC"/>
  </w:style>
  <w:style w:type="paragraph" w:styleId="ad">
    <w:name w:val="footer"/>
    <w:basedOn w:val="a"/>
    <w:link w:val="ae"/>
    <w:uiPriority w:val="99"/>
    <w:unhideWhenUsed/>
    <w:rsid w:val="00A112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112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9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821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9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416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5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7837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2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7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6933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2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0627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5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0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6511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25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8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4470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7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1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541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7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5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2187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3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10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18167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2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9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4331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6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8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7210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8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p.1obraz.ru/" TargetMode="External"/><Relationship Id="rId13" Type="http://schemas.openxmlformats.org/officeDocument/2006/relationships/hyperlink" Target="http://vip.1obraz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vip.1obraz.ru/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ip.1obraz.r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vip.1obraz.ru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6476</Words>
  <Characters>36917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26092014</dc:creator>
  <cp:lastModifiedBy>Носкова</cp:lastModifiedBy>
  <cp:revision>3</cp:revision>
  <cp:lastPrinted>2025-09-25T06:10:00Z</cp:lastPrinted>
  <dcterms:created xsi:type="dcterms:W3CDTF">2025-09-25T06:07:00Z</dcterms:created>
  <dcterms:modified xsi:type="dcterms:W3CDTF">2025-09-25T06:21:00Z</dcterms:modified>
</cp:coreProperties>
</file>