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E747A" w:rsidRPr="009669A4" w:rsidTr="006D4E54">
        <w:tc>
          <w:tcPr>
            <w:tcW w:w="4785" w:type="dxa"/>
            <w:shd w:val="clear" w:color="auto" w:fill="auto"/>
          </w:tcPr>
          <w:p w:rsidR="00BE747A" w:rsidRPr="009669A4" w:rsidRDefault="00BE747A" w:rsidP="006D4E54">
            <w:pPr>
              <w:pStyle w:val="a3"/>
              <w:ind w:right="-285"/>
              <w:jc w:val="both"/>
              <w:rPr>
                <w:szCs w:val="28"/>
                <w:lang w:val="ru-RU"/>
              </w:rPr>
            </w:pPr>
          </w:p>
        </w:tc>
        <w:tc>
          <w:tcPr>
            <w:tcW w:w="4785" w:type="dxa"/>
            <w:shd w:val="clear" w:color="auto" w:fill="auto"/>
          </w:tcPr>
          <w:p w:rsidR="00BE747A" w:rsidRPr="009669A4" w:rsidRDefault="00BE747A" w:rsidP="006D4E54">
            <w:pPr>
              <w:pStyle w:val="a3"/>
              <w:ind w:right="-285"/>
              <w:jc w:val="both"/>
              <w:rPr>
                <w:szCs w:val="28"/>
                <w:lang w:val="ru-RU"/>
              </w:rPr>
            </w:pPr>
            <w:r w:rsidRPr="009669A4">
              <w:rPr>
                <w:szCs w:val="28"/>
                <w:lang w:val="ru-RU"/>
              </w:rPr>
              <w:t>Приложение № 2</w:t>
            </w:r>
          </w:p>
          <w:p w:rsidR="00BE747A" w:rsidRPr="009669A4" w:rsidRDefault="00BE747A" w:rsidP="006D4E54">
            <w:pPr>
              <w:pStyle w:val="a3"/>
              <w:ind w:right="-285"/>
              <w:jc w:val="both"/>
              <w:rPr>
                <w:szCs w:val="28"/>
                <w:lang w:val="ru-RU"/>
              </w:rPr>
            </w:pPr>
            <w:r w:rsidRPr="009669A4">
              <w:rPr>
                <w:szCs w:val="28"/>
                <w:lang w:val="ru-RU"/>
              </w:rPr>
              <w:t>к приказу по МБОУ «Гимназия № 19»</w:t>
            </w:r>
          </w:p>
          <w:p w:rsidR="00BE747A" w:rsidRPr="009669A4" w:rsidRDefault="00BE747A" w:rsidP="006D4E54">
            <w:pPr>
              <w:pStyle w:val="a3"/>
              <w:ind w:right="-285"/>
              <w:jc w:val="both"/>
              <w:rPr>
                <w:szCs w:val="28"/>
                <w:lang w:val="ru-RU"/>
              </w:rPr>
            </w:pPr>
            <w:r w:rsidRPr="0007247E">
              <w:rPr>
                <w:szCs w:val="28"/>
                <w:lang w:val="ru-RU"/>
              </w:rPr>
              <w:t xml:space="preserve">от </w:t>
            </w:r>
            <w:r>
              <w:rPr>
                <w:szCs w:val="28"/>
                <w:lang w:val="ru-RU"/>
              </w:rPr>
              <w:t>30</w:t>
            </w:r>
            <w:r w:rsidRPr="0007247E">
              <w:rPr>
                <w:szCs w:val="28"/>
                <w:lang w:val="ru-RU"/>
              </w:rPr>
              <w:t>.0</w:t>
            </w:r>
            <w:r>
              <w:rPr>
                <w:szCs w:val="28"/>
                <w:lang w:val="ru-RU"/>
              </w:rPr>
              <w:t>8</w:t>
            </w:r>
            <w:r w:rsidRPr="0007247E">
              <w:rPr>
                <w:szCs w:val="28"/>
                <w:lang w:val="ru-RU"/>
              </w:rPr>
              <w:t>.202</w:t>
            </w:r>
            <w:r>
              <w:rPr>
                <w:szCs w:val="28"/>
                <w:lang w:val="ru-RU"/>
              </w:rPr>
              <w:t>4</w:t>
            </w:r>
            <w:r w:rsidRPr="0007247E">
              <w:rPr>
                <w:szCs w:val="28"/>
                <w:lang w:val="ru-RU"/>
              </w:rPr>
              <w:t xml:space="preserve"> №</w:t>
            </w:r>
            <w:r>
              <w:rPr>
                <w:szCs w:val="28"/>
                <w:lang w:val="ru-RU"/>
              </w:rPr>
              <w:t xml:space="preserve"> 333</w:t>
            </w:r>
          </w:p>
        </w:tc>
      </w:tr>
    </w:tbl>
    <w:p w:rsidR="00BE747A" w:rsidRPr="00BA5DF1" w:rsidRDefault="00BE747A" w:rsidP="00BE747A">
      <w:pPr>
        <w:pStyle w:val="a3"/>
        <w:ind w:right="-285"/>
        <w:jc w:val="center"/>
        <w:rPr>
          <w:b/>
          <w:sz w:val="18"/>
          <w:szCs w:val="28"/>
          <w:lang w:val="ru-RU"/>
        </w:rPr>
      </w:pPr>
    </w:p>
    <w:p w:rsidR="00BE747A" w:rsidRDefault="00BE747A" w:rsidP="00BE747A">
      <w:pPr>
        <w:pStyle w:val="a3"/>
        <w:ind w:right="-285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Команда</w:t>
      </w:r>
      <w:r w:rsidRPr="003002E8">
        <w:rPr>
          <w:b/>
          <w:szCs w:val="28"/>
        </w:rPr>
        <w:t xml:space="preserve"> для координации работы по формированию функциональной грамотности </w:t>
      </w:r>
      <w:proofErr w:type="gramStart"/>
      <w:r w:rsidRPr="003002E8">
        <w:rPr>
          <w:b/>
          <w:szCs w:val="28"/>
        </w:rPr>
        <w:t>обучающихся</w:t>
      </w:r>
      <w:proofErr w:type="gramEnd"/>
      <w:r w:rsidRPr="003002E8">
        <w:rPr>
          <w:b/>
          <w:szCs w:val="28"/>
        </w:rPr>
        <w:t xml:space="preserve"> МБОУ «Гимназия № 19»</w:t>
      </w:r>
    </w:p>
    <w:p w:rsidR="00BE747A" w:rsidRPr="003002E8" w:rsidRDefault="00BE747A" w:rsidP="00BE747A">
      <w:pPr>
        <w:pStyle w:val="a3"/>
        <w:ind w:right="-285"/>
        <w:jc w:val="center"/>
        <w:rPr>
          <w:b/>
          <w:szCs w:val="28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7"/>
        <w:gridCol w:w="2633"/>
        <w:gridCol w:w="3350"/>
      </w:tblGrid>
      <w:tr w:rsidR="00BE747A" w:rsidRPr="00C06308" w:rsidTr="006D4E54">
        <w:tc>
          <w:tcPr>
            <w:tcW w:w="3587" w:type="dxa"/>
            <w:shd w:val="clear" w:color="auto" w:fill="auto"/>
          </w:tcPr>
          <w:p w:rsidR="00BE747A" w:rsidRPr="00C06308" w:rsidRDefault="00BE747A" w:rsidP="006D4E54">
            <w:pPr>
              <w:jc w:val="center"/>
            </w:pPr>
            <w:r w:rsidRPr="00C06308">
              <w:t>Направление функциональной грамотности</w:t>
            </w:r>
          </w:p>
        </w:tc>
        <w:tc>
          <w:tcPr>
            <w:tcW w:w="2633" w:type="dxa"/>
            <w:shd w:val="clear" w:color="auto" w:fill="auto"/>
          </w:tcPr>
          <w:p w:rsidR="00BE747A" w:rsidRPr="00C06308" w:rsidRDefault="00BE747A" w:rsidP="006D4E54">
            <w:pPr>
              <w:jc w:val="center"/>
            </w:pPr>
            <w:r w:rsidRPr="00C06308">
              <w:t>Учебный предмет</w:t>
            </w:r>
          </w:p>
        </w:tc>
        <w:tc>
          <w:tcPr>
            <w:tcW w:w="3350" w:type="dxa"/>
            <w:shd w:val="clear" w:color="auto" w:fill="auto"/>
          </w:tcPr>
          <w:p w:rsidR="00BE747A" w:rsidRPr="00C06308" w:rsidRDefault="00BE747A" w:rsidP="006D4E54">
            <w:pPr>
              <w:jc w:val="center"/>
            </w:pPr>
            <w:r w:rsidRPr="00C06308">
              <w:t>Школьный координатор</w:t>
            </w:r>
          </w:p>
        </w:tc>
      </w:tr>
      <w:tr w:rsidR="00BE747A" w:rsidRPr="00C06308" w:rsidTr="006D4E54">
        <w:tc>
          <w:tcPr>
            <w:tcW w:w="3587" w:type="dxa"/>
            <w:vMerge w:val="restart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>Читательская грамотность</w:t>
            </w:r>
          </w:p>
        </w:tc>
        <w:tc>
          <w:tcPr>
            <w:tcW w:w="2633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>Русский язык</w:t>
            </w:r>
          </w:p>
        </w:tc>
        <w:tc>
          <w:tcPr>
            <w:tcW w:w="3350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>Мартыненко С.Ю. – руководителя МО учителей русского языка и литературы</w:t>
            </w:r>
          </w:p>
        </w:tc>
      </w:tr>
      <w:tr w:rsidR="00BE747A" w:rsidRPr="00C06308" w:rsidTr="006D4E54">
        <w:tc>
          <w:tcPr>
            <w:tcW w:w="3587" w:type="dxa"/>
            <w:vMerge/>
            <w:shd w:val="clear" w:color="auto" w:fill="auto"/>
          </w:tcPr>
          <w:p w:rsidR="00BE747A" w:rsidRPr="00C06308" w:rsidRDefault="00BE747A" w:rsidP="006D4E54">
            <w:pPr>
              <w:jc w:val="both"/>
            </w:pPr>
          </w:p>
        </w:tc>
        <w:tc>
          <w:tcPr>
            <w:tcW w:w="2633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>Математика</w:t>
            </w:r>
          </w:p>
        </w:tc>
        <w:tc>
          <w:tcPr>
            <w:tcW w:w="3350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>
              <w:t>Кириченко Е.А.</w:t>
            </w:r>
            <w:r w:rsidRPr="00C06308">
              <w:t xml:space="preserve"> – руководитель МО учителей математики информатики</w:t>
            </w:r>
          </w:p>
        </w:tc>
      </w:tr>
      <w:tr w:rsidR="00BE747A" w:rsidRPr="00C06308" w:rsidTr="006D4E54">
        <w:tc>
          <w:tcPr>
            <w:tcW w:w="3587" w:type="dxa"/>
            <w:vMerge/>
            <w:shd w:val="clear" w:color="auto" w:fill="auto"/>
          </w:tcPr>
          <w:p w:rsidR="00BE747A" w:rsidRPr="00C06308" w:rsidRDefault="00BE747A" w:rsidP="006D4E54">
            <w:pPr>
              <w:jc w:val="both"/>
            </w:pPr>
          </w:p>
        </w:tc>
        <w:tc>
          <w:tcPr>
            <w:tcW w:w="2633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 xml:space="preserve">Технология </w:t>
            </w:r>
          </w:p>
        </w:tc>
        <w:tc>
          <w:tcPr>
            <w:tcW w:w="3350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>Василенко Н.С. – руководитель МО учителей искусства</w:t>
            </w:r>
          </w:p>
        </w:tc>
      </w:tr>
      <w:tr w:rsidR="00BE747A" w:rsidRPr="00C06308" w:rsidTr="006D4E54">
        <w:tc>
          <w:tcPr>
            <w:tcW w:w="3587" w:type="dxa"/>
            <w:vMerge w:val="restart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>Математическая грамотность</w:t>
            </w:r>
          </w:p>
        </w:tc>
        <w:tc>
          <w:tcPr>
            <w:tcW w:w="2633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>Математика</w:t>
            </w:r>
          </w:p>
        </w:tc>
        <w:tc>
          <w:tcPr>
            <w:tcW w:w="3350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>
              <w:t>Кириченко Е.А.</w:t>
            </w:r>
            <w:r w:rsidRPr="00C06308">
              <w:t xml:space="preserve"> – руководитель МО учителей математики информатики</w:t>
            </w:r>
          </w:p>
        </w:tc>
      </w:tr>
      <w:tr w:rsidR="00BE747A" w:rsidRPr="00C06308" w:rsidTr="006D4E54">
        <w:tc>
          <w:tcPr>
            <w:tcW w:w="3587" w:type="dxa"/>
            <w:vMerge/>
            <w:shd w:val="clear" w:color="auto" w:fill="auto"/>
          </w:tcPr>
          <w:p w:rsidR="00BE747A" w:rsidRPr="00C06308" w:rsidRDefault="00BE747A" w:rsidP="006D4E54">
            <w:pPr>
              <w:jc w:val="both"/>
            </w:pPr>
          </w:p>
        </w:tc>
        <w:tc>
          <w:tcPr>
            <w:tcW w:w="2633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 xml:space="preserve">Биология </w:t>
            </w:r>
          </w:p>
        </w:tc>
        <w:tc>
          <w:tcPr>
            <w:tcW w:w="3350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 xml:space="preserve">Казакова Н.Ю. – руководитель МО учителей </w:t>
            </w:r>
            <w:proofErr w:type="gramStart"/>
            <w:r w:rsidRPr="00C06308">
              <w:t>естественно-научного</w:t>
            </w:r>
            <w:proofErr w:type="gramEnd"/>
            <w:r w:rsidRPr="00C06308">
              <w:t xml:space="preserve"> цикла</w:t>
            </w:r>
          </w:p>
        </w:tc>
      </w:tr>
      <w:tr w:rsidR="00BE747A" w:rsidRPr="00C06308" w:rsidTr="006D4E54">
        <w:tc>
          <w:tcPr>
            <w:tcW w:w="3587" w:type="dxa"/>
            <w:vMerge/>
            <w:shd w:val="clear" w:color="auto" w:fill="auto"/>
          </w:tcPr>
          <w:p w:rsidR="00BE747A" w:rsidRPr="00C06308" w:rsidRDefault="00BE747A" w:rsidP="006D4E54">
            <w:pPr>
              <w:jc w:val="both"/>
            </w:pPr>
          </w:p>
        </w:tc>
        <w:tc>
          <w:tcPr>
            <w:tcW w:w="2633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 xml:space="preserve">География </w:t>
            </w:r>
          </w:p>
        </w:tc>
        <w:tc>
          <w:tcPr>
            <w:tcW w:w="3350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proofErr w:type="spellStart"/>
            <w:r w:rsidRPr="00C06308">
              <w:t>Перекатьева</w:t>
            </w:r>
            <w:proofErr w:type="spellEnd"/>
            <w:r w:rsidRPr="00C06308">
              <w:t xml:space="preserve"> О.В. – руководитель МО учителей истории, обществознания, географии</w:t>
            </w:r>
          </w:p>
        </w:tc>
      </w:tr>
      <w:tr w:rsidR="00BE747A" w:rsidRPr="00C06308" w:rsidTr="006D4E54">
        <w:tc>
          <w:tcPr>
            <w:tcW w:w="3587" w:type="dxa"/>
            <w:vMerge w:val="restart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>Естественнонаучная грамотность</w:t>
            </w:r>
          </w:p>
        </w:tc>
        <w:tc>
          <w:tcPr>
            <w:tcW w:w="2633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 xml:space="preserve">Биология </w:t>
            </w:r>
          </w:p>
        </w:tc>
        <w:tc>
          <w:tcPr>
            <w:tcW w:w="3350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 xml:space="preserve">Казакова Н.Ю. – руководитель МО учителей </w:t>
            </w:r>
            <w:proofErr w:type="gramStart"/>
            <w:r w:rsidRPr="00C06308">
              <w:t>естественно-научного</w:t>
            </w:r>
            <w:proofErr w:type="gramEnd"/>
            <w:r w:rsidRPr="00C06308">
              <w:t xml:space="preserve"> цикла</w:t>
            </w:r>
          </w:p>
        </w:tc>
      </w:tr>
      <w:tr w:rsidR="00BE747A" w:rsidRPr="00C06308" w:rsidTr="006D4E54">
        <w:tc>
          <w:tcPr>
            <w:tcW w:w="3587" w:type="dxa"/>
            <w:vMerge/>
            <w:shd w:val="clear" w:color="auto" w:fill="auto"/>
          </w:tcPr>
          <w:p w:rsidR="00BE747A" w:rsidRPr="00C06308" w:rsidRDefault="00BE747A" w:rsidP="006D4E54">
            <w:pPr>
              <w:jc w:val="both"/>
            </w:pPr>
          </w:p>
        </w:tc>
        <w:tc>
          <w:tcPr>
            <w:tcW w:w="2633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>Русский язык</w:t>
            </w:r>
          </w:p>
        </w:tc>
        <w:tc>
          <w:tcPr>
            <w:tcW w:w="3350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>Мартыненко С.Ю. – руководителя МО учителей русского языка и литературы</w:t>
            </w:r>
          </w:p>
        </w:tc>
      </w:tr>
      <w:tr w:rsidR="00BE747A" w:rsidRPr="00C06308" w:rsidTr="006D4E54">
        <w:tc>
          <w:tcPr>
            <w:tcW w:w="3587" w:type="dxa"/>
            <w:vMerge/>
            <w:shd w:val="clear" w:color="auto" w:fill="auto"/>
          </w:tcPr>
          <w:p w:rsidR="00BE747A" w:rsidRPr="00C06308" w:rsidRDefault="00BE747A" w:rsidP="006D4E54">
            <w:pPr>
              <w:jc w:val="both"/>
            </w:pPr>
          </w:p>
        </w:tc>
        <w:tc>
          <w:tcPr>
            <w:tcW w:w="2633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 xml:space="preserve">Технология </w:t>
            </w:r>
          </w:p>
        </w:tc>
        <w:tc>
          <w:tcPr>
            <w:tcW w:w="3350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>Василенко Н.С. – руководитель МО учителей искусства</w:t>
            </w:r>
          </w:p>
        </w:tc>
      </w:tr>
      <w:tr w:rsidR="00BE747A" w:rsidRPr="00C06308" w:rsidTr="006D4E54">
        <w:tc>
          <w:tcPr>
            <w:tcW w:w="3587" w:type="dxa"/>
            <w:vMerge w:val="restart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>Финансовая грамотность</w:t>
            </w:r>
          </w:p>
        </w:tc>
        <w:tc>
          <w:tcPr>
            <w:tcW w:w="2633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>География</w:t>
            </w:r>
          </w:p>
        </w:tc>
        <w:tc>
          <w:tcPr>
            <w:tcW w:w="3350" w:type="dxa"/>
            <w:shd w:val="clear" w:color="auto" w:fill="auto"/>
          </w:tcPr>
          <w:p w:rsidR="00BE747A" w:rsidRPr="00C06308" w:rsidRDefault="00BE747A" w:rsidP="006D4E54">
            <w:proofErr w:type="spellStart"/>
            <w:r w:rsidRPr="00C06308">
              <w:t>Перекатьева</w:t>
            </w:r>
            <w:proofErr w:type="spellEnd"/>
            <w:r w:rsidRPr="00C06308">
              <w:t xml:space="preserve"> О.В. – руководитель МО учителей истории, обществознания, географии</w:t>
            </w:r>
          </w:p>
        </w:tc>
      </w:tr>
      <w:tr w:rsidR="00BE747A" w:rsidRPr="00C06308" w:rsidTr="006D4E54">
        <w:tc>
          <w:tcPr>
            <w:tcW w:w="3587" w:type="dxa"/>
            <w:vMerge/>
            <w:shd w:val="clear" w:color="auto" w:fill="auto"/>
          </w:tcPr>
          <w:p w:rsidR="00BE747A" w:rsidRPr="00C06308" w:rsidRDefault="00BE747A" w:rsidP="006D4E54">
            <w:pPr>
              <w:jc w:val="both"/>
            </w:pPr>
          </w:p>
        </w:tc>
        <w:tc>
          <w:tcPr>
            <w:tcW w:w="2633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>Обществознание</w:t>
            </w:r>
          </w:p>
        </w:tc>
        <w:tc>
          <w:tcPr>
            <w:tcW w:w="3350" w:type="dxa"/>
            <w:shd w:val="clear" w:color="auto" w:fill="auto"/>
          </w:tcPr>
          <w:p w:rsidR="00BE747A" w:rsidRPr="00C06308" w:rsidRDefault="00BE747A" w:rsidP="006D4E54">
            <w:proofErr w:type="spellStart"/>
            <w:r w:rsidRPr="00C06308">
              <w:t>Перекатьева</w:t>
            </w:r>
            <w:proofErr w:type="spellEnd"/>
            <w:r w:rsidRPr="00C06308">
              <w:t xml:space="preserve"> О.В. – руководитель МО учителей истории, обществознания, географии</w:t>
            </w:r>
          </w:p>
        </w:tc>
      </w:tr>
      <w:tr w:rsidR="00BE747A" w:rsidRPr="00C06308" w:rsidTr="006D4E54">
        <w:tc>
          <w:tcPr>
            <w:tcW w:w="3587" w:type="dxa"/>
            <w:vMerge/>
            <w:shd w:val="clear" w:color="auto" w:fill="auto"/>
          </w:tcPr>
          <w:p w:rsidR="00BE747A" w:rsidRPr="00C06308" w:rsidRDefault="00BE747A" w:rsidP="006D4E54">
            <w:pPr>
              <w:jc w:val="both"/>
            </w:pPr>
          </w:p>
        </w:tc>
        <w:tc>
          <w:tcPr>
            <w:tcW w:w="2633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 xml:space="preserve">Технология </w:t>
            </w:r>
          </w:p>
        </w:tc>
        <w:tc>
          <w:tcPr>
            <w:tcW w:w="3350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>Василенко Н.С. – руководитель МО учителей искусства</w:t>
            </w:r>
          </w:p>
        </w:tc>
      </w:tr>
      <w:tr w:rsidR="00BE747A" w:rsidRPr="00C06308" w:rsidTr="006D4E54">
        <w:tc>
          <w:tcPr>
            <w:tcW w:w="3587" w:type="dxa"/>
            <w:vMerge w:val="restart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>Креативное мышление</w:t>
            </w:r>
          </w:p>
        </w:tc>
        <w:tc>
          <w:tcPr>
            <w:tcW w:w="2633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 xml:space="preserve">Биология </w:t>
            </w:r>
          </w:p>
        </w:tc>
        <w:tc>
          <w:tcPr>
            <w:tcW w:w="3350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 xml:space="preserve">Казакова Н.Ю. – руководитель МО учителей </w:t>
            </w:r>
            <w:proofErr w:type="gramStart"/>
            <w:r w:rsidRPr="00C06308">
              <w:t>естественно-научного</w:t>
            </w:r>
            <w:proofErr w:type="gramEnd"/>
            <w:r w:rsidRPr="00C06308">
              <w:t xml:space="preserve"> цикла</w:t>
            </w:r>
          </w:p>
        </w:tc>
      </w:tr>
      <w:tr w:rsidR="00BE747A" w:rsidRPr="00C06308" w:rsidTr="006D4E54">
        <w:tc>
          <w:tcPr>
            <w:tcW w:w="3587" w:type="dxa"/>
            <w:vMerge/>
            <w:shd w:val="clear" w:color="auto" w:fill="auto"/>
          </w:tcPr>
          <w:p w:rsidR="00BE747A" w:rsidRPr="00C06308" w:rsidRDefault="00BE747A" w:rsidP="006D4E54">
            <w:pPr>
              <w:jc w:val="both"/>
            </w:pPr>
          </w:p>
        </w:tc>
        <w:tc>
          <w:tcPr>
            <w:tcW w:w="2633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>Изобразительное искусство</w:t>
            </w:r>
          </w:p>
        </w:tc>
        <w:tc>
          <w:tcPr>
            <w:tcW w:w="3350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>Василенко Н.С. – руководитель МО учителей искусства</w:t>
            </w:r>
          </w:p>
        </w:tc>
      </w:tr>
      <w:tr w:rsidR="00BE747A" w:rsidRPr="00C06308" w:rsidTr="006D4E54">
        <w:tc>
          <w:tcPr>
            <w:tcW w:w="3587" w:type="dxa"/>
            <w:vMerge/>
            <w:shd w:val="clear" w:color="auto" w:fill="auto"/>
          </w:tcPr>
          <w:p w:rsidR="00BE747A" w:rsidRPr="00C06308" w:rsidRDefault="00BE747A" w:rsidP="006D4E54">
            <w:pPr>
              <w:jc w:val="both"/>
            </w:pPr>
          </w:p>
        </w:tc>
        <w:tc>
          <w:tcPr>
            <w:tcW w:w="2633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>Русский язык</w:t>
            </w:r>
          </w:p>
        </w:tc>
        <w:tc>
          <w:tcPr>
            <w:tcW w:w="3350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>Мартыненко С.Ю. – руководителя МО учителей русского языка и литературы</w:t>
            </w:r>
          </w:p>
        </w:tc>
      </w:tr>
      <w:tr w:rsidR="00BE747A" w:rsidRPr="00C06308" w:rsidTr="006D4E54">
        <w:tc>
          <w:tcPr>
            <w:tcW w:w="3587" w:type="dxa"/>
            <w:vMerge/>
            <w:shd w:val="clear" w:color="auto" w:fill="auto"/>
          </w:tcPr>
          <w:p w:rsidR="00BE747A" w:rsidRPr="00C06308" w:rsidRDefault="00BE747A" w:rsidP="006D4E54">
            <w:pPr>
              <w:jc w:val="both"/>
            </w:pPr>
          </w:p>
        </w:tc>
        <w:tc>
          <w:tcPr>
            <w:tcW w:w="2633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>Математика</w:t>
            </w:r>
          </w:p>
        </w:tc>
        <w:tc>
          <w:tcPr>
            <w:tcW w:w="3350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>
              <w:t>Кириченко Е.А.</w:t>
            </w:r>
            <w:r w:rsidRPr="00C06308">
              <w:t xml:space="preserve"> – руководитель МО учителей математики информатики</w:t>
            </w:r>
          </w:p>
        </w:tc>
      </w:tr>
      <w:tr w:rsidR="00BE747A" w:rsidRPr="00C06308" w:rsidTr="006D4E54">
        <w:tc>
          <w:tcPr>
            <w:tcW w:w="3587" w:type="dxa"/>
            <w:vMerge w:val="restart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>Глобальные компетенции</w:t>
            </w:r>
          </w:p>
        </w:tc>
        <w:tc>
          <w:tcPr>
            <w:tcW w:w="2633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>География</w:t>
            </w:r>
          </w:p>
        </w:tc>
        <w:tc>
          <w:tcPr>
            <w:tcW w:w="3350" w:type="dxa"/>
            <w:shd w:val="clear" w:color="auto" w:fill="auto"/>
          </w:tcPr>
          <w:p w:rsidR="00BE747A" w:rsidRPr="00C06308" w:rsidRDefault="00BE747A" w:rsidP="006D4E54">
            <w:proofErr w:type="spellStart"/>
            <w:r w:rsidRPr="00C06308">
              <w:t>Перекатьева</w:t>
            </w:r>
            <w:proofErr w:type="spellEnd"/>
            <w:r w:rsidRPr="00C06308">
              <w:t xml:space="preserve"> О.В. – руководитель МО учителей истории, обществознания, географии</w:t>
            </w:r>
          </w:p>
        </w:tc>
      </w:tr>
      <w:tr w:rsidR="00BE747A" w:rsidRPr="00C06308" w:rsidTr="006D4E54">
        <w:tc>
          <w:tcPr>
            <w:tcW w:w="3587" w:type="dxa"/>
            <w:vMerge/>
            <w:shd w:val="clear" w:color="auto" w:fill="auto"/>
          </w:tcPr>
          <w:p w:rsidR="00BE747A" w:rsidRPr="00C06308" w:rsidRDefault="00BE747A" w:rsidP="006D4E54">
            <w:pPr>
              <w:jc w:val="both"/>
            </w:pPr>
          </w:p>
        </w:tc>
        <w:tc>
          <w:tcPr>
            <w:tcW w:w="2633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>Литература</w:t>
            </w:r>
          </w:p>
        </w:tc>
        <w:tc>
          <w:tcPr>
            <w:tcW w:w="3350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>Мартыненко С.Ю. – руководителя МО учителей русского языка и литературы</w:t>
            </w:r>
          </w:p>
        </w:tc>
      </w:tr>
      <w:tr w:rsidR="00BE747A" w:rsidRPr="00C06308" w:rsidTr="006D4E54">
        <w:tc>
          <w:tcPr>
            <w:tcW w:w="3587" w:type="dxa"/>
            <w:vMerge/>
            <w:shd w:val="clear" w:color="auto" w:fill="auto"/>
          </w:tcPr>
          <w:p w:rsidR="00BE747A" w:rsidRPr="00C06308" w:rsidRDefault="00BE747A" w:rsidP="006D4E54">
            <w:pPr>
              <w:jc w:val="both"/>
            </w:pPr>
          </w:p>
        </w:tc>
        <w:tc>
          <w:tcPr>
            <w:tcW w:w="2633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>История</w:t>
            </w:r>
          </w:p>
        </w:tc>
        <w:tc>
          <w:tcPr>
            <w:tcW w:w="3350" w:type="dxa"/>
            <w:shd w:val="clear" w:color="auto" w:fill="auto"/>
          </w:tcPr>
          <w:p w:rsidR="00BE747A" w:rsidRPr="00C06308" w:rsidRDefault="00BE747A" w:rsidP="006D4E54">
            <w:proofErr w:type="spellStart"/>
            <w:r w:rsidRPr="00C06308">
              <w:t>Перекатьева</w:t>
            </w:r>
            <w:proofErr w:type="spellEnd"/>
            <w:r w:rsidRPr="00C06308">
              <w:t xml:space="preserve"> О.В. – руководитель МО учителей истории, обществознания, географии</w:t>
            </w:r>
          </w:p>
        </w:tc>
      </w:tr>
      <w:tr w:rsidR="00BE747A" w:rsidRPr="00C06308" w:rsidTr="006D4E54">
        <w:tc>
          <w:tcPr>
            <w:tcW w:w="3587" w:type="dxa"/>
            <w:vMerge/>
            <w:shd w:val="clear" w:color="auto" w:fill="auto"/>
          </w:tcPr>
          <w:p w:rsidR="00BE747A" w:rsidRPr="00C06308" w:rsidRDefault="00BE747A" w:rsidP="006D4E54">
            <w:pPr>
              <w:jc w:val="both"/>
            </w:pPr>
          </w:p>
        </w:tc>
        <w:tc>
          <w:tcPr>
            <w:tcW w:w="2633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>Основы духовно-нравственной культуры народов России</w:t>
            </w:r>
          </w:p>
        </w:tc>
        <w:tc>
          <w:tcPr>
            <w:tcW w:w="3350" w:type="dxa"/>
            <w:shd w:val="clear" w:color="auto" w:fill="auto"/>
          </w:tcPr>
          <w:p w:rsidR="00BE747A" w:rsidRPr="00C06308" w:rsidRDefault="00BE747A" w:rsidP="006D4E54">
            <w:proofErr w:type="spellStart"/>
            <w:r w:rsidRPr="00C06308">
              <w:t>Перекатьева</w:t>
            </w:r>
            <w:proofErr w:type="spellEnd"/>
            <w:r w:rsidRPr="00C06308">
              <w:t xml:space="preserve"> О.В. – руководитель МО учителей истории, обществознания, географии</w:t>
            </w:r>
          </w:p>
        </w:tc>
      </w:tr>
      <w:tr w:rsidR="00BE747A" w:rsidRPr="00C06308" w:rsidTr="006D4E54">
        <w:tc>
          <w:tcPr>
            <w:tcW w:w="3587" w:type="dxa"/>
            <w:vMerge/>
            <w:shd w:val="clear" w:color="auto" w:fill="auto"/>
          </w:tcPr>
          <w:p w:rsidR="00BE747A" w:rsidRPr="00C06308" w:rsidRDefault="00BE747A" w:rsidP="006D4E54">
            <w:pPr>
              <w:jc w:val="both"/>
            </w:pPr>
          </w:p>
        </w:tc>
        <w:tc>
          <w:tcPr>
            <w:tcW w:w="2633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 xml:space="preserve">Биология </w:t>
            </w:r>
          </w:p>
        </w:tc>
        <w:tc>
          <w:tcPr>
            <w:tcW w:w="3350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 xml:space="preserve">Казакова Н.Ю. – руководитель МО учителей </w:t>
            </w:r>
            <w:proofErr w:type="gramStart"/>
            <w:r w:rsidRPr="00C06308">
              <w:t>естественно-научного</w:t>
            </w:r>
            <w:proofErr w:type="gramEnd"/>
            <w:r w:rsidRPr="00C06308">
              <w:t xml:space="preserve"> цикла</w:t>
            </w:r>
          </w:p>
        </w:tc>
      </w:tr>
      <w:tr w:rsidR="00BE747A" w:rsidRPr="00C06308" w:rsidTr="006D4E54">
        <w:tc>
          <w:tcPr>
            <w:tcW w:w="3587" w:type="dxa"/>
            <w:vMerge/>
            <w:shd w:val="clear" w:color="auto" w:fill="auto"/>
          </w:tcPr>
          <w:p w:rsidR="00BE747A" w:rsidRPr="00C06308" w:rsidRDefault="00BE747A" w:rsidP="006D4E54">
            <w:pPr>
              <w:jc w:val="both"/>
            </w:pPr>
          </w:p>
        </w:tc>
        <w:tc>
          <w:tcPr>
            <w:tcW w:w="2633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 xml:space="preserve">Технология </w:t>
            </w:r>
          </w:p>
        </w:tc>
        <w:tc>
          <w:tcPr>
            <w:tcW w:w="3350" w:type="dxa"/>
            <w:shd w:val="clear" w:color="auto" w:fill="auto"/>
          </w:tcPr>
          <w:p w:rsidR="00BE747A" w:rsidRPr="00C06308" w:rsidRDefault="00BE747A" w:rsidP="006D4E54">
            <w:pPr>
              <w:jc w:val="both"/>
            </w:pPr>
            <w:r w:rsidRPr="00C06308">
              <w:t>Василенко Н.С. – руководитель МО учителей искусства</w:t>
            </w:r>
          </w:p>
        </w:tc>
      </w:tr>
    </w:tbl>
    <w:p w:rsidR="00875C01" w:rsidRPr="00BE747A" w:rsidRDefault="00875C01" w:rsidP="00BE747A">
      <w:bookmarkStart w:id="0" w:name="_GoBack"/>
      <w:bookmarkEnd w:id="0"/>
    </w:p>
    <w:sectPr w:rsidR="00875C01" w:rsidRPr="00BE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7A"/>
    <w:rsid w:val="00875C01"/>
    <w:rsid w:val="00B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747A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BE747A"/>
    <w:rPr>
      <w:rFonts w:ascii="Times New Roman" w:eastAsia="Times New Roman" w:hAnsi="Times New Roman" w:cs="Times New Roman"/>
      <w:sz w:val="28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747A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BE747A"/>
    <w:rPr>
      <w:rFonts w:ascii="Times New Roman" w:eastAsia="Times New Roman" w:hAnsi="Times New Roman" w:cs="Times New Roman"/>
      <w:sz w:val="28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Друмова</dc:creator>
  <cp:lastModifiedBy>Друмова</cp:lastModifiedBy>
  <cp:revision>1</cp:revision>
  <dcterms:created xsi:type="dcterms:W3CDTF">2024-10-29T09:38:00Z</dcterms:created>
  <dcterms:modified xsi:type="dcterms:W3CDTF">2024-10-29T09:39:00Z</dcterms:modified>
</cp:coreProperties>
</file>