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428" w:rsidRPr="00A73F4A" w:rsidRDefault="00E924F3" w:rsidP="00B74428">
      <w:pPr>
        <w:shd w:val="clear" w:color="auto" w:fill="FFFFFF"/>
        <w:spacing w:before="75" w:after="150" w:line="240" w:lineRule="auto"/>
        <w:ind w:firstLine="709"/>
        <w:contextualSpacing/>
        <w:jc w:val="center"/>
        <w:rPr>
          <w:rFonts w:ascii="Trebuchet MS" w:eastAsia="Times New Roman" w:hAnsi="Trebuchet MS" w:cs="Times New Roman"/>
          <w:b/>
          <w:sz w:val="20"/>
          <w:szCs w:val="20"/>
          <w:lang w:eastAsia="ru-RU"/>
        </w:rPr>
      </w:pPr>
      <w:bookmarkStart w:id="0" w:name="_GoBack"/>
      <w:bookmarkEnd w:id="0"/>
      <w:r>
        <w:rPr>
          <w:rFonts w:ascii="Trebuchet MS" w:eastAsia="Times New Roman" w:hAnsi="Trebuchet MS" w:cs="Times New Roman"/>
          <w:b/>
          <w:bCs/>
          <w:noProof/>
          <w:sz w:val="27"/>
          <w:szCs w:val="27"/>
          <w:lang w:eastAsia="ru-RU"/>
        </w:rPr>
        <w:drawing>
          <wp:anchor distT="0" distB="0" distL="114300" distR="114300" simplePos="0" relativeHeight="251658240" behindDoc="0" locked="0" layoutInCell="1" allowOverlap="1">
            <wp:simplePos x="0" y="0"/>
            <wp:positionH relativeFrom="margin">
              <wp:posOffset>-498475</wp:posOffset>
            </wp:positionH>
            <wp:positionV relativeFrom="margin">
              <wp:posOffset>-103505</wp:posOffset>
            </wp:positionV>
            <wp:extent cx="6637655" cy="93560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7655" cy="935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lastRenderedPageBreak/>
        <w:t xml:space="preserve">Персональный состав комиссии утверждается приказом </w:t>
      </w:r>
      <w:r w:rsidR="005D1E87" w:rsidRPr="004156C9">
        <w:rPr>
          <w:rFonts w:ascii="Times New Roman" w:eastAsia="Times New Roman" w:hAnsi="Times New Roman" w:cs="Times New Roman"/>
          <w:sz w:val="24"/>
          <w:szCs w:val="24"/>
          <w:lang w:eastAsia="ru-RU"/>
        </w:rPr>
        <w:t>руководителя</w:t>
      </w:r>
      <w:r w:rsidRPr="004156C9">
        <w:rPr>
          <w:rFonts w:ascii="Times New Roman" w:eastAsia="Times New Roman" w:hAnsi="Times New Roman" w:cs="Times New Roman"/>
          <w:sz w:val="24"/>
          <w:szCs w:val="24"/>
          <w:lang w:eastAsia="ru-RU"/>
        </w:rPr>
        <w:t xml:space="preserve">. </w:t>
      </w:r>
      <w:r w:rsidR="005D1E87" w:rsidRPr="004156C9">
        <w:rPr>
          <w:rFonts w:ascii="Times New Roman" w:eastAsia="Times New Roman" w:hAnsi="Times New Roman" w:cs="Times New Roman"/>
          <w:sz w:val="24"/>
          <w:szCs w:val="24"/>
          <w:lang w:eastAsia="ru-RU"/>
        </w:rPr>
        <w:t>Руководитель</w:t>
      </w:r>
      <w:r w:rsidRPr="004156C9">
        <w:rPr>
          <w:rFonts w:ascii="Times New Roman" w:eastAsia="Times New Roman" w:hAnsi="Times New Roman" w:cs="Times New Roman"/>
          <w:sz w:val="24"/>
          <w:szCs w:val="24"/>
          <w:lang w:eastAsia="ru-RU"/>
        </w:rPr>
        <w:t xml:space="preserve"> Учреждения не имеет права входить в ее состав. Члены комиссии и привлекаемые к ее работе физические лица работают на безвозмездной основе.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2.2. Состав комиссии формируется таким образом, чтобы была исключена возможность возникновения конфликта интересов, могущего повлиять на принимаемые комиссией решения.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2.3. Из числа членов комиссии на ее первом заседании прямым открытым голосованием простым большинством голосов сроком на один год выбираются председатель, заместитель председателя, секретарь.</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2.4. Председатель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организует работу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созывает и проводит заседания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дает поручения членам комиссии, привлекаемым специалистам, экспертам;</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представляет комиссию в отношениях с администрацией;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выступает перед участниками образовательных отношений с сообщениями о деятельности комиссии, представляет письменный ежегодный отчет о ее деятельности директору Учреждения.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2.5. В отсутствие председателя комиссии его полномочия осуществляет заместитель председателя.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2.6. Секретарь комиссии отвечает за ведение делопроизводства, регистрацию обращений, хранение документов комиссии, подготовку ее заседаний.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2.8. Председатель при необходимости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Положением до начала их работы в составе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может быть использована только в порядке, предусмотренном Федеральным законом об информации, информационных технологиях и защите информации.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2.10. Заседания комиссии проводятся по мере необходимости. Кворумом для проведения заседания является присутствие на нем 2/3 членов комиссии. Решения принимаются открытым голосованием простым большинством голосов. В случае равенства голосов решающим является голос ее председателя.</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3.Порядок работы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3.1. Основной формой работы комиссии является заседание.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3.3. Комиссия должна обеспечить своевременное, объективное и справедливое рассмотрение обращения, содержащего информацию о нарушении педагогическим работником норм профессиональной этики, его разрешение в соответствии с законодательством об образовании, уставом Учреждения, Кодексом профессиональной этики и служебного поведения работников и настоящим Положением, а также исполнение принятого решения.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lastRenderedPageBreak/>
        <w:t>3.4. Председатель комиссии при поступлении к нему информации, содержащей основания для проведения заседания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в течение трех рабочих дней назначает дату заседания комиссии. При этом дата не может быть назначена позднее семи рабочих дней со дня поступления указанной информации (в указанные периоды не засчитывается время временного отсутствия педагогического работника по уважительным причинам: болезнь, отпуск и т.п.);</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организует ознакомление педагогического работника, вопрос о котором рассматривает комиссия, членов комиссии и других лиц, участвующих в заседании комиссии, с поступившей информацией под роспись.</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proofErr w:type="gramStart"/>
      <w:r w:rsidRPr="004156C9">
        <w:rPr>
          <w:rFonts w:ascii="Times New Roman" w:eastAsia="Times New Roman" w:hAnsi="Times New Roman" w:cs="Times New Roman"/>
          <w:sz w:val="24"/>
          <w:szCs w:val="24"/>
          <w:lang w:eastAsia="ru-RU"/>
        </w:rPr>
        <w:t>В случае неявки педагогического работника на заседание при отсутствии его письменной просьбы о рассмотрении указанного вопроса без его участия</w:t>
      </w:r>
      <w:proofErr w:type="gramEnd"/>
      <w:r w:rsidRPr="004156C9">
        <w:rPr>
          <w:rFonts w:ascii="Times New Roman" w:eastAsia="Times New Roman" w:hAnsi="Times New Roman" w:cs="Times New Roman"/>
          <w:sz w:val="24"/>
          <w:szCs w:val="24"/>
          <w:lang w:eastAsia="ru-RU"/>
        </w:rPr>
        <w:t>,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3.8. По итогам рассмотрения вопроса комиссия принимает одно из следующих решений: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педагогический работник соблюдал нормы профессиональной этики;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педагогический работник не соблюдал нормы Профессиональной этики, и рекомендовать директору Учреждения указать педагогическому работнику на недопустимость нарушения указанных норм;</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педагогический работник грубо нарушал нормы профессиональной этики, и рекомендовать директору Учреждения рассмотреть возможность наложения на педагогического работника соответствующего дисциплинарного взыскания;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этот факт документы в правоприменительные органы в течение трех рабочих дней, а при необходимости - немедленно.</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4. Порядок оформления решений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4.1. Решения комиссии оформляются протоколами, которые подписывает председатель и секретарь. Решения комиссии носят для </w:t>
      </w:r>
      <w:r w:rsidR="005D1E87" w:rsidRPr="004156C9">
        <w:rPr>
          <w:rFonts w:ascii="Times New Roman" w:eastAsia="Times New Roman" w:hAnsi="Times New Roman" w:cs="Times New Roman"/>
          <w:sz w:val="24"/>
          <w:szCs w:val="24"/>
          <w:lang w:eastAsia="ru-RU"/>
        </w:rPr>
        <w:t>руководителя</w:t>
      </w:r>
      <w:r w:rsidRPr="004156C9">
        <w:rPr>
          <w:rFonts w:ascii="Times New Roman" w:eastAsia="Times New Roman" w:hAnsi="Times New Roman" w:cs="Times New Roman"/>
          <w:sz w:val="24"/>
          <w:szCs w:val="24"/>
          <w:lang w:eastAsia="ru-RU"/>
        </w:rPr>
        <w:t xml:space="preserve"> Учреждения обязательный характер.</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4.2. </w:t>
      </w:r>
      <w:proofErr w:type="gramStart"/>
      <w:r w:rsidRPr="004156C9">
        <w:rPr>
          <w:rFonts w:ascii="Times New Roman" w:eastAsia="Times New Roman" w:hAnsi="Times New Roman" w:cs="Times New Roman"/>
          <w:sz w:val="24"/>
          <w:szCs w:val="24"/>
          <w:lang w:eastAsia="ru-RU"/>
        </w:rPr>
        <w:t>Член комиссии, не согласный с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 в отношении которого принято решение.</w:t>
      </w:r>
      <w:proofErr w:type="gramEnd"/>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4.3. Копии протокола в течение трех рабочих дней со дня заседания передаются </w:t>
      </w:r>
      <w:r w:rsidR="005D1E87" w:rsidRPr="004156C9">
        <w:rPr>
          <w:rFonts w:ascii="Times New Roman" w:eastAsia="Times New Roman" w:hAnsi="Times New Roman" w:cs="Times New Roman"/>
          <w:sz w:val="24"/>
          <w:szCs w:val="24"/>
          <w:lang w:eastAsia="ru-RU"/>
        </w:rPr>
        <w:t>руководителю</w:t>
      </w:r>
      <w:r w:rsidRPr="004156C9">
        <w:rPr>
          <w:rFonts w:ascii="Times New Roman" w:eastAsia="Times New Roman" w:hAnsi="Times New Roman" w:cs="Times New Roman"/>
          <w:sz w:val="24"/>
          <w:szCs w:val="24"/>
          <w:lang w:eastAsia="ru-RU"/>
        </w:rPr>
        <w:t xml:space="preserve"> Учреждения и педагогическому работнику, вопрос которого рассматривался. Если на заседании комиссии рассматривалось несколько вопросов, то </w:t>
      </w:r>
      <w:r w:rsidRPr="004156C9">
        <w:rPr>
          <w:rFonts w:ascii="Times New Roman" w:eastAsia="Times New Roman" w:hAnsi="Times New Roman" w:cs="Times New Roman"/>
          <w:sz w:val="24"/>
          <w:szCs w:val="24"/>
          <w:lang w:eastAsia="ru-RU"/>
        </w:rPr>
        <w:lastRenderedPageBreak/>
        <w:t>педагогическому работнику передается выписка из протокола только по его вопросу. По решению комиссии копия протокола (выписки из протокола) передается иным заинтересованным лицам по их письменному запросу.</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4.4. </w:t>
      </w:r>
      <w:r w:rsidR="005D1E87" w:rsidRPr="004156C9">
        <w:rPr>
          <w:rFonts w:ascii="Times New Roman" w:eastAsia="Times New Roman" w:hAnsi="Times New Roman" w:cs="Times New Roman"/>
          <w:sz w:val="24"/>
          <w:szCs w:val="24"/>
          <w:lang w:eastAsia="ru-RU"/>
        </w:rPr>
        <w:t>Руководитель</w:t>
      </w:r>
      <w:r w:rsidRPr="004156C9">
        <w:rPr>
          <w:rFonts w:ascii="Times New Roman" w:eastAsia="Times New Roman" w:hAnsi="Times New Roman" w:cs="Times New Roman"/>
          <w:sz w:val="24"/>
          <w:szCs w:val="24"/>
          <w:lang w:eastAsia="ru-RU"/>
        </w:rPr>
        <w:t xml:space="preserve"> Учреждения обязан в течение пяти рабочих дней со дня поступления к нему протокола в письменной форме проинформировать комиссию о принятых им мерах по существу рассмотренного вопроса. Решение </w:t>
      </w:r>
      <w:r w:rsidR="004156C9" w:rsidRPr="004156C9">
        <w:rPr>
          <w:rFonts w:ascii="Times New Roman" w:eastAsia="Times New Roman" w:hAnsi="Times New Roman" w:cs="Times New Roman"/>
          <w:sz w:val="24"/>
          <w:szCs w:val="24"/>
          <w:lang w:eastAsia="ru-RU"/>
        </w:rPr>
        <w:t>руководителя</w:t>
      </w:r>
      <w:r w:rsidRPr="004156C9">
        <w:rPr>
          <w:rFonts w:ascii="Times New Roman" w:eastAsia="Times New Roman" w:hAnsi="Times New Roman" w:cs="Times New Roman"/>
          <w:sz w:val="24"/>
          <w:szCs w:val="24"/>
          <w:lang w:eastAsia="ru-RU"/>
        </w:rPr>
        <w:t xml:space="preserve"> Учреждения оглашается на ближайшем заседании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5.Обеспечение деятельности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5.1.Организационно-техническое и документационное обеспечение деятельности комиссии, а также информирование ее членов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осуществляет секретарь.</w:t>
      </w:r>
    </w:p>
    <w:p w:rsidR="00B74428" w:rsidRPr="004156C9" w:rsidRDefault="00B74428" w:rsidP="004156C9">
      <w:pPr>
        <w:contextualSpacing/>
        <w:rPr>
          <w:rFonts w:ascii="Times New Roman" w:hAnsi="Times New Roman" w:cs="Times New Roman"/>
        </w:rPr>
      </w:pPr>
    </w:p>
    <w:p w:rsidR="003F7363" w:rsidRPr="004156C9" w:rsidRDefault="00E924F3" w:rsidP="004156C9">
      <w:pPr>
        <w:contextualSpacing/>
        <w:rPr>
          <w:b/>
        </w:rPr>
      </w:pPr>
    </w:p>
    <w:sectPr w:rsidR="003F7363" w:rsidRPr="004156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0ED"/>
    <w:rsid w:val="001C0A7B"/>
    <w:rsid w:val="004156C9"/>
    <w:rsid w:val="005D1E87"/>
    <w:rsid w:val="008160ED"/>
    <w:rsid w:val="00A73F4A"/>
    <w:rsid w:val="00AE79FD"/>
    <w:rsid w:val="00B74428"/>
    <w:rsid w:val="00DB4994"/>
    <w:rsid w:val="00E856EB"/>
    <w:rsid w:val="00E924F3"/>
    <w:rsid w:val="00F14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9FD"/>
  </w:style>
  <w:style w:type="paragraph" w:styleId="2">
    <w:name w:val="heading 2"/>
    <w:basedOn w:val="a"/>
    <w:next w:val="a"/>
    <w:link w:val="20"/>
    <w:uiPriority w:val="99"/>
    <w:qFormat/>
    <w:rsid w:val="00AE79FD"/>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E79FD"/>
    <w:rPr>
      <w:rFonts w:ascii="Times New Roman" w:eastAsia="Times New Roman" w:hAnsi="Times New Roman" w:cs="Times New Roman"/>
      <w:sz w:val="24"/>
      <w:szCs w:val="20"/>
      <w:lang w:eastAsia="ru-RU"/>
    </w:rPr>
  </w:style>
  <w:style w:type="table" w:styleId="a3">
    <w:name w:val="Table Grid"/>
    <w:basedOn w:val="a1"/>
    <w:uiPriority w:val="59"/>
    <w:rsid w:val="00AE7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92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24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9FD"/>
  </w:style>
  <w:style w:type="paragraph" w:styleId="2">
    <w:name w:val="heading 2"/>
    <w:basedOn w:val="a"/>
    <w:next w:val="a"/>
    <w:link w:val="20"/>
    <w:uiPriority w:val="99"/>
    <w:qFormat/>
    <w:rsid w:val="00AE79FD"/>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E79FD"/>
    <w:rPr>
      <w:rFonts w:ascii="Times New Roman" w:eastAsia="Times New Roman" w:hAnsi="Times New Roman" w:cs="Times New Roman"/>
      <w:sz w:val="24"/>
      <w:szCs w:val="20"/>
      <w:lang w:eastAsia="ru-RU"/>
    </w:rPr>
  </w:style>
  <w:style w:type="table" w:styleId="a3">
    <w:name w:val="Table Grid"/>
    <w:basedOn w:val="a1"/>
    <w:uiPriority w:val="59"/>
    <w:rsid w:val="00AE7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92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24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1173</Words>
  <Characters>6692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DIMASTER</cp:lastModifiedBy>
  <cp:revision>8</cp:revision>
  <cp:lastPrinted>2020-08-25T12:19:00Z</cp:lastPrinted>
  <dcterms:created xsi:type="dcterms:W3CDTF">2018-11-26T07:56:00Z</dcterms:created>
  <dcterms:modified xsi:type="dcterms:W3CDTF">2020-08-27T08:12:00Z</dcterms:modified>
</cp:coreProperties>
</file>