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0768" w14:textId="77777777" w:rsidR="00933091" w:rsidRDefault="00933091">
      <w:pPr>
        <w:pStyle w:val="a3"/>
        <w:spacing w:after="0" w:line="100" w:lineRule="atLeast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2"/>
        <w:gridCol w:w="7285"/>
      </w:tblGrid>
      <w:tr w:rsidR="00933091" w14:paraId="16F444A1" w14:textId="77777777">
        <w:tc>
          <w:tcPr>
            <w:tcW w:w="47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09C1" w14:textId="77777777" w:rsidR="00933091" w:rsidRDefault="00933091">
            <w:pPr>
              <w:pStyle w:val="a3"/>
              <w:spacing w:before="30" w:after="0" w:line="100" w:lineRule="atLeast"/>
            </w:pPr>
          </w:p>
        </w:tc>
        <w:tc>
          <w:tcPr>
            <w:tcW w:w="143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1D4F" w14:textId="77777777" w:rsidR="00933091" w:rsidRDefault="00933091">
            <w:pPr>
              <w:pStyle w:val="a3"/>
              <w:spacing w:before="30" w:after="30"/>
              <w:jc w:val="center"/>
            </w:pPr>
          </w:p>
        </w:tc>
      </w:tr>
    </w:tbl>
    <w:p w14:paraId="33F9A1BE" w14:textId="77777777" w:rsidR="00933091" w:rsidRDefault="00405C94">
      <w:pPr>
        <w:pStyle w:val="a3"/>
        <w:tabs>
          <w:tab w:val="left" w:pos="3435"/>
        </w:tabs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МУНИЦИПАЛЬНОЕ БЮДЖЕТНОЕ ДОШКОЛЬНОЕ ОБРАЗОВАТЕЛЬНОЕ УЧРЕЖДЕНИЕ ДЕТСКИЙ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САД  №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>36</w:t>
      </w:r>
    </w:p>
    <w:p w14:paraId="0ABEB3EB" w14:textId="77777777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ПОСЁЛКА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МОЛОДЁЖНОГО  МУНИЦИПАЛЬНОГО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ОБРАЗОВАНИЯ</w:t>
      </w:r>
    </w:p>
    <w:p w14:paraId="5108F332" w14:textId="77777777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БЕЛОРЕЧЕНСКИЙ РАЙОН</w:t>
      </w:r>
    </w:p>
    <w:p w14:paraId="5F66A12D" w14:textId="77777777" w:rsidR="00933091" w:rsidRDefault="00405C94">
      <w:pPr>
        <w:pStyle w:val="a3"/>
        <w:widowControl/>
        <w:shd w:val="clear" w:color="auto" w:fill="FFFFFF"/>
        <w:spacing w:before="360" w:after="0" w:line="326" w:lineRule="exact"/>
      </w:pPr>
      <w:r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СОГЛАСОВАНО                                                                  УТВЕРЖДАЮ</w:t>
      </w:r>
    </w:p>
    <w:p w14:paraId="7F421748" w14:textId="09D844AA" w:rsidR="00933091" w:rsidRDefault="00405C94">
      <w:pPr>
        <w:pStyle w:val="a3"/>
        <w:widowControl/>
        <w:shd w:val="clear" w:color="auto" w:fill="FFFFFF"/>
        <w:tabs>
          <w:tab w:val="left" w:leader="underscore" w:pos="9667"/>
        </w:tabs>
        <w:spacing w:after="0" w:line="326" w:lineRule="exact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Председатель ПК МБДОУ Д/С 36                                     </w:t>
      </w:r>
      <w:r w:rsidR="00E16E74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аведующ</w:t>
      </w:r>
      <w:r w:rsidR="00E16E74">
        <w:rPr>
          <w:rFonts w:ascii="Times New Roman" w:hAnsi="Times New Roman"/>
          <w:b/>
          <w:bCs/>
          <w:sz w:val="24"/>
          <w:szCs w:val="24"/>
          <w:lang w:eastAsia="ru-RU"/>
        </w:rPr>
        <w:t>ий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МБДОУ Д/С 36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_____________ </w:t>
      </w:r>
      <w:r w:rsidR="00972925">
        <w:rPr>
          <w:rFonts w:ascii="Times New Roman" w:hAnsi="Times New Roman"/>
          <w:b/>
          <w:bCs/>
          <w:sz w:val="24"/>
          <w:szCs w:val="24"/>
          <w:lang w:eastAsia="ru-RU"/>
        </w:rPr>
        <w:t>Э.Т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="0097292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Бессараб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__________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С.Н.Устименко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</w:t>
      </w:r>
    </w:p>
    <w:p w14:paraId="2584207D" w14:textId="242447EB" w:rsidR="00933091" w:rsidRDefault="00A61695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«» 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января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202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5</w:t>
      </w:r>
      <w:r w:rsidR="00405C9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г.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05C94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09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» 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января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202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>5</w:t>
      </w:r>
      <w:r w:rsidR="00405C9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г. </w:t>
      </w:r>
    </w:p>
    <w:p w14:paraId="58DF34A6" w14:textId="130E37CF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Принято решением общего                             </w:t>
      </w:r>
      <w:r w:rsidR="00EA1BB4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         Приказ №     от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г.</w:t>
      </w:r>
    </w:p>
    <w:p w14:paraId="05F3AAF6" w14:textId="77777777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собрания трудового коллектива</w:t>
      </w:r>
    </w:p>
    <w:p w14:paraId="6FF24CFF" w14:textId="73FA7294" w:rsidR="00933091" w:rsidRDefault="00EA1BB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протокол №</w:t>
      </w:r>
      <w:r w:rsidR="00972925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1</w:t>
      </w:r>
    </w:p>
    <w:p w14:paraId="3D80C43A" w14:textId="77777777" w:rsidR="00933091" w:rsidRDefault="00933091">
      <w:pPr>
        <w:pStyle w:val="a3"/>
      </w:pPr>
    </w:p>
    <w:p w14:paraId="0FF4CD00" w14:textId="77777777" w:rsidR="00933091" w:rsidRDefault="00405C94">
      <w:pPr>
        <w:pStyle w:val="a3"/>
        <w:widowControl/>
        <w:shd w:val="clear" w:color="auto" w:fill="FFFFFF"/>
        <w:spacing w:after="0" w:line="326" w:lineRule="exact"/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3D692A01" w14:textId="77777777" w:rsidR="00933091" w:rsidRDefault="00933091">
      <w:pPr>
        <w:pStyle w:val="a3"/>
      </w:pPr>
    </w:p>
    <w:p w14:paraId="067D3A4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0D30E446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27B2134B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59AF11F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211A0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4F0BB2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2480ED2" w14:textId="77777777" w:rsidR="00933091" w:rsidRDefault="00405C94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Правила внутреннего распорядка воспитанников</w:t>
      </w:r>
    </w:p>
    <w:p w14:paraId="516D77B6" w14:textId="77777777" w:rsidR="00933091" w:rsidRDefault="00405C94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бюджетного дошкольного образовательного учреждения детского сада №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36  посёлка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Молодёжного  муниципального образования Белореченский район</w:t>
      </w:r>
    </w:p>
    <w:p w14:paraId="6F9670D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97394E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6224A07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22CA56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5D27F1D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276370CD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951FA94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906DB55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3718FE02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D55A0F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17ECC84B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71CCACBA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540B4059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4EB07C02" w14:textId="77777777" w:rsidR="00933091" w:rsidRDefault="00933091">
      <w:pPr>
        <w:pStyle w:val="a3"/>
        <w:shd w:val="clear" w:color="auto" w:fill="FFFFFF"/>
        <w:spacing w:after="0" w:line="100" w:lineRule="atLeast"/>
        <w:jc w:val="center"/>
      </w:pPr>
    </w:p>
    <w:p w14:paraId="63924539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D767624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49F4C7F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468313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1F28B2" w14:textId="77777777" w:rsidR="00405C94" w:rsidRDefault="00405C94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D4C4F46" w14:textId="461F45A8" w:rsidR="00933091" w:rsidRDefault="00EA1BB4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</w:t>
      </w:r>
      <w:r w:rsidR="00A616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Молодёжный</w:t>
      </w:r>
    </w:p>
    <w:p w14:paraId="3389F2E4" w14:textId="77777777" w:rsidR="00933091" w:rsidRDefault="00405C94">
      <w:pPr>
        <w:pStyle w:val="a3"/>
        <w:shd w:val="clear" w:color="auto" w:fill="FFFFFF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E37F316" w14:textId="31E5DDC0" w:rsidR="00933091" w:rsidRDefault="00405C94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1.1.​ Настоящие Правила внутреннего распорядка воспитанников дошкольного образовательного учреждения (далее – ДОУ)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бюджетного  дошкольного образовательного учреждения детского сада №36  посёлка Молодёжного муниципального образования Белореченский район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азработаны на основе Федерального закона от 29.12.2012 № 273-ФЗ «Об образовании в Российской Федерации», СанПиНа 2.4.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 воспитания и обучения, отдыха и оздоровления детей и молодёжи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утвержденного постановлением Главного государственного санитарного врача РФ от 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28.09.2020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</w:t>
      </w:r>
      <w:r w:rsidR="00111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967" w:rsidRP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0967" w:rsidRP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«Гигиенические нормативы и требования к обеспечению безопасности и (или) безвредности для человека факторов среды обитания»</w:t>
      </w:r>
      <w:r w:rsidR="00BF09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«Порядка </w:t>
      </w:r>
      <w:hyperlink r:id="rId7">
        <w:r>
          <w:rPr>
            <w:rStyle w:val="-"/>
            <w:rFonts w:ascii="Arial" w:hAnsi="Arial" w:cs="Arial"/>
            <w:color w:val="00000A"/>
            <w:sz w:val="19"/>
            <w:szCs w:val="19"/>
            <w:u w:val="none"/>
          </w:rPr>
          <w:t>о</w:t>
        </w:r>
      </w:hyperlink>
      <w:r>
        <w:rPr>
          <w:rStyle w:val="-"/>
          <w:rFonts w:ascii="Times New Roman" w:hAnsi="Times New Roman" w:cs="Times New Roman"/>
          <w:color w:val="00000A"/>
          <w:sz w:val="24"/>
          <w:szCs w:val="24"/>
          <w:u w:val="none"/>
        </w:rPr>
        <w:t>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t>»,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утвержденного приказом Министерства 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просвещения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РФ от 30 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>июля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BF09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373</w:t>
      </w:r>
      <w: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и других локальных актов ДОУ.</w:t>
      </w:r>
    </w:p>
    <w:p w14:paraId="53758029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1.2.​ Настоящие Правила внутреннего распорядка обучающихся (далее –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 определяют режим образовательного процесса, внутренний распорядок обучающихся и защиту их прав.</w:t>
      </w:r>
    </w:p>
    <w:p w14:paraId="5DC297AF" w14:textId="77777777" w:rsidR="00933091" w:rsidRDefault="00405C94">
      <w:pPr>
        <w:pStyle w:val="a3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1.3.​ Настоящие Правила принимаются Общим собранием трудового коллектива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утверждаются приказом заведующего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действуют до принятия новых Правил. </w:t>
      </w:r>
    </w:p>
    <w:p w14:paraId="0D41F8E8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1.4.​ Настоящие Правила являются обязательными для исполнения всеми участниками образовательных отношений.</w:t>
      </w:r>
    </w:p>
    <w:p w14:paraId="36F698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1.5.​ При приеме детей в образовательное учреждение администрация ДОУ обязана ознакомить их родителей (законных представителей) с настоящими Правилами.</w:t>
      </w:r>
    </w:p>
    <w:p w14:paraId="2D34E8CB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1.6.​ Копии настоящих Правил размещаются для информирования родителей (законных представителей) воспитанников во всех группах ДОУ, а также на официальном сайте учреждения в сети Интернет.</w:t>
      </w:r>
    </w:p>
    <w:p w14:paraId="61D3900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1.7.​ Администрация, Педагогический совет, Общее собрание трудового коллектива ДОУ имеют право вносить предложения по усовершенствованию, изменению, дополнению настоящих Правил, которые рассматриваются и принимаются на заседании Общего собрания трудового коллектива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14:paraId="0C4A60E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образовательного процесса</w:t>
      </w:r>
    </w:p>
    <w:p w14:paraId="1C741C0B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2.1.​ Режим работы ДОУ и длительность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определяется Уставом ДОУ: </w:t>
      </w:r>
      <w:r>
        <w:rPr>
          <w:rFonts w:ascii="Times New Roman" w:hAnsi="Times New Roman" w:cs="Times New Roman"/>
          <w:color w:val="000000"/>
          <w:sz w:val="24"/>
          <w:szCs w:val="24"/>
        </w:rPr>
        <w:t>понедельни</w:t>
      </w:r>
      <w:r w:rsidR="00EC001F">
        <w:rPr>
          <w:rFonts w:ascii="Times New Roman" w:hAnsi="Times New Roman" w:cs="Times New Roman"/>
          <w:color w:val="000000"/>
          <w:sz w:val="24"/>
          <w:szCs w:val="24"/>
        </w:rPr>
        <w:t>к -</w:t>
      </w:r>
      <w:r w:rsidR="00A34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34174">
        <w:rPr>
          <w:rFonts w:ascii="Times New Roman" w:hAnsi="Times New Roman" w:cs="Times New Roman"/>
          <w:color w:val="000000"/>
          <w:sz w:val="24"/>
          <w:szCs w:val="24"/>
        </w:rPr>
        <w:t>пятница  с</w:t>
      </w:r>
      <w:proofErr w:type="gramEnd"/>
      <w:r w:rsidR="00A34174">
        <w:rPr>
          <w:rFonts w:ascii="Times New Roman" w:hAnsi="Times New Roman" w:cs="Times New Roman"/>
          <w:color w:val="000000"/>
          <w:sz w:val="24"/>
          <w:szCs w:val="24"/>
        </w:rPr>
        <w:t xml:space="preserve"> 07.00 часов до 17.30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часов. Выходные дни: суббота, воскресенье и праздничные дни, установленные законодательством Российской Федерации. Обучение ведет на русском языке.</w:t>
      </w:r>
    </w:p>
    <w:p w14:paraId="2D648639" w14:textId="6B32CCF8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Основу режима пребывания обучающихся в ДОУ составляет установленный распорядок сна и бодрствования, приемов пищи, прогулок, гигиенических и оздоровительных процедур, форм непосредственно образовательной деятельности и других форм организации детской деятельности в соответствии с требованиями 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СанПиНа 2.4.3648-20 «Санитарно-эпидемиологические требования к организациям воспитания и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47E0357" w14:textId="002BF3FD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2.3.​ Образовательная деятельность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утвержденной Образовательной программой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(далее ФГОС ДО)</w:t>
      </w:r>
      <w:r w:rsid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Федеральной образовательной программой (ФОП ДО)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Уставом ДОУ.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Обучение детей в ДОУ осуществляется на русском языке</w:t>
      </w:r>
    </w:p>
    <w:p w14:paraId="7152D0C8" w14:textId="5EF81B31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2.4.​ Максимально допустимая образовательная нагрузка на детей дошкольного возраста осуществляется в соответствии с требованиями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 организуется в первую половину дня.</w:t>
      </w:r>
    </w:p>
    <w:p w14:paraId="112080FF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Обучение в ДОУ осуществляется в очной форме. </w:t>
      </w:r>
      <w:r>
        <w:rPr>
          <w:rFonts w:ascii="Times New Roman" w:hAnsi="Times New Roman" w:cs="Times New Roman"/>
          <w:iCs/>
          <w:sz w:val="24"/>
          <w:szCs w:val="24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14:paraId="27015F53" w14:textId="6B3A0DC8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Запрещается привлекать воспитанников без согласия их родителей (законных представителей) к труду, не предусмотренному </w:t>
      </w:r>
      <w:proofErr w:type="gramStart"/>
      <w:r w:rsidR="00F1141C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 программой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дош</w:t>
      </w:r>
      <w:r w:rsidR="00A34174">
        <w:rPr>
          <w:rFonts w:ascii="Times New Roman" w:hAnsi="Times New Roman" w:cs="Times New Roman"/>
          <w:sz w:val="24"/>
          <w:szCs w:val="24"/>
        </w:rPr>
        <w:t>кольного образования МБДОУ Д/С 36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2BED4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В ДОУ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обеспечивается равный доступ обучающихся к образованию с учетом разнообразия особых образовательных потребностей, индивидуальных особенностей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их  развития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, возможностей, интересов и способностей.</w:t>
      </w:r>
    </w:p>
    <w:p w14:paraId="364FB664" w14:textId="4427B88E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прогулок с детьми осуществляется педагогами ДОУ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молодёжи», утвержденного постановлением Главного государственного санитарного врача РФ от 28.09.2020 № 28</w:t>
      </w:r>
      <w:r w:rsid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возраста детей, особенностей территории для прогулок, сезонными погодными условиями.</w:t>
      </w:r>
    </w:p>
    <w:p w14:paraId="2B14D90B" w14:textId="77777777" w:rsidR="00933091" w:rsidRDefault="00405C94">
      <w:pPr>
        <w:pStyle w:val="a3"/>
        <w:tabs>
          <w:tab w:val="left" w:pos="900"/>
        </w:tabs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2.9. Право на занятие педагогической деятельностью в ДОУ имеют лица, имеющие среднее профессиональное или высшее образование и отвечающие квалификационным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требованиям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или профессиональным стандартам). К педагогической и иной трудовой деятельности в ДОУ не допускаются лица </w:t>
      </w:r>
      <w:r>
        <w:rPr>
          <w:rFonts w:ascii="Times New Roman" w:eastAsia="Times New Roman" w:hAnsi="Times New Roman" w:cs="Times New Roman"/>
          <w:sz w:val="24"/>
          <w:szCs w:val="24"/>
        </w:rPr>
        <w:t>по основаниям, установленным трудовым законодательством</w:t>
      </w:r>
      <w:r>
        <w:rPr>
          <w:rFonts w:ascii="Times New Roman" w:eastAsia="Times New Roman" w:hAnsi="Times New Roman" w:cs="Times New Roman"/>
        </w:rPr>
        <w:t>.</w:t>
      </w:r>
    </w:p>
    <w:p w14:paraId="59D7561C" w14:textId="77777777" w:rsidR="00933091" w:rsidRDefault="00933091">
      <w:pPr>
        <w:pStyle w:val="a3"/>
        <w:shd w:val="clear" w:color="auto" w:fill="FFFFFF"/>
        <w:spacing w:after="0" w:line="360" w:lineRule="atLeast"/>
        <w:ind w:firstLine="567"/>
        <w:jc w:val="both"/>
      </w:pPr>
    </w:p>
    <w:p w14:paraId="350F453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3.​ Охрана жизни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здоровья обучающихся</w:t>
      </w:r>
    </w:p>
    <w:p w14:paraId="25DF2F0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3.1.​ ДОУ обеспечивает условия для охраны жизни и здоровья воспитанников:</w:t>
      </w:r>
    </w:p>
    <w:p w14:paraId="7E1C6739" w14:textId="41524D50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государственных санитарно-гигиенических правил и нормативов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СанПиНа 2.4.3648-20 «Санитарно-эпидемиологические требования к 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организациям воспитания и обучения, отдыха и оздоровления детей и молодёжи», </w:t>
      </w:r>
    </w:p>
    <w:p w14:paraId="22B0F8AF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текущего ежедневного контроля за состоянием здоровья воспитанников;</w:t>
      </w:r>
    </w:p>
    <w:p w14:paraId="7A411887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проведение санитарно-гигиенических, профилактических и оздоровительных мероприятий;</w:t>
      </w:r>
    </w:p>
    <w:p w14:paraId="2E56F3C5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основам здорового образа жизни, основам безопасного поведения в помещении, на улице, в транспорте, правилам дорожного движения для пешехода и др.</w:t>
      </w:r>
    </w:p>
    <w:p w14:paraId="58D2A8CD" w14:textId="77777777" w:rsidR="00933091" w:rsidRDefault="00405C94">
      <w:pPr>
        <w:pStyle w:val="aa"/>
        <w:numPr>
          <w:ilvl w:val="0"/>
          <w:numId w:val="2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Расследование и учет несчастных случаев с обучающимися во время пребывания в ДОУ в соответствии с требованиями действующего законодательства.</w:t>
      </w:r>
    </w:p>
    <w:p w14:paraId="24A2B151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Ежедневный утренний прием детей проводится воспитателями и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14:paraId="10793909" w14:textId="1F90C3B3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 После перенесенного заболевания, а также отсутствия более </w:t>
      </w:r>
      <w:r w:rsidR="00F114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дней (за исключением выходных и праздничных дней) детей принимают в ДОУ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14:paraId="158DC21F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3.4.​ Родители (законные представители) должны приводить ребенка в ДОУ здоровым, 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информировать воспитателей, медицинский персонал о каких-либо изменениях, произошедших в его состоянии здоровья дома.</w:t>
      </w:r>
    </w:p>
    <w:p w14:paraId="7A5CED69" w14:textId="591F01EE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3.5. Детская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мебель,  оборудование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помещений  ДОУ и территории для прогулок  безвредны для здоровья детей и учитывают специфику организации педагогического процесса, а также должны соответствовать росту, возрасту детей в соответствии с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1141C" w:rsidRPr="00F11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A0CC04A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3.6. В ДОУ используются игрушки,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14:paraId="3639CD7F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3.7. Размещение аквариумов, животных, птиц в помещениях групповых помещениях не допускается.</w:t>
      </w:r>
    </w:p>
    <w:p w14:paraId="628D493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 Родители (законные представители) воспитанника должны приводить ребенка в опрятном виде, чистой одежде и обуви.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 должны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соответствие одежды и обуви ребенка времени года и температуре воздуха, его возрастным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индивидуальным особенностям (обувь должна легко сниматься и надеваться,  исправность застежек одежды и обуви, др.).</w:t>
      </w:r>
    </w:p>
    <w:p w14:paraId="613EB924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безопасности воспитанников</w:t>
      </w:r>
    </w:p>
    <w:p w14:paraId="3E5185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Посторонним лицам запрещено находиться в помещениях и на территории ДОУ без разрешения администрации учреждения. С целью безопасности обучающихся ДОУ обеспечивает контроль за входом в учреждение, входом на территорию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дежурства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обеспечивает целостность ограждения территории учреждения.</w:t>
      </w:r>
    </w:p>
    <w:p w14:paraId="586B126D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Для обеспечения безопасности родители (законные представители) должны лично передавать ребенка воспитателю группы. Родителям (законным представителям) обучающихся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14:paraId="1EAEC85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4.3.​ Родители (законные представители) обучающихся должны своевременно сообщать воспитателям групп об изменении номера контактного телефона, места жительства и места работы.</w:t>
      </w:r>
    </w:p>
    <w:p w14:paraId="3248D5A0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4.4.​ Во избежание несчастных случаев родителям (законным представителям) обучающихся, приводя ребенка в ДОУ, необходимо проверять содержимое (карманов, сумочек и др.) на наличие опасных предметов. Категорически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 приносить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ДОУ острые, режущие, стеклянные предметы, а также мелкие предметы (бусинки, пуговицы и т. п.),  лекарственные средства.</w:t>
      </w:r>
    </w:p>
    <w:p w14:paraId="2F38260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Родителям и работникам ДОУ запрещается курение в помещениях и на территории ДОУ. Запрещается въезд на территорию ДОУ на личном автотранспорте или такси. При парковке личного автотранспорта необходимо оставлять свободным подъезд к воротам ДОУ для въезда и выезда на территорию учреждения продуктового, медицинского, аварийного транспорта.</w:t>
      </w:r>
    </w:p>
    <w:p w14:paraId="1818B324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питания воспитанников</w:t>
      </w:r>
    </w:p>
    <w:p w14:paraId="069D2D92" w14:textId="77777777" w:rsidR="00933091" w:rsidRPr="00EC001F" w:rsidRDefault="00405C94">
      <w:pPr>
        <w:pStyle w:val="a3"/>
        <w:spacing w:line="360" w:lineRule="atLeast"/>
        <w:ind w:firstLine="567"/>
        <w:jc w:val="both"/>
        <w:rPr>
          <w:rFonts w:ascii="Times New Roman" w:hAnsi="Times New Roman" w:cs="Times New Roman"/>
        </w:rPr>
      </w:pPr>
      <w:r w:rsidRPr="00EC001F">
        <w:rPr>
          <w:rFonts w:ascii="Times New Roman" w:eastAsia="Times New Roman" w:hAnsi="Times New Roman" w:cs="Times New Roman"/>
          <w:lang w:eastAsia="ru-RU"/>
        </w:rPr>
        <w:t>5.1.</w:t>
      </w:r>
      <w:r w:rsidRPr="00EC001F">
        <w:rPr>
          <w:rFonts w:ascii="Cambria Math" w:eastAsia="Times New Roman" w:hAnsi="Cambria Math" w:cs="Cambria Math"/>
          <w:lang w:eastAsia="ru-RU"/>
        </w:rPr>
        <w:t>​</w:t>
      </w:r>
      <w:r w:rsidRPr="00EC001F">
        <w:rPr>
          <w:rFonts w:ascii="Times New Roman" w:eastAsia="Times New Roman" w:hAnsi="Times New Roman" w:cs="Times New Roman"/>
          <w:lang w:eastAsia="ru-RU"/>
        </w:rPr>
        <w:t> </w:t>
      </w:r>
      <w:r w:rsidRPr="00EC001F">
        <w:rPr>
          <w:rFonts w:ascii="Times New Roman" w:hAnsi="Times New Roman" w:cs="Times New Roman"/>
        </w:rPr>
        <w:t xml:space="preserve">Прием пищевых продуктов и продовольственного сырья в ДОУ осуществляется при наличии документов, подтверждающих их качество и безопасность. Поставку продуктов питания осуществляет организация, заключившая договор с ДОУ. </w:t>
      </w:r>
    </w:p>
    <w:p w14:paraId="56E9E41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 в соответствии с т</w:t>
      </w:r>
      <w:r w:rsidR="00A341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ребованиями СанПиН 2.3./2.4.3590-20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</w:t>
      </w:r>
      <w:r w:rsidR="00EA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рача РФ от  27.10.2020 № 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EDB974" w14:textId="77777777" w:rsidR="0032032A" w:rsidRDefault="00405C94">
      <w:pPr>
        <w:pStyle w:val="a3"/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5.3.​ </w:t>
      </w:r>
      <w:r w:rsidR="0032032A" w:rsidRPr="0032032A">
        <w:rPr>
          <w:rFonts w:ascii="Times New Roman" w:hAnsi="Times New Roman" w:cs="Times New Roman"/>
          <w:sz w:val="24"/>
          <w:szCs w:val="24"/>
        </w:rPr>
        <w:t xml:space="preserve">Питание в Учреждении осуществляется в соответствии с примерным 10- дневным меню, разработанным на основе физиологических потребностей в пищевых веществах и норм питания дошкольников и утвержденного заведующим Учреждением. </w:t>
      </w:r>
    </w:p>
    <w:p w14:paraId="65DF82EB" w14:textId="3D8AC338" w:rsidR="00933091" w:rsidRDefault="0032032A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5.4 </w:t>
      </w:r>
      <w:r w:rsidRPr="00320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Меню составляется ежедневно в соответствии с СанПиН 1.2.3685-21 и СанПиН 2.4.3648-20 и размещается для ознакомления родителями (законными представителями) на информационных стендах в приемных групп и в коридоре первого этажа. </w:t>
      </w:r>
    </w:p>
    <w:p w14:paraId="4AAE5F4A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5.4.​ Режим и кратность питания детей устанавливается в соответствии с режимом работы учреждения – 4-х – разовое питание, в 10.00 – дополнительный завтрак.  ДОУ обеспечивает доступность ежедневной информации по питанию детей 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 группах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ознакомления родителей (законных представителей) обучающихся. </w:t>
      </w:r>
    </w:p>
    <w:p w14:paraId="1E8A85A2" w14:textId="77777777" w:rsidR="00933091" w:rsidRDefault="00405C94">
      <w:pPr>
        <w:pStyle w:val="a3"/>
        <w:widowControl/>
        <w:spacing w:after="0" w:line="360" w:lineRule="atLeas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5.5. В ДОУ организуется питьевой режим для воспитанников. Допускается использование кипяченой питьевой воды, при условии ее хранения не более 3-х часов.</w:t>
      </w:r>
    </w:p>
    <w:p w14:paraId="433552F8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5.6.​ Контроль за организацией и качеством питания (качество поставляемых продуктов питания, закладкой продуктов, кулинарной обработкой и выходом блюд, вкусовыми качествами пищи, санитарным состоянием пищеблока, правильностью хранения и соблюдением сроков реализации продуктов и др.) обеспечивает администрация и медицинский персонал ДОУ.</w:t>
      </w:r>
    </w:p>
    <w:p w14:paraId="6FBCD9FE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воспитанников</w:t>
      </w:r>
    </w:p>
    <w:p w14:paraId="3B03E6AD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ДОУ </w:t>
      </w:r>
      <w:bookmarkStart w:id="0" w:name="YANDEX_26"/>
      <w:bookmarkStart w:id="1" w:name="YANDEX_27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реализует право воспитанников на безопасность, охрану жизни, физического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психического  здоровья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присмотр и уход, на качественное образование в соответствии с ФГОС дошкольного образования.</w:t>
      </w:r>
    </w:p>
    <w:p w14:paraId="1FB54900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Воспитанники ДОУ, имеют право:</w:t>
      </w:r>
    </w:p>
    <w:p w14:paraId="08BE49CA" w14:textId="77777777" w:rsidR="00933091" w:rsidRPr="0032032A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предоставление условий для разностороннего развития с учетом возрастных и индивидуальных особенностей;</w:t>
      </w:r>
    </w:p>
    <w:p w14:paraId="5001B621" w14:textId="124FED61" w:rsidR="0032032A" w:rsidRPr="0032032A" w:rsidRDefault="0032032A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полноценного питания</w:t>
      </w:r>
    </w:p>
    <w:p w14:paraId="36BA479E" w14:textId="2ACB733D" w:rsidR="0032032A" w:rsidRDefault="0032032A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оптимальной образовательной нагрузки режима образовательной деятельности</w:t>
      </w:r>
    </w:p>
    <w:p w14:paraId="0721741F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человеческого достоинства, защиту от всех форм физического и психического насилия, охрану жизни и здоровья;</w:t>
      </w:r>
    </w:p>
    <w:p w14:paraId="29708368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14:paraId="5C6E04D2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за успехи в образовательной, творческой, спортивной деятельности;</w:t>
      </w:r>
    </w:p>
    <w:p w14:paraId="03BBD68B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пользование необходимыми учебными пособиями, средствами обучения и воспитания, предусмотренными реализуемой в ДОУ образовательной программой дошкольного образования;</w:t>
      </w:r>
    </w:p>
    <w:p w14:paraId="58223556" w14:textId="77777777" w:rsidR="00933091" w:rsidRDefault="00405C94">
      <w:pPr>
        <w:pStyle w:val="aa"/>
        <w:numPr>
          <w:ilvl w:val="0"/>
          <w:numId w:val="1"/>
        </w:numPr>
        <w:shd w:val="clear" w:color="auto" w:fill="FFFFFF"/>
        <w:spacing w:after="0" w:line="360" w:lineRule="atLeast"/>
        <w:ind w:left="851" w:hanging="284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имеющимися в ДОУ объектами культуры и спорта, лечебно-оздоровительной инфраструктурой в установленном порядке в соответствии с Уставом ДОУ;</w:t>
      </w:r>
    </w:p>
    <w:p w14:paraId="33650FD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7.​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Меры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поощрения и дисциплинарного воздействия</w:t>
      </w:r>
    </w:p>
    <w:p w14:paraId="471D7EA7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7.1​ Меры дисциплинарного воздействия к воспитанникам ДОУ не применяются. Применение мер физического и (или) психического воздействия по отношению к обучающимся ДОУ не допускается.</w:t>
      </w:r>
    </w:p>
    <w:p w14:paraId="51909473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7.2​ Дисциплина в ДО</w:t>
      </w:r>
      <w:bookmarkStart w:id="2" w:name="YANDEX_LAST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поддерживается на основе уважения человеческого достоинства всех участников образовательных отношений в соответствии с Уставом учреждения, договором с родителями (законными представителями) обучающихся, настоящими Правилами.</w:t>
      </w:r>
    </w:p>
    <w:p w14:paraId="329BDA11" w14:textId="43DDE4A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7.3​ 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сертификатов,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призов 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 реализуемой в ДОУ Образовательной программой дошкольного образования и возрастом детей. </w:t>
      </w:r>
    </w:p>
    <w:p w14:paraId="2009934C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8.​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14:paraId="2A648B4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8.1.​ Педагоги, администрация и другие работники ДОУ обязаны эффективно сотрудничать с родителями (законными представителями) обучающихся с целью обеспечения полноценных условий для успешного развития и образования детей, охраны их жизни и здоровья, получения качественного дошкольного образования.</w:t>
      </w:r>
    </w:p>
    <w:p w14:paraId="6E3FCCE6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8.2.​ По вопросам образования и развития детей, обеспечения присмотра и ухода за детьми родители (законные представители) обучающихся могут обращаться за консультацией к администрации учреждения, педагогам, медицинским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  ДОУ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20A496E8" w14:textId="77777777" w:rsidR="00933091" w:rsidRDefault="00405C94">
      <w:pPr>
        <w:pStyle w:val="a3"/>
        <w:shd w:val="clear" w:color="auto" w:fill="FFFFFF"/>
        <w:spacing w:after="0" w:line="36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8.3.​ Для разрешения возникающих спорных или конфликтных ситуаций,  защиты прав и интересов детей родители (законные представители) обучающихся имеют право обращаться в Комиссию по урегулированию споров между участниками образовательных отношений, созданную в ДОУ в соответствии со ст. 45 Федерального закона РФ                 от 29.12.2012  № 273-ФЗ «Об образовании в Российской Федерации».</w:t>
      </w:r>
    </w:p>
    <w:p w14:paraId="653E05CA" w14:textId="77777777" w:rsidR="00933091" w:rsidRPr="0032032A" w:rsidRDefault="00933091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</w:p>
    <w:p w14:paraId="62641D1F" w14:textId="77777777" w:rsidR="0032032A" w:rsidRPr="0032032A" w:rsidRDefault="0032032A" w:rsidP="0032032A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32A">
        <w:rPr>
          <w:rFonts w:ascii="Times New Roman" w:hAnsi="Times New Roman" w:cs="Times New Roman"/>
          <w:b/>
          <w:bCs/>
          <w:sz w:val="24"/>
          <w:szCs w:val="24"/>
        </w:rPr>
        <w:t xml:space="preserve">9. Сроки действия Правил </w:t>
      </w:r>
    </w:p>
    <w:p w14:paraId="35BE2493" w14:textId="77777777" w:rsidR="0032032A" w:rsidRPr="0032032A" w:rsidRDefault="0032032A" w:rsidP="0032032A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9.1. Настоящие Правила являются локальным нормативным актом Учреждения, согласовываются с Советом родителей, принимаются на Педагогическом совете и утверждается приказом заведующего Учреждением. </w:t>
      </w:r>
    </w:p>
    <w:p w14:paraId="5A8DEDF9" w14:textId="77777777" w:rsidR="0032032A" w:rsidRPr="0032032A" w:rsidRDefault="0032032A" w:rsidP="0032032A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После принятия Положения (или </w:t>
      </w:r>
    </w:p>
    <w:p w14:paraId="11EF49BE" w14:textId="77777777" w:rsidR="0032032A" w:rsidRPr="0032032A" w:rsidRDefault="0032032A" w:rsidP="0032032A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 xml:space="preserve">изменений и дополнений отдельных пунктов и разделов) в новой редакции предыдущая редакция автоматически утрачивает силу. </w:t>
      </w:r>
    </w:p>
    <w:p w14:paraId="63890954" w14:textId="23ECC129" w:rsidR="0032032A" w:rsidRPr="0032032A" w:rsidRDefault="0032032A" w:rsidP="0032032A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32032A">
        <w:rPr>
          <w:rFonts w:ascii="Times New Roman" w:hAnsi="Times New Roman" w:cs="Times New Roman"/>
          <w:sz w:val="24"/>
          <w:szCs w:val="24"/>
        </w:rPr>
        <w:t>9.3. Настоящие Правила действуют до принятия новых.</w:t>
      </w:r>
    </w:p>
    <w:p w14:paraId="1771097A" w14:textId="77777777" w:rsidR="00933091" w:rsidRPr="0032032A" w:rsidRDefault="00933091">
      <w:pPr>
        <w:pStyle w:val="a3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</w:p>
    <w:p w14:paraId="668540CB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p w14:paraId="2113A3C9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p w14:paraId="097F090D" w14:textId="77777777" w:rsidR="00933091" w:rsidRDefault="00933091">
      <w:pPr>
        <w:pStyle w:val="a3"/>
        <w:shd w:val="clear" w:color="auto" w:fill="FFFFFF"/>
        <w:spacing w:before="28" w:after="28"/>
        <w:jc w:val="both"/>
      </w:pPr>
    </w:p>
    <w:sectPr w:rsidR="00933091">
      <w:footerReference w:type="default" r:id="rId8"/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26BE" w14:textId="77777777" w:rsidR="000A5C6D" w:rsidRDefault="000A5C6D">
      <w:pPr>
        <w:spacing w:after="0" w:line="240" w:lineRule="auto"/>
      </w:pPr>
      <w:r>
        <w:separator/>
      </w:r>
    </w:p>
  </w:endnote>
  <w:endnote w:type="continuationSeparator" w:id="0">
    <w:p w14:paraId="5F50FDC9" w14:textId="77777777" w:rsidR="000A5C6D" w:rsidRDefault="000A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E9CC" w14:textId="77777777" w:rsidR="00933091" w:rsidRDefault="00405C94">
    <w:pPr>
      <w:pStyle w:val="ac"/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49B0" w14:textId="77777777" w:rsidR="000A5C6D" w:rsidRDefault="000A5C6D">
      <w:pPr>
        <w:spacing w:after="0" w:line="240" w:lineRule="auto"/>
      </w:pPr>
      <w:r>
        <w:separator/>
      </w:r>
    </w:p>
  </w:footnote>
  <w:footnote w:type="continuationSeparator" w:id="0">
    <w:p w14:paraId="1754AF59" w14:textId="77777777" w:rsidR="000A5C6D" w:rsidRDefault="000A5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77AA"/>
    <w:multiLevelType w:val="multilevel"/>
    <w:tmpl w:val="0406C0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2A20CFD"/>
    <w:multiLevelType w:val="multilevel"/>
    <w:tmpl w:val="FCA62D3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4F2CA9"/>
    <w:multiLevelType w:val="multilevel"/>
    <w:tmpl w:val="291A537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 w16cid:durableId="410666647">
    <w:abstractNumId w:val="2"/>
  </w:num>
  <w:num w:numId="2" w16cid:durableId="1774478022">
    <w:abstractNumId w:val="1"/>
  </w:num>
  <w:num w:numId="3" w16cid:durableId="162472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91"/>
    <w:rsid w:val="000A5C6D"/>
    <w:rsid w:val="00111F6D"/>
    <w:rsid w:val="0032032A"/>
    <w:rsid w:val="00405C94"/>
    <w:rsid w:val="00830A97"/>
    <w:rsid w:val="008F5303"/>
    <w:rsid w:val="00903ECE"/>
    <w:rsid w:val="00933091"/>
    <w:rsid w:val="00972925"/>
    <w:rsid w:val="00A34174"/>
    <w:rsid w:val="00A61695"/>
    <w:rsid w:val="00BF0967"/>
    <w:rsid w:val="00C96EA1"/>
    <w:rsid w:val="00E16E74"/>
    <w:rsid w:val="00E41416"/>
    <w:rsid w:val="00EA1BB4"/>
    <w:rsid w:val="00EC001F"/>
    <w:rsid w:val="00F1141C"/>
    <w:rsid w:val="00F504C9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D003"/>
  <w15:docId w15:val="{2C2C4E66-215B-4832-B9D6-150ECFF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en-US"/>
    </w:rPr>
  </w:style>
  <w:style w:type="character" w:customStyle="1" w:styleId="s1">
    <w:name w:val="s1"/>
    <w:basedOn w:val="a0"/>
  </w:style>
  <w:style w:type="character" w:customStyle="1" w:styleId="s2">
    <w:name w:val="s2"/>
    <w:basedOn w:val="a0"/>
  </w:style>
  <w:style w:type="character" w:customStyle="1" w:styleId="s3">
    <w:name w:val="s3"/>
    <w:basedOn w:val="a0"/>
  </w:style>
  <w:style w:type="character" w:customStyle="1" w:styleId="apple-converted-space">
    <w:name w:val="apple-converted-space"/>
    <w:basedOn w:val="a0"/>
  </w:style>
  <w:style w:type="character" w:customStyle="1" w:styleId="s4">
    <w:name w:val="s4"/>
    <w:basedOn w:val="a0"/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ff2">
    <w:name w:val="ff2"/>
    <w:basedOn w:val="a0"/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paragraph" w:customStyle="1" w:styleId="1">
    <w:name w:val="Заголовок1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p2">
    <w:name w:val="p2"/>
    <w:basedOn w:val="a3"/>
  </w:style>
  <w:style w:type="paragraph" w:customStyle="1" w:styleId="p3">
    <w:name w:val="p3"/>
    <w:basedOn w:val="a3"/>
  </w:style>
  <w:style w:type="paragraph" w:customStyle="1" w:styleId="p5">
    <w:name w:val="p5"/>
    <w:basedOn w:val="a3"/>
  </w:style>
  <w:style w:type="paragraph" w:customStyle="1" w:styleId="p6">
    <w:name w:val="p6"/>
    <w:basedOn w:val="a3"/>
  </w:style>
  <w:style w:type="paragraph" w:customStyle="1" w:styleId="p7">
    <w:name w:val="p7"/>
    <w:basedOn w:val="a3"/>
  </w:style>
  <w:style w:type="paragraph" w:customStyle="1" w:styleId="p8">
    <w:name w:val="p8"/>
    <w:basedOn w:val="a3"/>
  </w:style>
  <w:style w:type="paragraph" w:customStyle="1" w:styleId="p9">
    <w:name w:val="p9"/>
    <w:basedOn w:val="a3"/>
  </w:style>
  <w:style w:type="paragraph" w:customStyle="1" w:styleId="p10">
    <w:name w:val="p10"/>
    <w:basedOn w:val="a3"/>
  </w:style>
  <w:style w:type="paragraph" w:customStyle="1" w:styleId="p11">
    <w:name w:val="p11"/>
    <w:basedOn w:val="a3"/>
  </w:style>
  <w:style w:type="paragraph" w:customStyle="1" w:styleId="p12">
    <w:name w:val="p12"/>
    <w:basedOn w:val="a3"/>
  </w:style>
  <w:style w:type="paragraph" w:styleId="aa">
    <w:name w:val="List Paragraph"/>
    <w:basedOn w:val="a3"/>
  </w:style>
  <w:style w:type="paragraph" w:styleId="ab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lavbukh.ru/edoc?modid=99&amp;docid=499044346&amp;Anchor=XA00LUO2M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7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124</cp:revision>
  <cp:lastPrinted>2016-06-10T15:16:00Z</cp:lastPrinted>
  <dcterms:created xsi:type="dcterms:W3CDTF">2015-06-14T18:33:00Z</dcterms:created>
  <dcterms:modified xsi:type="dcterms:W3CDTF">2025-01-23T10:31:00Z</dcterms:modified>
</cp:coreProperties>
</file>