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639AF" w:rsidRPr="003C4DA3" w:rsidTr="00EE384E">
        <w:tc>
          <w:tcPr>
            <w:tcW w:w="4785" w:type="dxa"/>
          </w:tcPr>
          <w:p w:rsidR="009927D8" w:rsidRPr="003C4DA3" w:rsidRDefault="00453BAE" w:rsidP="009927D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453BAE">
              <w:rPr>
                <w:b/>
                <w:bCs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-858520</wp:posOffset>
                  </wp:positionH>
                  <wp:positionV relativeFrom="paragraph">
                    <wp:posOffset>-539115</wp:posOffset>
                  </wp:positionV>
                  <wp:extent cx="7252925" cy="9972675"/>
                  <wp:effectExtent l="0" t="0" r="0" b="0"/>
                  <wp:wrapNone/>
                  <wp:docPr id="1" name="Рисунок 1" descr="C:\Users\User\Desktop\сайт 2019\антикоррупция\Антикоррупция 2020 год\Функциональные обязанности ответст. за анкоррупционную политик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айт 2019\антикоррупция\Антикоррупция 2020 год\Функциональные обязанности ответст. за анкоррупционную политик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925" cy="997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9927D8" w:rsidRPr="003C4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СОГЛАСОВАНО: </w:t>
            </w:r>
          </w:p>
          <w:p w:rsidR="009927D8" w:rsidRPr="003C4DA3" w:rsidRDefault="009927D8" w:rsidP="009927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профсоюзной</w:t>
            </w:r>
          </w:p>
          <w:p w:rsidR="009927D8" w:rsidRPr="003C4DA3" w:rsidRDefault="009927D8" w:rsidP="009927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>организации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 xml:space="preserve">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927D8" w:rsidRPr="003C4DA3" w:rsidRDefault="009927D8" w:rsidP="009927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>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Л.Н.Денисова</w:t>
            </w: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9927D8" w:rsidRPr="003C4DA3" w:rsidRDefault="009927D8" w:rsidP="009927D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 2020</w:t>
            </w: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7639AF" w:rsidRPr="003C4DA3" w:rsidRDefault="007639AF" w:rsidP="00EE384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639AF" w:rsidRPr="003C4DA3" w:rsidRDefault="007639AF" w:rsidP="00EE384E">
            <w:pPr>
              <w:pStyle w:val="2"/>
              <w:spacing w:after="120"/>
              <w:outlineLvl w:val="1"/>
              <w:rPr>
                <w:b/>
                <w:szCs w:val="24"/>
              </w:rPr>
            </w:pPr>
            <w:r w:rsidRPr="003C4DA3">
              <w:rPr>
                <w:b/>
                <w:szCs w:val="24"/>
              </w:rPr>
              <w:t>УТВЕРЖДАЮ:</w:t>
            </w:r>
          </w:p>
          <w:p w:rsidR="007639AF" w:rsidRPr="003C4DA3" w:rsidRDefault="007639AF" w:rsidP="00EE384E">
            <w:pPr>
              <w:pStyle w:val="2"/>
              <w:spacing w:after="120"/>
              <w:outlineLvl w:val="1"/>
              <w:rPr>
                <w:szCs w:val="24"/>
              </w:rPr>
            </w:pPr>
            <w:r w:rsidRPr="003C4DA3">
              <w:rPr>
                <w:szCs w:val="24"/>
              </w:rPr>
              <w:t>Заведующий М</w:t>
            </w:r>
            <w:r>
              <w:rPr>
                <w:szCs w:val="24"/>
              </w:rPr>
              <w:t>Б</w:t>
            </w:r>
            <w:r w:rsidRPr="003C4DA3">
              <w:rPr>
                <w:szCs w:val="24"/>
              </w:rPr>
              <w:t xml:space="preserve">ДОУ Д/С </w:t>
            </w:r>
            <w:r>
              <w:rPr>
                <w:szCs w:val="24"/>
              </w:rPr>
              <w:t>3</w:t>
            </w:r>
            <w:r w:rsidRPr="003C4DA3">
              <w:rPr>
                <w:szCs w:val="24"/>
              </w:rPr>
              <w:t xml:space="preserve">4 </w:t>
            </w:r>
          </w:p>
          <w:p w:rsidR="007639AF" w:rsidRPr="003C4DA3" w:rsidRDefault="007639AF" w:rsidP="00EE38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AF" w:rsidRPr="003C4DA3" w:rsidRDefault="007639AF" w:rsidP="00EE38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4DA3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Е.А.Алиновская</w:t>
            </w:r>
            <w:proofErr w:type="spellEnd"/>
            <w:r w:rsidRPr="003C4DA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639AF" w:rsidRPr="003C4DA3" w:rsidRDefault="009927D8" w:rsidP="00EE38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____от «__» ______2020</w:t>
            </w:r>
            <w:r w:rsidR="007639AF" w:rsidRPr="003C4DA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639AF" w:rsidRPr="003C4DA3" w:rsidRDefault="007639AF" w:rsidP="00EE384E">
            <w:pPr>
              <w:rPr>
                <w:sz w:val="24"/>
                <w:szCs w:val="24"/>
              </w:rPr>
            </w:pPr>
          </w:p>
        </w:tc>
      </w:tr>
    </w:tbl>
    <w:p w:rsidR="00AD5553" w:rsidRPr="00AD5553" w:rsidRDefault="00AD5553">
      <w:pPr>
        <w:rPr>
          <w:rFonts w:ascii="Times New Roman" w:hAnsi="Times New Roman" w:cs="Times New Roman"/>
        </w:rPr>
      </w:pPr>
    </w:p>
    <w:p w:rsidR="004D60D1" w:rsidRPr="00AD5553" w:rsidRDefault="004D60D1" w:rsidP="00AD55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D5553">
        <w:rPr>
          <w:b/>
          <w:bCs/>
          <w:color w:val="000000"/>
          <w:bdr w:val="none" w:sz="0" w:space="0" w:color="auto" w:frame="1"/>
        </w:rPr>
        <w:t>ФУНКЦИОНАЛЬНЫЕ ОБЯ</w:t>
      </w:r>
      <w:r w:rsidR="00453BAE" w:rsidRPr="00453BA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D5553">
        <w:rPr>
          <w:b/>
          <w:bCs/>
          <w:color w:val="000000"/>
          <w:bdr w:val="none" w:sz="0" w:space="0" w:color="auto" w:frame="1"/>
        </w:rPr>
        <w:t>ЗАННОСТИ ЛИЦА,</w:t>
      </w:r>
    </w:p>
    <w:p w:rsidR="004D60D1" w:rsidRPr="00AD5553" w:rsidRDefault="004D60D1" w:rsidP="00AD55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D5553">
        <w:rPr>
          <w:b/>
          <w:bCs/>
          <w:color w:val="000000"/>
          <w:bdr w:val="none" w:sz="0" w:space="0" w:color="auto" w:frame="1"/>
        </w:rPr>
        <w:t>ОТВЕТСТВЕННОГО ЗА РЕАЛИЗАЦИЮ АНТИКОРРУПЦИОННОЙ ПОЛИТИКИ</w:t>
      </w:r>
    </w:p>
    <w:p w:rsidR="004D60D1" w:rsidRDefault="004D60D1" w:rsidP="00AD55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AD5553">
        <w:rPr>
          <w:b/>
          <w:bCs/>
          <w:color w:val="000000"/>
          <w:bdr w:val="none" w:sz="0" w:space="0" w:color="auto" w:frame="1"/>
        </w:rPr>
        <w:t>В М</w:t>
      </w:r>
      <w:r w:rsidR="007639AF">
        <w:rPr>
          <w:b/>
          <w:bCs/>
          <w:color w:val="000000"/>
          <w:bdr w:val="none" w:sz="0" w:space="0" w:color="auto" w:frame="1"/>
        </w:rPr>
        <w:t>Б</w:t>
      </w:r>
      <w:r w:rsidRPr="00AD5553">
        <w:rPr>
          <w:b/>
          <w:bCs/>
          <w:color w:val="000000"/>
          <w:bdr w:val="none" w:sz="0" w:space="0" w:color="auto" w:frame="1"/>
        </w:rPr>
        <w:t xml:space="preserve">ДОУ </w:t>
      </w:r>
      <w:r w:rsidR="00AD5553" w:rsidRPr="00AD5553">
        <w:rPr>
          <w:b/>
          <w:bCs/>
          <w:color w:val="000000"/>
          <w:bdr w:val="none" w:sz="0" w:space="0" w:color="auto" w:frame="1"/>
        </w:rPr>
        <w:t xml:space="preserve">Д/С </w:t>
      </w:r>
      <w:r w:rsidR="007639AF">
        <w:rPr>
          <w:b/>
          <w:bCs/>
          <w:color w:val="000000"/>
          <w:bdr w:val="none" w:sz="0" w:space="0" w:color="auto" w:frame="1"/>
        </w:rPr>
        <w:t>3</w:t>
      </w:r>
      <w:r w:rsidR="00AD5553" w:rsidRPr="00AD5553">
        <w:rPr>
          <w:b/>
          <w:bCs/>
          <w:color w:val="000000"/>
          <w:bdr w:val="none" w:sz="0" w:space="0" w:color="auto" w:frame="1"/>
        </w:rPr>
        <w:t>4</w:t>
      </w:r>
    </w:p>
    <w:p w:rsidR="00AD5553" w:rsidRPr="00AD5553" w:rsidRDefault="00AD5553" w:rsidP="00AD55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_______________________________________________________________</w:t>
      </w:r>
    </w:p>
    <w:p w:rsidR="00AD5553" w:rsidRPr="00AD5553" w:rsidRDefault="00AD5553" w:rsidP="00AD555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D60D1" w:rsidRPr="00AD5553" w:rsidRDefault="004D60D1" w:rsidP="00AD5553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 w:rsidRPr="00AD5553">
        <w:rPr>
          <w:b/>
          <w:bCs/>
          <w:color w:val="000000"/>
          <w:bdr w:val="none" w:sz="0" w:space="0" w:color="auto" w:frame="1"/>
        </w:rPr>
        <w:t>1.ОБЩИЕ ПОЛОЖЕНИЯ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1.1.  В своей работе руководствуется:</w:t>
      </w:r>
    </w:p>
    <w:p w:rsidR="004D60D1" w:rsidRPr="00AD5553" w:rsidRDefault="004D60D1" w:rsidP="00AD5553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 </w:t>
      </w:r>
      <w:hyperlink r:id="rId5" w:tooltip="Конституция Российской Федерации" w:history="1">
        <w:r w:rsidRPr="00AD5553">
          <w:rPr>
            <w:rStyle w:val="a4"/>
            <w:color w:val="743399"/>
            <w:u w:val="none"/>
            <w:bdr w:val="none" w:sz="0" w:space="0" w:color="auto" w:frame="1"/>
          </w:rPr>
          <w:t>Конституцией Российской Федерации</w:t>
        </w:r>
      </w:hyperlink>
      <w:r w:rsidRPr="00AD5553">
        <w:rPr>
          <w:color w:val="000000"/>
        </w:rPr>
        <w:t>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законодательными и нормативными документами по противодействию коррупции;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уставом и локальными правовыми актами ДОУ;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  настоящими функциональными обязанностями;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  Правилами внутреннего трудового распорядка.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1.2.  Ответственный за реализацию антикоррупционной политики должен знать: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цели и задачи внедрения антикоррупционной политики;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используемые в политике понятия и определения;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основные принципы антикоррупционной деятельности ДОУ;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область применения политики и круг лиц, попадающих под ее действие;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ответственность сотрудников за несоблюдение требований антикоррупционной политики;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порядок пересмотра и внесения изменений в антикоррупционную политику организации.</w:t>
      </w:r>
    </w:p>
    <w:p w:rsidR="004D60D1" w:rsidRPr="00AD5553" w:rsidRDefault="004D60D1" w:rsidP="00AD5553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 w:rsidRPr="00AD5553">
        <w:rPr>
          <w:b/>
          <w:bCs/>
          <w:color w:val="000000"/>
          <w:bdr w:val="none" w:sz="0" w:space="0" w:color="auto" w:frame="1"/>
        </w:rPr>
        <w:t>2. ФУНКЦИОНАЛЬНЫЕ ОБЯЗАННОСТИ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Ответственный за реализацию антикоррупционной политики в ДОУ: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осуществляет  регулярный мониторинг хода и эффективности реализации антикоррупционной политики, ежегодно представляет заведующему ДОУ соответствующий отчет,  вносит в антикоррупционную политику изменения и дополнения;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выявляет и устраняет причины и условия, порождающие коррупцию;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вырабатывает оптимальные механизмы защиты от проникновения коррупции в детский сад, снижению в ней коррупционных рисков;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создает единую  систему мониторинга и информирования сотрудников по проблемам коррупции;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осуществляет антикоррупционную пропаганду и воспитание;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участвует в разработке форм и методов осуществления антикоррупционной деятельности и контролирует их реализацию;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proofErr w:type="gramStart"/>
      <w:r w:rsidRPr="00AD5553">
        <w:rPr>
          <w:color w:val="000000"/>
        </w:rPr>
        <w:t>·  содействует</w:t>
      </w:r>
      <w:proofErr w:type="gramEnd"/>
      <w:r w:rsidRPr="00AD5553">
        <w:rPr>
          <w:color w:val="000000"/>
        </w:rPr>
        <w:t xml:space="preserve"> работе по проведению анализа и экспертизы издаваемых  администрацией ДОУ документов нормативного характера по вопросам противодействия коррупции;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lastRenderedPageBreak/>
        <w:t>·  содействует внесению дополнений в нормативные правовые акты с учетом изменений действующего законодательства;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незамедлительно информирует заведующего ДОУ о случаях склонения работника к совершению коррупционных правонарушений;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сообщает заведующему ДОУ о возможности возникновения либо возникшем у работника конфликте интересов.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4D60D1" w:rsidRPr="00AD5553" w:rsidRDefault="004D60D1" w:rsidP="00AD5553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·  взаимодействует с </w:t>
      </w:r>
      <w:hyperlink r:id="rId6" w:tooltip="Правоохранительные органы" w:history="1">
        <w:r w:rsidRPr="00AD5553">
          <w:rPr>
            <w:rStyle w:val="a4"/>
            <w:color w:val="743399"/>
            <w:u w:val="none"/>
            <w:bdr w:val="none" w:sz="0" w:space="0" w:color="auto" w:frame="1"/>
          </w:rPr>
          <w:t>правоохранительными органами</w:t>
        </w:r>
      </w:hyperlink>
      <w:r w:rsidRPr="00AD5553">
        <w:rPr>
          <w:color w:val="000000"/>
        </w:rPr>
        <w:t> 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4D60D1" w:rsidRPr="00AD5553" w:rsidRDefault="004D60D1" w:rsidP="00AD5553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 w:rsidRPr="00AD5553">
        <w:rPr>
          <w:b/>
          <w:bCs/>
          <w:color w:val="000000"/>
          <w:bdr w:val="none" w:sz="0" w:space="0" w:color="auto" w:frame="1"/>
        </w:rPr>
        <w:t>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3.1.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3.2.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3.3. Перечень сведений, подлежащих отражению в уведомлении, должен содержать: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фамилию, имя, отчество, должность, место жительства и телефон лица, направившего уведомление;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все известные сведения о физическом (юридическом) лице, склоняющем к коррупционному правонарушению;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3.4.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3.5.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принятия.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Отказ в регистрации уведомления, а также невыдача талона-уведомления не допускается.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6. Конфиденциальность полученных сведений обеспечивается заведующим ДОУ.</w:t>
      </w:r>
    </w:p>
    <w:p w:rsidR="00AD5553" w:rsidRDefault="00AD5553" w:rsidP="00AD5553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D60D1" w:rsidRPr="00AD5553" w:rsidRDefault="004D60D1" w:rsidP="00AD5553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r w:rsidRPr="00AD5553">
        <w:rPr>
          <w:b/>
          <w:bCs/>
          <w:color w:val="000000"/>
          <w:bdr w:val="none" w:sz="0" w:space="0" w:color="auto" w:frame="1"/>
        </w:rPr>
        <w:t>4. ОТВЕТСТВЕННОСТЬ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lastRenderedPageBreak/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 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законодательством.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 С должностной инструкцией ознакомлен: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___________________________________</w:t>
      </w:r>
    </w:p>
    <w:p w:rsidR="004D60D1" w:rsidRPr="00AD5553" w:rsidRDefault="004D60D1" w:rsidP="00AD5553">
      <w:pPr>
        <w:pStyle w:val="a3"/>
        <w:shd w:val="clear" w:color="auto" w:fill="FFFFFF"/>
        <w:spacing w:before="375" w:beforeAutospacing="0" w:after="450" w:afterAutospacing="0"/>
        <w:contextualSpacing/>
        <w:jc w:val="both"/>
        <w:textAlignment w:val="baseline"/>
        <w:rPr>
          <w:color w:val="000000"/>
        </w:rPr>
      </w:pPr>
      <w:r w:rsidRPr="00AD5553">
        <w:rPr>
          <w:color w:val="000000"/>
        </w:rPr>
        <w:t> «_______»_____________20_______г.</w:t>
      </w:r>
    </w:p>
    <w:p w:rsidR="004D60D1" w:rsidRPr="00AD5553" w:rsidRDefault="004D60D1" w:rsidP="00AD555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D60D1" w:rsidRPr="00AD5553" w:rsidSect="009B1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32B"/>
    <w:rsid w:val="000B77AE"/>
    <w:rsid w:val="00200CED"/>
    <w:rsid w:val="00355743"/>
    <w:rsid w:val="00453BAE"/>
    <w:rsid w:val="004D60D1"/>
    <w:rsid w:val="00745176"/>
    <w:rsid w:val="007639AF"/>
    <w:rsid w:val="007A6192"/>
    <w:rsid w:val="009927D8"/>
    <w:rsid w:val="009B1982"/>
    <w:rsid w:val="00A40E5C"/>
    <w:rsid w:val="00AD5553"/>
    <w:rsid w:val="00D6732B"/>
    <w:rsid w:val="00DB4994"/>
    <w:rsid w:val="00F14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3C019-ADA9-45AD-AA6A-F0CE84B7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82"/>
  </w:style>
  <w:style w:type="paragraph" w:styleId="2">
    <w:name w:val="heading 2"/>
    <w:basedOn w:val="a"/>
    <w:next w:val="a"/>
    <w:link w:val="20"/>
    <w:uiPriority w:val="99"/>
    <w:qFormat/>
    <w:rsid w:val="00AD55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60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D555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D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pravoohranitelmznie_organi/" TargetMode="External"/><Relationship Id="rId5" Type="http://schemas.openxmlformats.org/officeDocument/2006/relationships/hyperlink" Target="http://www.pandia.ru/text/category/konstitutciya_rossijskoj_federatci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оксана торосян</cp:lastModifiedBy>
  <cp:revision>9</cp:revision>
  <cp:lastPrinted>2020-08-24T11:57:00Z</cp:lastPrinted>
  <dcterms:created xsi:type="dcterms:W3CDTF">2018-11-26T09:45:00Z</dcterms:created>
  <dcterms:modified xsi:type="dcterms:W3CDTF">2020-08-26T04:37:00Z</dcterms:modified>
</cp:coreProperties>
</file>