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CAB" w:rsidRDefault="00011CAB" w:rsidP="00011C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/>
          <w:bCs/>
          <w:color w:val="000000"/>
        </w:rPr>
        <w:t xml:space="preserve">Лед в период с ноября до середины </w:t>
      </w:r>
      <w:proofErr w:type="gramStart"/>
      <w:r>
        <w:rPr>
          <w:rStyle w:val="a4"/>
          <w:b/>
          <w:bCs/>
          <w:color w:val="000000"/>
        </w:rPr>
        <w:t>января </w:t>
      </w:r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то есть до наступления устойчивых морозов, </w:t>
      </w:r>
      <w:r>
        <w:rPr>
          <w:rStyle w:val="a4"/>
          <w:rFonts w:ascii="Arial" w:hAnsi="Arial" w:cs="Arial"/>
          <w:b/>
          <w:bCs/>
          <w:color w:val="000000"/>
          <w:sz w:val="21"/>
          <w:szCs w:val="21"/>
        </w:rPr>
        <w:t>непрочен</w:t>
      </w:r>
      <w:r>
        <w:rPr>
          <w:rFonts w:ascii="Arial" w:hAnsi="Arial" w:cs="Arial"/>
          <w:color w:val="000000"/>
          <w:sz w:val="21"/>
          <w:szCs w:val="21"/>
        </w:rPr>
        <w:t>. Скрепленный вечерним или ночным холодом, он еще способен выдерживать небольшую нагрузку, но днем, быстро нагреваясь от просачивающейся через него талой воды, становится пористым и очень слабым, хотя сохраняет достаточную толщину.</w:t>
      </w:r>
    </w:p>
    <w:p w:rsidR="00011CAB" w:rsidRDefault="00011CAB" w:rsidP="00011CA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Лёд может быть недостаточно прочен, и, находясь на нем, человек рискует в любой момент провалиться в холодную воду. Соблюдайте правила поведения на льду, изучайте основные способы спасения человека, который провалился под лёд. Тогда, при необходимости, вы сможете уберечь себя от беды и помочь спасти жизнь другому</w:t>
      </w:r>
    </w:p>
    <w:p w:rsidR="008E2919" w:rsidRDefault="008E2919"/>
    <w:p w:rsidR="00011CAB" w:rsidRPr="00011CAB" w:rsidRDefault="00011CAB" w:rsidP="00011C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Следует помнить и соблюдать </w:t>
      </w:r>
    </w:p>
    <w:p w:rsidR="00011CAB" w:rsidRPr="00011CAB" w:rsidRDefault="00011CAB" w:rsidP="00011CA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1C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правила безопасного поведения на льду</w:t>
      </w:r>
      <w:r w:rsidRPr="00011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11CAB" w:rsidRPr="00011CAB" w:rsidRDefault="00011CAB" w:rsidP="00011C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переходить замерзший водоем в местах, где это запрещено. </w:t>
      </w:r>
    </w:p>
    <w:p w:rsidR="00011CAB" w:rsidRPr="00011CAB" w:rsidRDefault="00011CAB" w:rsidP="00011C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выходить на недавно замерший и еще не окрепший лед. </w:t>
      </w:r>
    </w:p>
    <w:p w:rsidR="00011CAB" w:rsidRPr="00011CAB" w:rsidRDefault="00011CAB" w:rsidP="00011C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собираться большими группами на одном участке льда. При необходимости перехода водоема группой рассредоточьтесь и идите на небольшом расстоянии друг за другом. </w:t>
      </w:r>
    </w:p>
    <w:p w:rsidR="00011CAB" w:rsidRPr="00011CAB" w:rsidRDefault="00011CAB" w:rsidP="00011CA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1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приближаться к прорубям и полыньям на льду. </w:t>
      </w:r>
    </w:p>
    <w:p w:rsidR="00011CAB" w:rsidRDefault="00011CAB"/>
    <w:p w:rsidR="00011CAB" w:rsidRDefault="00011CAB"/>
    <w:p w:rsidR="00011CAB" w:rsidRDefault="00011CAB" w:rsidP="00011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Помните:</w:t>
      </w:r>
    </w:p>
    <w:p w:rsidR="00011CAB" w:rsidRDefault="00011CAB" w:rsidP="00011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Прочный лед имеет голубой цвет, если же цвет льда белый, то он выдержит в два раза меньше тяжестей. Когда же лед имеет серый или желтоватый оттенок, он очень </w:t>
      </w:r>
      <w:proofErr w:type="gramStart"/>
      <w:r>
        <w:rPr>
          <w:color w:val="000000"/>
        </w:rPr>
        <w:t>не надежен</w:t>
      </w:r>
      <w:proofErr w:type="gramEnd"/>
      <w:r>
        <w:rPr>
          <w:color w:val="000000"/>
        </w:rPr>
        <w:t>, и выходить на него крайне опасно. По-настоящему крепких морозов еще не было и лед на водоемах очень тонкий – 3-5 см. А выходить на лед можно при условии, если его толщина достигла не менее 10 см.</w:t>
      </w:r>
    </w:p>
    <w:p w:rsidR="00011CAB" w:rsidRDefault="00011CAB" w:rsidP="00011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Если вы увидели провалившегося под лед человека:</w:t>
      </w:r>
    </w:p>
    <w:p w:rsidR="00011CAB" w:rsidRDefault="00011CAB" w:rsidP="00011C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крикните, что идете ему на помощь, это придаст ему силы;</w:t>
      </w:r>
    </w:p>
    <w:p w:rsidR="00011CAB" w:rsidRDefault="00011CAB" w:rsidP="00011C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оказывая помощь, не подходите к полынье ближе 3-4 метров. Используйте лыжи, доски, палки, веревки, связанные брючные ремни;</w:t>
      </w:r>
    </w:p>
    <w:p w:rsidR="00011CAB" w:rsidRDefault="00011CAB" w:rsidP="00011CA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когда человек выберется из полыньи, не торопитесь к нему, а медленно отползайте к берегу на прочный лед. Пострадавший должен ползти следом.</w:t>
      </w:r>
    </w:p>
    <w:p w:rsidR="00011CAB" w:rsidRDefault="00011CAB" w:rsidP="00011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Уважаемые родители!</w:t>
      </w:r>
    </w:p>
    <w:p w:rsidR="00011CAB" w:rsidRDefault="00011CAB" w:rsidP="00011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Напомните детям об опасности игр на льду. Ни в коем случае не позволяйте ребенку играть вблизи водоемов и рек. Малолетних детей не оставляйте без присмотра. Любителям подледного лова необходимо соблюдать свои меры предосторожности: не пробивать несколько лунок рядом, не собираться большими группами в одном месте; не ловить рыбу возле промоин.</w:t>
      </w:r>
    </w:p>
    <w:p w:rsidR="00011CAB" w:rsidRDefault="00011CAB" w:rsidP="00011CA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11CAB" w:rsidRDefault="00011CAB"/>
    <w:p w:rsidR="00032398" w:rsidRDefault="00032398"/>
    <w:p w:rsidR="00032398" w:rsidRDefault="00032398"/>
    <w:p w:rsidR="00032398" w:rsidRDefault="00032398"/>
    <w:p w:rsidR="00032398" w:rsidRDefault="00032398"/>
    <w:p w:rsidR="000049FA" w:rsidRDefault="00032398">
      <w:pP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  <w:shd w:val="clear" w:color="auto" w:fill="E3ECF0"/>
        </w:rPr>
        <w:t>Уважаемые родители!</w:t>
      </w: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t> Уделите внимание своим детям, расскажите об опасности выхода на непрочный лёд. Интересуйтесь, где Ваш ребенок проводит свободное время. Не допускайте переход и нахождение детей на водоёмах. Особенно недопустимы игры на льду! Легкомысленное поведение детей, их незнание и пренебрежение элементарными правилами безопасного поведения – основная причина трагических последствий.</w:t>
      </w:r>
    </w:p>
    <w:p w:rsidR="000049FA" w:rsidRDefault="000049FA">
      <w:pP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E3ECF0"/>
        </w:rPr>
        <w:br w:type="page"/>
      </w:r>
    </w:p>
    <w:p w:rsidR="00032398" w:rsidRDefault="000049FA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E1E29A7" wp14:editId="63FBB389">
            <wp:extent cx="8868837" cy="62007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9839" t="18822" r="17394" b="15563"/>
                    <a:stretch/>
                  </pic:blipFill>
                  <pic:spPr bwMode="auto">
                    <a:xfrm>
                      <a:off x="0" y="0"/>
                      <a:ext cx="8899427" cy="6222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32398" w:rsidSect="000049FA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4AD3"/>
    <w:multiLevelType w:val="multilevel"/>
    <w:tmpl w:val="AD9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F00D7"/>
    <w:multiLevelType w:val="multilevel"/>
    <w:tmpl w:val="EA9C1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AB"/>
    <w:rsid w:val="000049FA"/>
    <w:rsid w:val="00011CAB"/>
    <w:rsid w:val="00032398"/>
    <w:rsid w:val="008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F6970-C64D-44D7-A1DD-3B7B3722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1CAB"/>
    <w:rPr>
      <w:i/>
      <w:iCs/>
    </w:rPr>
  </w:style>
  <w:style w:type="character" w:styleId="a5">
    <w:name w:val="Strong"/>
    <w:basedOn w:val="a0"/>
    <w:uiPriority w:val="22"/>
    <w:qFormat/>
    <w:rsid w:val="00032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Геннадьевна</dc:creator>
  <cp:keywords/>
  <dc:description/>
  <cp:lastModifiedBy>Татьяна Геннадьевна</cp:lastModifiedBy>
  <cp:revision>2</cp:revision>
  <dcterms:created xsi:type="dcterms:W3CDTF">2020-12-16T19:24:00Z</dcterms:created>
  <dcterms:modified xsi:type="dcterms:W3CDTF">2020-12-17T09:33:00Z</dcterms:modified>
</cp:coreProperties>
</file>