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EE" w:rsidRDefault="004E111F" w:rsidP="004E111F">
      <w:pPr>
        <w:rPr>
          <w:b/>
          <w:bCs/>
          <w:sz w:val="36"/>
          <w:szCs w:val="36"/>
        </w:rPr>
      </w:pPr>
      <w:r w:rsidRPr="004E111F">
        <w:rPr>
          <w:b/>
          <w:bCs/>
          <w:sz w:val="36"/>
          <w:szCs w:val="36"/>
        </w:rPr>
        <w:t xml:space="preserve">Охрана здоровья </w:t>
      </w:r>
      <w:r>
        <w:rPr>
          <w:b/>
          <w:bCs/>
          <w:sz w:val="36"/>
          <w:szCs w:val="36"/>
        </w:rPr>
        <w:t>обучающихся</w:t>
      </w:r>
      <w:r w:rsidR="000D66EE">
        <w:rPr>
          <w:b/>
          <w:bCs/>
          <w:sz w:val="36"/>
          <w:szCs w:val="36"/>
        </w:rPr>
        <w:t xml:space="preserve"> </w:t>
      </w:r>
    </w:p>
    <w:p w:rsidR="004E111F" w:rsidRPr="004E111F" w:rsidRDefault="000D66EE" w:rsidP="004E111F">
      <w:pPr>
        <w:rPr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>МБОУ Камышевской СКОШ</w:t>
      </w:r>
    </w:p>
    <w:p w:rsidR="004E111F" w:rsidRPr="004E111F" w:rsidRDefault="004E111F" w:rsidP="004E111F">
      <w:pPr>
        <w:rPr>
          <w:i/>
          <w:u w:val="single"/>
        </w:rPr>
      </w:pPr>
      <w:r w:rsidRPr="004E111F">
        <w:rPr>
          <w:b/>
          <w:bCs/>
          <w:i/>
          <w:u w:val="single"/>
        </w:rPr>
        <w:t>Медицинское обслуживание</w:t>
      </w:r>
    </w:p>
    <w:p w:rsidR="004E111F" w:rsidRPr="004E111F" w:rsidRDefault="004E111F" w:rsidP="004E111F">
      <w:r w:rsidRPr="004E111F">
        <w:t xml:space="preserve">Медицинское обслуживание учащихся в школе обеспечивается на договорной основе медицинским персоналом </w:t>
      </w:r>
      <w:r>
        <w:t>МБУЗ</w:t>
      </w:r>
      <w:r w:rsidRPr="004E111F">
        <w:t xml:space="preserve"> </w:t>
      </w:r>
      <w:r>
        <w:t xml:space="preserve"> ЦРБ г. Цимлянска</w:t>
      </w:r>
      <w:r w:rsidRPr="004E111F">
        <w:t>  и мед.</w:t>
      </w:r>
      <w:r>
        <w:t xml:space="preserve"> </w:t>
      </w:r>
      <w:r w:rsidRPr="004E111F">
        <w:t xml:space="preserve">работником </w:t>
      </w:r>
      <w:r>
        <w:t xml:space="preserve">Камышевского ФАПа </w:t>
      </w:r>
      <w:r w:rsidRPr="004E111F">
        <w:t>.</w:t>
      </w:r>
    </w:p>
    <w:p w:rsidR="004E111F" w:rsidRPr="004E111F" w:rsidRDefault="004E111F" w:rsidP="004E111F">
      <w:pPr>
        <w:rPr>
          <w:i/>
          <w:u w:val="single"/>
        </w:rPr>
      </w:pPr>
      <w:r w:rsidRPr="004E111F">
        <w:rPr>
          <w:b/>
          <w:bCs/>
        </w:rPr>
        <w:t>             </w:t>
      </w:r>
      <w:r w:rsidRPr="004E111F">
        <w:rPr>
          <w:b/>
          <w:bCs/>
          <w:i/>
          <w:u w:val="single"/>
        </w:rPr>
        <w:t>Рекомендации родителям  по укреплению здоровья детей</w:t>
      </w:r>
    </w:p>
    <w:p w:rsidR="004E111F" w:rsidRPr="004E111F" w:rsidRDefault="004E111F" w:rsidP="004E111F">
      <w:r w:rsidRPr="004E111F">
        <w:t>             </w:t>
      </w:r>
      <w:r w:rsidRPr="004E111F">
        <w:rPr>
          <w:b/>
          <w:bCs/>
        </w:rPr>
        <w:t> О мерах профилактики энтеровирусной инфекции</w:t>
      </w:r>
    </w:p>
    <w:p w:rsidR="004E111F" w:rsidRPr="004E111F" w:rsidRDefault="004E111F" w:rsidP="004E111F">
      <w:r w:rsidRPr="004E111F">
        <w:t>Энтеровирусная инфекция - это группа острых инфекционных заболеваний вирусной этиологии, вызываемых различными представителями энтеровирусов. Имеет разнообразные клинические формы, может проявляться в виде  насморка, ангины, поноса, коньюктивита,  особенно опасны тяжелые клинические формы  с поражением нервной системы: энтеровирусный (серозный, асептический) менингит, энцефалит энтеровирусной этиологии, поперечный миелит, герпангина, энтеровирусная экзантема.</w:t>
      </w:r>
    </w:p>
    <w:p w:rsidR="004E111F" w:rsidRPr="004E111F" w:rsidRDefault="004E111F" w:rsidP="004E111F">
      <w:r w:rsidRPr="004E111F">
        <w:t>Чтобы не заболеть этой инфекцией, специалисты предупреждают о необходимости соблюдения мер профилактики.</w:t>
      </w:r>
    </w:p>
    <w:p w:rsidR="004E111F" w:rsidRPr="004E111F" w:rsidRDefault="004E111F" w:rsidP="004E111F">
      <w:r w:rsidRPr="004E111F">
        <w:t>Особенность этой инфекции в том, что основными факторами передачи служит вода, овощи, также вирус может передаваться через грязные руки, игрушки и другие объекты внешней среды. В этой связи настоятельно рекомендуется соблюдать правила личной гигиены; не купаться в водоемах, вода в которых не соответствует основным показателям безопасности; при купании в водоемах избегать заглатывания воды, а после купания - принимать душ; ни в коем случае не употреблять в пищу немытые или плохо очищенные фрукты и овощи, а только после тщательной, в том числе, термической обработки (ошпаривание кипятком). Особенно стоит обратить внимание родителей на соблюдение правил личной гигиены детей: фактор «грязных рук» является одним из основных в передаче возбудителей энтеровирусной инфекции среди детей. Поэтому не забывайте обрабатывать  (мыльным раствором, горячей водой) предметы, с которыми контактирует ваш ребенок, в том числе и детские игрушки.  </w:t>
      </w:r>
    </w:p>
    <w:p w:rsidR="004E111F" w:rsidRPr="004E111F" w:rsidRDefault="004E111F" w:rsidP="004E111F">
      <w:r w:rsidRPr="004E111F">
        <w:rPr>
          <w:b/>
          <w:bCs/>
        </w:rPr>
        <w:t>Справка</w:t>
      </w:r>
    </w:p>
    <w:p w:rsidR="004E111F" w:rsidRPr="004E111F" w:rsidRDefault="004E111F" w:rsidP="004E111F">
      <w:r w:rsidRPr="004E111F">
        <w:t>Источником энтеровирусной инфекции является человек (больной или носитель), причем у 80% людей заболевание может протекать бессимптомно.</w:t>
      </w:r>
    </w:p>
    <w:p w:rsidR="004E111F" w:rsidRPr="004E111F" w:rsidRDefault="004E111F" w:rsidP="004E111F">
      <w:r w:rsidRPr="004E111F">
        <w:t>Энтеровирусная инфекция характеризуется высокой контагиозностью, больные особенно опасны в начальный период заболевания, когда происходит интенсивное выделение возбудителей в окружающую среду.</w:t>
      </w:r>
    </w:p>
    <w:p w:rsidR="004E111F" w:rsidRPr="004E111F" w:rsidRDefault="004E111F" w:rsidP="004E111F">
      <w:r w:rsidRPr="004E111F">
        <w:t>Энтеровирусы погибают при температуре свыше + 50 гр.  С (при t + 60 гр. С - за 6-8 минут, при t + 80 гр. С - за полминуты, при t + 100 гр. С - мгновенно).  При t + 37 гр. вирус может сохранять свою дееспособность 50-65 дней, при обычной  t  холодильника этот вирус выживает в течение нескольких недель, в замороженном виде - много лет, при комнатной t несколько дней.  В водопроводной воде энтеровирусы живут до 2-х недель и более, в речной - более месяца, в очищенных сточных водах - до 65 дней.</w:t>
      </w:r>
    </w:p>
    <w:p w:rsidR="004E111F" w:rsidRDefault="004E111F" w:rsidP="004E111F">
      <w:r w:rsidRPr="004E111F">
        <w:t>Быстро разрушаются эти вирусы растворами йода, ультрафиолетовым излучением, они также чувствительны к хлорсодержащим дезинфицирующим средствам.</w:t>
      </w:r>
    </w:p>
    <w:p w:rsidR="004E111F" w:rsidRDefault="004E111F" w:rsidP="004E111F"/>
    <w:p w:rsidR="004E111F" w:rsidRPr="004E111F" w:rsidRDefault="004E111F" w:rsidP="004E111F"/>
    <w:p w:rsidR="004E111F" w:rsidRPr="004E111F" w:rsidRDefault="004E111F" w:rsidP="004E111F">
      <w:r w:rsidRPr="004E111F">
        <w:rPr>
          <w:b/>
          <w:bCs/>
          <w:u w:val="single"/>
        </w:rPr>
        <w:t xml:space="preserve">Организация охраны здоровья </w:t>
      </w:r>
      <w:r>
        <w:rPr>
          <w:b/>
          <w:bCs/>
          <w:u w:val="single"/>
        </w:rPr>
        <w:t>обучающихся</w:t>
      </w:r>
      <w:r w:rsidRPr="004E111F">
        <w:rPr>
          <w:b/>
          <w:bCs/>
          <w:u w:val="single"/>
        </w:rPr>
        <w:t xml:space="preserve"> в школе</w:t>
      </w:r>
    </w:p>
    <w:p w:rsidR="004E111F" w:rsidRPr="004E111F" w:rsidRDefault="004E111F" w:rsidP="004E111F">
      <w:r w:rsidRPr="004E111F">
        <w:t xml:space="preserve">            </w:t>
      </w:r>
      <w:r>
        <w:t xml:space="preserve"> МБОУ Камышевская СКОШ</w:t>
      </w:r>
      <w:r w:rsidRPr="004E111F">
        <w:t xml:space="preserve"> создает условия для освоения образовательных программ следующие условия для охраны здоровья обучающихся:</w:t>
      </w:r>
    </w:p>
    <w:p w:rsidR="004E111F" w:rsidRPr="004E111F" w:rsidRDefault="004E111F" w:rsidP="004E111F">
      <w:r>
        <w:rPr>
          <w:b/>
          <w:bCs/>
        </w:rPr>
        <w:t xml:space="preserve">- </w:t>
      </w:r>
      <w:r w:rsidRPr="004E111F">
        <w:rPr>
          <w:b/>
          <w:bCs/>
        </w:rPr>
        <w:t>Оказание первичной медико- санитарной помощи в порядке, установленном законодательством в сфере охраны здоровья.</w:t>
      </w:r>
    </w:p>
    <w:p w:rsidR="004E111F" w:rsidRPr="004E111F" w:rsidRDefault="004E111F" w:rsidP="004E111F">
      <w:r w:rsidRPr="004E111F">
        <w:t>Основной целью деятельности нашего образовательного учреждения является создание условий для сохранения, укрепления и охраны здоровья обучающихся. В школе хороший психологический климат, созданы комфортные условия, как для работы педагогических работников, так и для учебы обучающихся.</w:t>
      </w:r>
    </w:p>
    <w:p w:rsidR="004E111F" w:rsidRDefault="004E111F" w:rsidP="004E111F">
      <w:r w:rsidRPr="004E111F">
        <w:t xml:space="preserve">Методическая тема, над которой работает педагогический коллектив: «Создание школьной здоровьесберегающей среды». </w:t>
      </w:r>
    </w:p>
    <w:p w:rsidR="004E111F" w:rsidRPr="004E111F" w:rsidRDefault="004E111F" w:rsidP="004E111F">
      <w:r w:rsidRPr="004E111F">
        <w:t>Цель: создание системы работы ОУ, способствующей сохранению, укреплению и охране здоровья каждого обучающегося. С этой целью в учреждении разработана программа «Здоровье»</w:t>
      </w:r>
    </w:p>
    <w:p w:rsidR="004E111F" w:rsidRPr="004E111F" w:rsidRDefault="004E111F" w:rsidP="004E111F">
      <w:r w:rsidRPr="004E111F">
        <w:t>Учреждение в соответствии со статьей 41 ФЗ-273 «Об образовании в Российской Федерации» от 29.12.2012г. при реализации образовательных программ создает условия для охраны здоровья обучающихся, в том числе обеспечивают:</w:t>
      </w:r>
    </w:p>
    <w:p w:rsidR="004E111F" w:rsidRPr="004E111F" w:rsidRDefault="004E111F" w:rsidP="004E111F">
      <w:r w:rsidRPr="004E111F">
        <w:t>- текущий контроль за состоянием здоровья учащихся;</w:t>
      </w:r>
      <w:r w:rsidRPr="004E111F">
        <w:br/>
        <w:t xml:space="preserve">- проведение санитарно-гигиенических, профилактических и оздоровительных мероприятий, </w:t>
      </w:r>
      <w:r>
        <w:t xml:space="preserve">- </w:t>
      </w:r>
      <w:r w:rsidRPr="004E111F">
        <w:t>обучение и воспитание в сфере охраны здоровья граждан в Российской Федерации;</w:t>
      </w:r>
      <w:r w:rsidRPr="004E111F">
        <w:br/>
        <w:t>- соблюдение государственных санитарно-эпидемиологических правил и нормативов.</w:t>
      </w:r>
    </w:p>
    <w:p w:rsidR="004E111F" w:rsidRPr="004E111F" w:rsidRDefault="004E111F" w:rsidP="004E111F">
      <w:r w:rsidRPr="004E111F">
        <w:t> </w:t>
      </w:r>
      <w:r>
        <w:t xml:space="preserve">- </w:t>
      </w:r>
      <w:r w:rsidRPr="004E111F">
        <w:rPr>
          <w:b/>
          <w:bCs/>
        </w:rPr>
        <w:t>Определение оптимальной учебной, внеучебной нагрузки режима учебных занятий и продолжительности каникул</w:t>
      </w:r>
    </w:p>
    <w:p w:rsidR="004E111F" w:rsidRPr="004E111F" w:rsidRDefault="004E111F" w:rsidP="004E111F">
      <w:r w:rsidRPr="004E111F">
        <w:t> Учебная и внеурочная нагрузка обучающихся, режим учебных занятий и продолжительность каникул являются оптимальными, что подтверждается э календарным учебным графиком, утверждённым руководителем образовательной организации.</w:t>
      </w:r>
    </w:p>
    <w:p w:rsidR="004E111F" w:rsidRPr="004E111F" w:rsidRDefault="004E111F" w:rsidP="004E111F">
      <w:r w:rsidRPr="004E111F">
        <w:t> Оптимальная учебная, внеурочная нагрузки, режим учебных занятий и продолжительность каникул устанавливаются в учреждении в соответствии с требованиями санитарного законодательства и регламентируются школьными локальными актами. С этой целью в учреждении имеются утвержденные директором школы годовой календарный учебный график и учебный план, а также имеется «Режим работы ОУ», имеются утвержденные директором школы расписание уроков и расписание внеурочной деятельности.</w:t>
      </w:r>
    </w:p>
    <w:p w:rsidR="004E111F" w:rsidRPr="004E111F" w:rsidRDefault="004E111F" w:rsidP="004E111F">
      <w:r w:rsidRPr="004E111F">
        <w:t> Организация образовательного процесса в школе строится на основе учебного плана. Про</w:t>
      </w:r>
      <w:r>
        <w:t>должительность учебной недели -5</w:t>
      </w:r>
      <w:r w:rsidRPr="004E111F">
        <w:t xml:space="preserve"> дней для учащихся 2-9 классов, 5 дней для учащихся 1- 4 класса. Режим работы школы ежегодного обсуждается на педсовете и утверждается приказом директора.</w:t>
      </w:r>
    </w:p>
    <w:p w:rsidR="004E111F" w:rsidRPr="004E111F" w:rsidRDefault="004E111F" w:rsidP="004E111F">
      <w:r w:rsidRPr="004E111F">
        <w:t> </w:t>
      </w:r>
      <w:r>
        <w:t xml:space="preserve">- </w:t>
      </w:r>
      <w:r w:rsidRPr="004E111F">
        <w:rPr>
          <w:b/>
          <w:bCs/>
        </w:rPr>
        <w:t>Образовательный процесс в классах строится с учетом:</w:t>
      </w:r>
    </w:p>
    <w:p w:rsidR="004E111F" w:rsidRPr="004E111F" w:rsidRDefault="004E111F" w:rsidP="004E111F">
      <w:r w:rsidRPr="004E111F">
        <w:t> - периодов работоспособности детей на уроке (высокая продуктивность, утомляемость)</w:t>
      </w:r>
      <w:r w:rsidRPr="004E111F">
        <w:br/>
        <w:t>- возрастных и физиологических особенностей ребенка на занятиях (количество видов деятельности на уроке, их продуктивность);</w:t>
      </w:r>
      <w:r w:rsidRPr="004E111F">
        <w:br/>
        <w:t>- наличия эмоциональных разрядок на уроке;</w:t>
      </w:r>
      <w:r w:rsidRPr="004E111F">
        <w:br/>
      </w:r>
      <w:r w:rsidRPr="004E111F">
        <w:lastRenderedPageBreak/>
        <w:t>- чередования позы с учетом видов деятельности (профилактика сколиоза, снятие утомляемости);</w:t>
      </w:r>
      <w:r w:rsidRPr="004E111F">
        <w:br/>
        <w:t>- использования физкультурных пауз на уроках (физминутки, упражнения для глаз  и др.).</w:t>
      </w:r>
    </w:p>
    <w:p w:rsidR="004E111F" w:rsidRPr="004E111F" w:rsidRDefault="004E111F" w:rsidP="004E111F">
      <w:r w:rsidRPr="004E111F">
        <w:t>На уроках активно используются различные формы, приемы и методы, связанные со здоровьесбережением учащихся.</w:t>
      </w:r>
    </w:p>
    <w:p w:rsidR="004E111F" w:rsidRPr="004E111F" w:rsidRDefault="004E111F" w:rsidP="004E111F">
      <w:r w:rsidRPr="004E111F">
        <w:t> </w:t>
      </w:r>
      <w:r>
        <w:t xml:space="preserve">- </w:t>
      </w:r>
      <w:r w:rsidRPr="004E111F">
        <w:rPr>
          <w:b/>
          <w:bCs/>
        </w:rPr>
        <w:t>Здоровьесберегающие технологии учебного процесса включают в себя:</w:t>
      </w:r>
    </w:p>
    <w:p w:rsidR="004E111F" w:rsidRPr="004E111F" w:rsidRDefault="004E111F" w:rsidP="004E111F">
      <w:r w:rsidRPr="004E111F">
        <w:t> - Мониторинг здоровья учащихся (анализ состояния здоровья учащихся проводит медицинский работник, классный руководитель</w:t>
      </w:r>
      <w:r>
        <w:t xml:space="preserve"> </w:t>
      </w:r>
      <w:r w:rsidRPr="004E111F">
        <w:t>);</w:t>
      </w:r>
      <w:r w:rsidRPr="004E111F">
        <w:br/>
        <w:t>- Интеграцию учебных предметов и здоровьесбережения (осуществляется через использование здоровьесберегающих технологий);</w:t>
      </w:r>
      <w:r w:rsidRPr="004E111F">
        <w:br/>
        <w:t>- Учет анатомо-физиологических особенностей возраста детей (вопросы связанные изучением возрастных особенностей учащихся систематически рассматриваются на семинарах, педсоветах):</w:t>
      </w:r>
      <w:r w:rsidRPr="004E111F">
        <w:br/>
        <w:t> Предупреждение переутомления учащихся;</w:t>
      </w:r>
      <w:r w:rsidRPr="004E111F">
        <w:br/>
        <w:t> Позитивные воздействия и успешность урока;</w:t>
      </w:r>
      <w:r w:rsidRPr="004E111F">
        <w:br/>
        <w:t> Продолжительность непрерывного применения технических средств обучения на уроках.</w:t>
      </w:r>
    </w:p>
    <w:p w:rsidR="004E111F" w:rsidRPr="004E111F" w:rsidRDefault="004E111F" w:rsidP="004E111F">
      <w:r w:rsidRPr="004E111F">
        <w:t> </w:t>
      </w:r>
      <w:r>
        <w:t xml:space="preserve">- </w:t>
      </w:r>
      <w:r w:rsidRPr="004E111F">
        <w:rPr>
          <w:b/>
          <w:bCs/>
        </w:rPr>
        <w:t>Работа с компьютером</w:t>
      </w:r>
    </w:p>
    <w:p w:rsidR="004E111F" w:rsidRPr="004E111F" w:rsidRDefault="004E111F" w:rsidP="004E111F">
      <w:r w:rsidRPr="004E111F">
        <w:t> Продолжительность непрерывного использования компьютера с жидкокристаллическим монитором на уроках составляет:</w:t>
      </w:r>
      <w:r w:rsidRPr="004E111F">
        <w:br/>
      </w:r>
      <w:r w:rsidRPr="004E111F">
        <w:rPr>
          <w:i/>
          <w:iCs/>
        </w:rPr>
        <w:t>- для учащихся 1-2-х классов — не более 20 минут;</w:t>
      </w:r>
      <w:r w:rsidRPr="004E111F">
        <w:br/>
      </w:r>
      <w:r w:rsidRPr="004E111F">
        <w:rPr>
          <w:i/>
          <w:iCs/>
        </w:rPr>
        <w:t>- для учащихся 3-4 классов — не более 25 минут;</w:t>
      </w:r>
      <w:r w:rsidRPr="004E111F">
        <w:br/>
      </w:r>
      <w:r w:rsidRPr="004E111F">
        <w:rPr>
          <w:i/>
          <w:iCs/>
        </w:rPr>
        <w:t>- для учащихся 5-6 классов — не более 30 минут;</w:t>
      </w:r>
      <w:r w:rsidRPr="004E111F">
        <w:br/>
      </w:r>
      <w:r w:rsidRPr="004E111F">
        <w:rPr>
          <w:i/>
          <w:iCs/>
        </w:rPr>
        <w:t>-       для учащихся 7-9 классов — 35 минут.</w:t>
      </w:r>
    </w:p>
    <w:p w:rsidR="004E111F" w:rsidRPr="004E111F" w:rsidRDefault="004E111F" w:rsidP="004E111F">
      <w:r w:rsidRPr="004E111F">
        <w:t> </w:t>
      </w:r>
      <w:r>
        <w:t xml:space="preserve">- </w:t>
      </w:r>
      <w:r w:rsidRPr="004E111F">
        <w:rPr>
          <w:b/>
          <w:bCs/>
        </w:rPr>
        <w:t>Организация и создание условий для профилактики заболеваний и оздоровления обучающихся, для занятия ими физической культурой и спортом</w:t>
      </w:r>
    </w:p>
    <w:p w:rsidR="004E111F" w:rsidRPr="004E111F" w:rsidRDefault="004E111F" w:rsidP="004E111F">
      <w:r w:rsidRPr="004E111F">
        <w:t> В учреждении созданы условия для занятия учащимися физической культурой и спортом. И</w:t>
      </w:r>
      <w:r>
        <w:t xml:space="preserve">меется спортзал </w:t>
      </w:r>
      <w:r w:rsidRPr="004E111F">
        <w:t xml:space="preserve">, введен третий </w:t>
      </w:r>
      <w:r>
        <w:t>час физической культуры, работают спортивные кружки</w:t>
      </w:r>
      <w:r w:rsidRPr="004E111F">
        <w:t>, проводятся спортивные конкурсы и соревнования</w:t>
      </w:r>
      <w:r>
        <w:t>, сдают нормы ГТО</w:t>
      </w:r>
      <w:r w:rsidRPr="004E111F">
        <w:t>. В целях профилактики заболеваний и оздоровления обучающихся в рацион питания обучающихся включаются овощи, фрукты, проводится «С» витаминизация третьих блюд, уроки физической культуры на воздухе.</w:t>
      </w:r>
    </w:p>
    <w:p w:rsidR="004E111F" w:rsidRPr="004E111F" w:rsidRDefault="004E111F" w:rsidP="004E111F">
      <w:r w:rsidRPr="004E111F">
        <w:t> </w:t>
      </w:r>
      <w:r w:rsidRPr="004E111F">
        <w:rPr>
          <w:b/>
          <w:bCs/>
          <w:i/>
          <w:iCs/>
        </w:rPr>
        <w:t>Содержание физкультурно-оздоровительной работы</w:t>
      </w:r>
    </w:p>
    <w:tbl>
      <w:tblPr>
        <w:tblW w:w="9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2557"/>
        <w:gridCol w:w="2511"/>
        <w:gridCol w:w="2257"/>
      </w:tblGrid>
      <w:tr w:rsidR="004E111F" w:rsidRPr="004E111F" w:rsidTr="004E111F">
        <w:trPr>
          <w:trHeight w:val="336"/>
        </w:trPr>
        <w:tc>
          <w:tcPr>
            <w:tcW w:w="90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1F" w:rsidRPr="004E111F" w:rsidRDefault="004E111F" w:rsidP="004E111F">
            <w:r w:rsidRPr="004E111F">
              <w:rPr>
                <w:b/>
                <w:bCs/>
              </w:rPr>
              <w:t>Оздоровительные физкультурные мероприятия применяемые</w:t>
            </w:r>
          </w:p>
        </w:tc>
      </w:tr>
      <w:tr w:rsidR="004E111F" w:rsidRPr="004E111F" w:rsidTr="004E111F">
        <w:trPr>
          <w:trHeight w:val="336"/>
        </w:trPr>
        <w:tc>
          <w:tcPr>
            <w:tcW w:w="42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1F" w:rsidRPr="004E111F" w:rsidRDefault="004E111F" w:rsidP="004E111F">
            <w:r w:rsidRPr="004E111F">
              <w:t>в ходе учебного процесса</w:t>
            </w:r>
          </w:p>
        </w:tc>
        <w:tc>
          <w:tcPr>
            <w:tcW w:w="47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1F" w:rsidRPr="004E111F" w:rsidRDefault="004E111F" w:rsidP="004E111F">
            <w:r w:rsidRPr="004E111F">
              <w:t>в ходе внеклассной и внеурочной работы</w:t>
            </w:r>
          </w:p>
        </w:tc>
      </w:tr>
      <w:tr w:rsidR="004E111F" w:rsidRPr="004E111F" w:rsidTr="004E111F">
        <w:trPr>
          <w:trHeight w:val="2838"/>
        </w:trPr>
        <w:tc>
          <w:tcPr>
            <w:tcW w:w="1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1F" w:rsidRPr="004E111F" w:rsidRDefault="004E111F" w:rsidP="004E111F">
            <w:r w:rsidRPr="004E111F">
              <w:t>Физическое</w:t>
            </w:r>
          </w:p>
          <w:p w:rsidR="004E111F" w:rsidRPr="004E111F" w:rsidRDefault="004E111F" w:rsidP="004E111F">
            <w:r w:rsidRPr="004E111F">
              <w:t>воспитание</w:t>
            </w:r>
          </w:p>
          <w:p w:rsidR="004E111F" w:rsidRPr="004E111F" w:rsidRDefault="004E111F" w:rsidP="004E111F">
            <w:r w:rsidRPr="004E111F">
              <w:t>школьников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1F" w:rsidRPr="004E111F" w:rsidRDefault="004E111F" w:rsidP="004E111F">
            <w:r w:rsidRPr="004E111F">
              <w:t>Вне уроков физкультуры:</w:t>
            </w:r>
          </w:p>
          <w:p w:rsidR="004E111F" w:rsidRPr="004E111F" w:rsidRDefault="004E111F" w:rsidP="004E111F">
            <w:r w:rsidRPr="004E111F">
              <w:t>1)подвижные перемены;</w:t>
            </w:r>
          </w:p>
          <w:p w:rsidR="004E111F" w:rsidRPr="004E111F" w:rsidRDefault="004E111F" w:rsidP="004E111F">
            <w:r w:rsidRPr="004E111F">
              <w:t>2) физкультминутки:</w:t>
            </w:r>
          </w:p>
          <w:p w:rsidR="004E111F" w:rsidRPr="004E111F" w:rsidRDefault="004E111F" w:rsidP="004E111F">
            <w:r w:rsidRPr="004E111F">
              <w:t>-дыхательная гимнастика;</w:t>
            </w:r>
          </w:p>
          <w:p w:rsidR="004E111F" w:rsidRPr="004E111F" w:rsidRDefault="004E111F" w:rsidP="004E111F">
            <w:r w:rsidRPr="004E111F">
              <w:t>-локальная гимнастика для различных частей тела;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1F" w:rsidRPr="004E111F" w:rsidRDefault="004E111F" w:rsidP="004E111F">
            <w:r w:rsidRPr="004E111F">
              <w:t>Проведение</w:t>
            </w:r>
          </w:p>
          <w:p w:rsidR="004E111F" w:rsidRPr="004E111F" w:rsidRDefault="004E111F" w:rsidP="004E111F">
            <w:r w:rsidRPr="004E111F">
              <w:t>1)Дней Здоровья 1 раз в четверть,</w:t>
            </w:r>
          </w:p>
          <w:p w:rsidR="004E111F" w:rsidRPr="004E111F" w:rsidRDefault="004E111F" w:rsidP="004E111F">
            <w:r w:rsidRPr="004E111F">
              <w:t>2) соревнования</w:t>
            </w:r>
          </w:p>
          <w:p w:rsidR="004E111F" w:rsidRPr="004E111F" w:rsidRDefault="004E111F" w:rsidP="004E111F">
            <w:r w:rsidRPr="004E111F">
              <w:t>«Мама, папа, я -</w:t>
            </w:r>
          </w:p>
          <w:p w:rsidR="004E111F" w:rsidRPr="004E111F" w:rsidRDefault="004E111F" w:rsidP="004E111F">
            <w:r w:rsidRPr="004E111F">
              <w:t>Спортивная семья»</w:t>
            </w:r>
          </w:p>
          <w:p w:rsidR="004E111F" w:rsidRPr="004E111F" w:rsidRDefault="004E111F" w:rsidP="004E111F">
            <w:r w:rsidRPr="004E111F">
              <w:t>3)«Веселые старты»</w:t>
            </w:r>
          </w:p>
          <w:p w:rsidR="004E111F" w:rsidRPr="004E111F" w:rsidRDefault="004E111F" w:rsidP="004E111F">
            <w:r w:rsidRPr="004E111F">
              <w:t>4)соревнования по</w:t>
            </w:r>
          </w:p>
          <w:p w:rsidR="004E111F" w:rsidRPr="004E111F" w:rsidRDefault="004E111F" w:rsidP="004E111F">
            <w:r w:rsidRPr="004E111F">
              <w:lastRenderedPageBreak/>
              <w:t>волейболу, баскетболу,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11F" w:rsidRPr="004E111F" w:rsidRDefault="004E111F" w:rsidP="004E111F">
            <w:r w:rsidRPr="004E111F">
              <w:lastRenderedPageBreak/>
              <w:t>В кружках и секциях:</w:t>
            </w:r>
          </w:p>
          <w:p w:rsidR="004E111F" w:rsidRPr="004E111F" w:rsidRDefault="004E111F" w:rsidP="004E111F">
            <w:r w:rsidRPr="004E111F">
              <w:t>1)пропаганда занятий</w:t>
            </w:r>
          </w:p>
          <w:p w:rsidR="004E111F" w:rsidRPr="004E111F" w:rsidRDefault="004E111F" w:rsidP="004E111F">
            <w:r w:rsidRPr="004E111F">
              <w:t>физкультурой и спортом</w:t>
            </w:r>
          </w:p>
        </w:tc>
      </w:tr>
      <w:tr w:rsidR="004E111F" w:rsidRPr="004E111F" w:rsidTr="004E111F"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111F" w:rsidRPr="004E111F" w:rsidRDefault="004E111F" w:rsidP="004E111F">
            <w:r w:rsidRPr="004E111F"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111F" w:rsidRPr="004E111F" w:rsidRDefault="004E111F" w:rsidP="004E111F">
            <w:r w:rsidRPr="004E111F"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111F" w:rsidRPr="004E111F" w:rsidRDefault="004E111F" w:rsidP="004E111F">
            <w:r w:rsidRPr="004E111F"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111F" w:rsidRPr="004E111F" w:rsidRDefault="004E111F" w:rsidP="004E111F">
            <w:r w:rsidRPr="004E111F">
              <w:t> </w:t>
            </w:r>
          </w:p>
        </w:tc>
      </w:tr>
    </w:tbl>
    <w:p w:rsidR="004E111F" w:rsidRPr="004E111F" w:rsidRDefault="004E111F" w:rsidP="004E111F">
      <w:r w:rsidRPr="004E111F">
        <w:rPr>
          <w:b/>
          <w:bCs/>
          <w:i/>
          <w:iCs/>
        </w:rPr>
        <w:t>Физкультминутки, или упражнения:</w:t>
      </w:r>
    </w:p>
    <w:p w:rsidR="004E111F" w:rsidRPr="004E111F" w:rsidRDefault="004E111F" w:rsidP="004E111F">
      <w:r w:rsidRPr="004E111F">
        <w:t> Это проведение здоровьесберегающих минуток на уроках общеобразовательного цикла.</w:t>
      </w:r>
      <w:r w:rsidRPr="004E111F">
        <w:br/>
        <w:t>Учащимся необходимы двигательные минутки на уроке, которые позволят им размять свое тело,</w:t>
      </w:r>
      <w:r w:rsidRPr="004E111F">
        <w:br/>
        <w:t>передохнуть и расслабиться. Упражнения предполагают активность разных анализаторов и актуализируют разные способности детей. В результате использования упражнений восстанавливается энергия класса, внимание привлекается к учителю, дети, получившие улучшение психо-эмоционального состояния, чувствуют себя включенными в работу.</w:t>
      </w:r>
    </w:p>
    <w:p w:rsidR="004E111F" w:rsidRPr="004E111F" w:rsidRDefault="004E111F" w:rsidP="004E111F">
      <w:r w:rsidRPr="004E111F">
        <w:t> </w:t>
      </w:r>
      <w:r w:rsidRPr="004E111F">
        <w:rPr>
          <w:i/>
          <w:iCs/>
        </w:rPr>
        <w:t>Оздоровительные физкультурные мероприятия, применяемые в ходе внеклассной работы.</w:t>
      </w:r>
    </w:p>
    <w:p w:rsidR="004E111F" w:rsidRPr="004E111F" w:rsidRDefault="004E111F" w:rsidP="004E111F">
      <w:r w:rsidRPr="004E111F">
        <w:t> </w:t>
      </w:r>
      <w:r w:rsidRPr="004E111F">
        <w:rPr>
          <w:b/>
          <w:bCs/>
        </w:rPr>
        <w:t>Задачи внеклассной работы:</w:t>
      </w:r>
      <w:r w:rsidRPr="004E111F">
        <w:br/>
        <w:t>– содействовать укреплению здоровья, закаливанию организма, разностороннему физическому развитию учащегося;</w:t>
      </w:r>
      <w:r w:rsidRPr="004E111F">
        <w:br/>
        <w:t>– углублять и расширять знания, умения и навыки в области здоровья;</w:t>
      </w:r>
      <w:r w:rsidRPr="004E111F">
        <w:br/>
        <w:t>– организовывать здоровый отдых учащихся;</w:t>
      </w:r>
      <w:r w:rsidRPr="004E111F">
        <w:br/>
        <w:t>– прививать учащимся любовь к систематическим занятиям физической культурой и спортом;</w:t>
      </w:r>
      <w:r w:rsidRPr="004E111F">
        <w:br/>
        <w:t>– воспитывать нравственную культуру учащихся, интерес к истории спорта, желания побеждать в себе отрицательные привычки и эмоции.</w:t>
      </w:r>
    </w:p>
    <w:p w:rsidR="004E111F" w:rsidRPr="004E111F" w:rsidRDefault="004E111F" w:rsidP="004E111F">
      <w:r w:rsidRPr="004E111F">
        <w:t> </w:t>
      </w:r>
      <w:r w:rsidRPr="004E111F">
        <w:rPr>
          <w:b/>
          <w:bCs/>
        </w:rPr>
        <w:t>Дни здоровья.</w:t>
      </w:r>
      <w:r w:rsidRPr="004E111F">
        <w:br/>
        <w:t>Дни здоровья проводятся согласно плану работы школы 1 раз в четверть.</w:t>
      </w:r>
    </w:p>
    <w:p w:rsidR="004E111F" w:rsidRPr="004E111F" w:rsidRDefault="004E111F" w:rsidP="004E111F">
      <w:r w:rsidRPr="004E111F">
        <w:t> </w:t>
      </w:r>
      <w:r w:rsidRPr="004E111F">
        <w:rPr>
          <w:b/>
          <w:bCs/>
        </w:rPr>
        <w:t>Спортивные праздники и соревнования.</w:t>
      </w:r>
      <w:r w:rsidRPr="004E111F">
        <w:br/>
        <w:t>Спортивные соревнования, праздники являются одной из самых интересных, увлекательных форм внеклассной работы. Они содействуют сплачиванию детского коллектива, повышают физическую подготовленность учеников, в школе ведется активная внеурочная деятельность спортивно-оздоровительной направленности.</w:t>
      </w:r>
    </w:p>
    <w:p w:rsidR="004E111F" w:rsidRPr="004E111F" w:rsidRDefault="004E111F" w:rsidP="004E111F">
      <w:r w:rsidRPr="004E111F">
        <w:t> </w:t>
      </w:r>
    </w:p>
    <w:p w:rsidR="004E111F" w:rsidRPr="004E111F" w:rsidRDefault="004E111F" w:rsidP="004E111F">
      <w:r w:rsidRPr="004E111F">
        <w:t>Учащиеся школы принимают активное участие в спортивных состязаниях различного уровня (школьный, районный). Все результаты записываются с таблицу достижений учащихся школы.</w:t>
      </w:r>
    </w:p>
    <w:p w:rsidR="004E111F" w:rsidRPr="004E111F" w:rsidRDefault="004E111F" w:rsidP="004E111F">
      <w:r w:rsidRPr="004E111F">
        <w:t> </w:t>
      </w:r>
      <w:r w:rsidRPr="004E111F">
        <w:rPr>
          <w:b/>
          <w:bCs/>
        </w:rPr>
        <w:t>1)</w:t>
      </w:r>
      <w:r w:rsidRPr="004E111F">
        <w:t>Прохождение обучающимися в соответствии с законодательством Российской Федерации периодических медицинских осмотров и диспансеризации </w:t>
      </w:r>
    </w:p>
    <w:p w:rsidR="000D66EE" w:rsidRDefault="004E111F" w:rsidP="004E111F">
      <w:r w:rsidRPr="004E111F">
        <w:t> </w:t>
      </w:r>
      <w:r w:rsidRPr="004E111F">
        <w:rPr>
          <w:b/>
          <w:bCs/>
        </w:rPr>
        <w:t>2)</w:t>
      </w:r>
      <w:r w:rsidRPr="004E111F">
        <w:t>Профилактика и запрещение курения, употребление алкогольных и слабоалкогольных напитков, пива, наркотических средств и психотропных веществ, их прекурсоров и аналогов и других одурманивающих веществ</w:t>
      </w:r>
    </w:p>
    <w:p w:rsidR="004E111F" w:rsidRPr="004E111F" w:rsidRDefault="004E111F" w:rsidP="004E111F">
      <w:r w:rsidRPr="004E111F">
        <w:t xml:space="preserve">Прохождение обучающимися в соответствии с законодательством Российской Федерации периодических медицинских осмотров и диспансеризации реализуется в соответствии с графиком </w:t>
      </w:r>
      <w:r w:rsidRPr="004E111F">
        <w:lastRenderedPageBreak/>
        <w:t>проведения осмотров и подтверждается следующими документами:</w:t>
      </w:r>
      <w:r w:rsidRPr="004E111F">
        <w:br/>
        <w:t>- Приказ № 1346-Н от 21.12.2012 «О порядке прохождения несовершеннолетними медицинских осмотров, в том числе при поступлении в образовательные учреждения и в период обучения в них».</w:t>
      </w:r>
      <w:r w:rsidRPr="004E111F">
        <w:br/>
        <w:t>- Перечень исследований при проведении профилактических медицинских осмотров.</w:t>
      </w:r>
      <w:r w:rsidRPr="004E111F">
        <w:br/>
        <w:t>- Перечень исследований при проведении периодических медицинских осмотров.</w:t>
      </w:r>
      <w:r w:rsidRPr="004E111F">
        <w:br/>
        <w:t>- План – график профилактических осмотров, лабораторного и флюорографического исследования.</w:t>
      </w:r>
      <w:r w:rsidRPr="004E111F">
        <w:br/>
        <w:t>Образовательной организацией разработан и внедрен в практику реализации следующий комплект документов, обеспечивающих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веществ:</w:t>
      </w:r>
      <w:r w:rsidRPr="004E111F">
        <w:br/>
        <w:t>- ФЗ №15 – «Об охране здоровья граждан от воздействия окружающего табачного дыма и последствий потребления табака»;</w:t>
      </w:r>
      <w:r w:rsidRPr="004E111F">
        <w:br/>
        <w:t>- приказ № 90 от «30» августа 2013 «Об организации профилактической работы среди обучающихся»;</w:t>
      </w:r>
      <w:r w:rsidRPr="004E111F">
        <w:br/>
        <w:t>- план профилактических мероприятий, который является разделом плана УВР на 2017-2018 учебный год.</w:t>
      </w:r>
    </w:p>
    <w:p w:rsidR="000D66EE" w:rsidRDefault="004E111F" w:rsidP="004E111F">
      <w:r w:rsidRPr="004E111F">
        <w:t> </w:t>
      </w:r>
      <w:r w:rsidRPr="004E111F">
        <w:rPr>
          <w:b/>
          <w:bCs/>
        </w:rPr>
        <w:t>3)</w:t>
      </w:r>
      <w:r w:rsidRPr="004E111F">
        <w:t>Для обеспечения безопасности обучающихся во время пребывания в образовательном учреждении организован пропускной режим и дежурство педагогов по учреждению.</w:t>
      </w:r>
      <w:r w:rsidRPr="004E111F">
        <w:br/>
        <w:t>Безопасность обучающихся во время пребывания в организации, осуществляющей образовательную деятельность, обеспечивается посредством проведения следующих основных мероприятий:</w:t>
      </w:r>
      <w:r w:rsidRPr="004E111F">
        <w:br/>
        <w:t>-организация пропускного режима;</w:t>
      </w:r>
      <w:r w:rsidRPr="004E111F">
        <w:br/>
        <w:t>-проведение инструктажей по действиям в условиях ЧС;</w:t>
      </w:r>
      <w:r w:rsidRPr="004E111F">
        <w:br/>
        <w:t>-проведение профилактических бесед.</w:t>
      </w:r>
    </w:p>
    <w:p w:rsidR="004E111F" w:rsidRPr="004E111F" w:rsidRDefault="004E111F" w:rsidP="004E111F">
      <w:r w:rsidRPr="004E111F">
        <w:t> </w:t>
      </w:r>
      <w:r w:rsidRPr="004E111F">
        <w:rPr>
          <w:b/>
          <w:bCs/>
        </w:rPr>
        <w:t>4)</w:t>
      </w:r>
      <w:r w:rsidRPr="004E111F">
        <w:t>В целях организации охраны жизни и здоровья обучающихся, во избежание несчастных случаев во время учебно-воспитательного процесса все урочные и внеурочные занятия проводятся в соответствии с инструкциями и приказами по ТБ и ОТ, разработанными в учреждении.</w:t>
      </w:r>
    </w:p>
    <w:p w:rsidR="004E111F" w:rsidRPr="004E111F" w:rsidRDefault="004E111F" w:rsidP="004E111F">
      <w:r w:rsidRPr="004E111F">
        <w:t> </w:t>
      </w:r>
    </w:p>
    <w:p w:rsidR="004E111F" w:rsidRPr="004E111F" w:rsidRDefault="004E111F" w:rsidP="004E111F">
      <w:r w:rsidRPr="004E111F">
        <w:rPr>
          <w:b/>
          <w:bCs/>
        </w:rPr>
        <w:t>5)</w:t>
      </w:r>
      <w:r w:rsidR="000D66EE">
        <w:rPr>
          <w:b/>
          <w:bCs/>
        </w:rPr>
        <w:t xml:space="preserve"> </w:t>
      </w:r>
      <w:r w:rsidRPr="004E111F">
        <w:t>Профилактика несчастных случаев с обучающимися во время пребывания в организации, осуществляющей образовательную деятельность Профилактика детского травматизма проводится по следующим направлениям: знакомство с техникой безопасности;</w:t>
      </w:r>
      <w:r w:rsidRPr="004E111F">
        <w:br/>
        <w:t>ведение журнала инструктажа по технике безопасности;</w:t>
      </w:r>
      <w:r w:rsidRPr="004E111F">
        <w:br/>
        <w:t>тренинговые занятия по профилактике детского травматизма.</w:t>
      </w:r>
    </w:p>
    <w:p w:rsidR="004E111F" w:rsidRPr="004E111F" w:rsidRDefault="004E111F" w:rsidP="004E111F">
      <w:r w:rsidRPr="004E111F">
        <w:t> </w:t>
      </w:r>
      <w:r w:rsidRPr="000D66EE">
        <w:rPr>
          <w:b/>
          <w:bCs/>
          <w:i/>
          <w:sz w:val="24"/>
          <w:szCs w:val="24"/>
          <w:u w:val="single"/>
        </w:rPr>
        <w:t>Система мер по предупреждению травматизма:</w:t>
      </w:r>
      <w:r w:rsidRPr="000D66EE">
        <w:rPr>
          <w:i/>
          <w:sz w:val="24"/>
          <w:szCs w:val="24"/>
          <w:u w:val="single"/>
        </w:rPr>
        <w:br/>
      </w:r>
      <w:r w:rsidRPr="004E111F">
        <w:t>- оформление уголков по технике безопасности; проведение инструктажа с детьми.</w:t>
      </w:r>
      <w:r w:rsidRPr="004E111F">
        <w:br/>
        <w:t>– профилактика утомляемости:</w:t>
      </w:r>
      <w:r w:rsidRPr="004E111F">
        <w:br/>
        <w:t>- проведение подвижных перемен;</w:t>
      </w:r>
      <w:r w:rsidRPr="004E111F">
        <w:br/>
        <w:t>- оборудование зон отдыха.</w:t>
      </w:r>
    </w:p>
    <w:p w:rsidR="004E111F" w:rsidRPr="004E111F" w:rsidRDefault="004E111F" w:rsidP="004E111F">
      <w:r w:rsidRPr="004E111F">
        <w:t> Профилактика несчастных случаев с обучающимися во время пребывания в организации, осуществляющей образовательную деятельность, проводится через реализацию плана мероприятий, который является разделом плана работы школы.</w:t>
      </w:r>
    </w:p>
    <w:p w:rsidR="004E111F" w:rsidRPr="004E111F" w:rsidRDefault="004E111F" w:rsidP="004E111F">
      <w:r w:rsidRPr="004E111F">
        <w:t> В учреждении организовано регулярное проведение санитарно-противоэпидемических и профилактических мероприятий:</w:t>
      </w:r>
      <w:r w:rsidRPr="004E111F">
        <w:br/>
        <w:t>- оформлен уголок здоровья,</w:t>
      </w:r>
      <w:r w:rsidRPr="004E111F">
        <w:br/>
      </w:r>
      <w:r w:rsidRPr="004E111F">
        <w:lastRenderedPageBreak/>
        <w:t>- ведется журнал осмотра на педикулёз,</w:t>
      </w:r>
      <w:r w:rsidRPr="004E111F">
        <w:br/>
        <w:t>- обслуживающим персоналом регулярно проводятся генеральные уборки помещений.</w:t>
      </w:r>
    </w:p>
    <w:p w:rsidR="004E111F" w:rsidRPr="004E111F" w:rsidRDefault="004E111F" w:rsidP="004E111F">
      <w:r w:rsidRPr="004E111F">
        <w:t> 1. Обеспечение условий для ранней диагностики заболеваний,</w:t>
      </w:r>
      <w:r w:rsidRPr="004E111F">
        <w:br/>
        <w:t>профилактики здоровья.</w:t>
      </w:r>
      <w:r w:rsidRPr="004E111F">
        <w:br/>
        <w:t>2. Создание условий, предотвращающих ухудшение</w:t>
      </w:r>
      <w:r w:rsidRPr="004E111F">
        <w:br/>
        <w:t>состояние здоровья.</w:t>
      </w:r>
      <w:r w:rsidRPr="004E111F">
        <w:br/>
        <w:t>3. Обеспечение помощи детям, перенесшим заболевания, в</w:t>
      </w:r>
      <w:r w:rsidRPr="004E111F">
        <w:br/>
        <w:t>адаптации к учебному процессу.</w:t>
      </w:r>
      <w:r w:rsidRPr="004E111F">
        <w:br/>
        <w:t>4. Профилактика простудных и инфекционных заболеваний.</w:t>
      </w:r>
    </w:p>
    <w:p w:rsidR="004E111F" w:rsidRPr="004E111F" w:rsidRDefault="004E111F" w:rsidP="004E111F">
      <w:r w:rsidRPr="004E111F">
        <w:t> Проведение иммунизации в рамках национального календаря прививок и по эпидемическим показаниям: обеспечение требований СанПиН к проведению иммунизации в условиях образовательных учреждений, проведение иммунизации учащихся в образовательных учреждениях в рамках национального календаря прививок и по эпидемическим показаниям, инструкциям по применению иммунологических препаратов, санитарным правилам, методическим указаниям и рекомендациям. Иммунизация проведена в соответствии календаря прививок и по эпидемическим показаниям каждому ребенку индивидуально ( с согласия родителей).</w:t>
      </w:r>
    </w:p>
    <w:p w:rsidR="004E111F" w:rsidRPr="004E111F" w:rsidRDefault="004E111F" w:rsidP="004E111F">
      <w:r w:rsidRPr="004E111F">
        <w:t> </w:t>
      </w:r>
    </w:p>
    <w:p w:rsidR="000D66EE" w:rsidRDefault="004E111F" w:rsidP="004E111F">
      <w:r w:rsidRPr="000D66EE">
        <w:rPr>
          <w:b/>
          <w:bCs/>
          <w:i/>
          <w:sz w:val="24"/>
          <w:szCs w:val="24"/>
          <w:u w:val="single"/>
        </w:rPr>
        <w:t>Комплексное сопровождение системы формирования культуры здорового и безопасного образа жизни включают:</w:t>
      </w:r>
    </w:p>
    <w:p w:rsidR="004E111F" w:rsidRPr="004E111F" w:rsidRDefault="004E111F" w:rsidP="004E111F">
      <w:r w:rsidRPr="004E111F">
        <w:t>1. Использование рекомендательных и утвержденных методов профилактики заболеваний (витаминизация, профилактика нарушений осанки, зрения).</w:t>
      </w:r>
      <w:r w:rsidRPr="004E111F">
        <w:br/>
        <w:t>2. Регулярный анализ и обсуждение на педагогических советах данных о состоянии здоровья школьников.</w:t>
      </w:r>
      <w:r w:rsidRPr="004E111F">
        <w:br/>
        <w:t>3. Работа с документацией (внесение данных углубленного диспансерного обследования учащихся в медицинские карты, листы здоровья в классных журналах).</w:t>
      </w:r>
      <w:r w:rsidRPr="004E111F">
        <w:br/>
        <w:t>4. Регулярное проведение анализа результатов динамических наблюдений за состоянием здоровья и их обсуждение с педагогами и родителями.</w:t>
      </w:r>
      <w:r w:rsidRPr="004E111F">
        <w:br/>
        <w:t>5. Привлечение медицинского работника к реализации всех компонентов работы по сохранению и укреплению здоровья школьников, просвещению педагогов и родителей.</w:t>
      </w:r>
      <w:r w:rsidRPr="004E111F">
        <w:br/>
        <w:t>6. Профилактика нарушений осанки, зрения, витаминизация.</w:t>
      </w:r>
      <w:r w:rsidRPr="004E111F">
        <w:br/>
        <w:t>7. Контроль за выполнением норм расходования продуктов питания. Сбалансированность питания.</w:t>
      </w:r>
    </w:p>
    <w:p w:rsidR="004E111F" w:rsidRDefault="004E111F" w:rsidP="004E111F">
      <w:r w:rsidRPr="004E111F">
        <w:t> </w:t>
      </w:r>
    </w:p>
    <w:p w:rsidR="004E111F" w:rsidRDefault="004E111F" w:rsidP="004E111F"/>
    <w:p w:rsidR="004E111F" w:rsidRDefault="004E111F" w:rsidP="004E111F"/>
    <w:p w:rsidR="004E111F" w:rsidRDefault="004E111F" w:rsidP="004E111F"/>
    <w:p w:rsidR="004E111F" w:rsidRDefault="004E111F" w:rsidP="004E111F"/>
    <w:p w:rsidR="004E111F" w:rsidRDefault="004E111F" w:rsidP="004E111F"/>
    <w:p w:rsidR="004E111F" w:rsidRDefault="004E111F" w:rsidP="004E111F"/>
    <w:p w:rsidR="004E111F" w:rsidRDefault="004E111F" w:rsidP="004E111F"/>
    <w:p w:rsidR="004E111F" w:rsidRDefault="004E111F" w:rsidP="004E111F"/>
    <w:p w:rsidR="004E111F" w:rsidRDefault="004E111F" w:rsidP="004E111F"/>
    <w:p w:rsidR="004E111F" w:rsidRDefault="004E111F" w:rsidP="004E111F"/>
    <w:p w:rsidR="004E111F" w:rsidRDefault="004E111F" w:rsidP="004E111F"/>
    <w:p w:rsidR="004E111F" w:rsidRDefault="004E111F" w:rsidP="004E111F"/>
    <w:p w:rsidR="004E111F" w:rsidRDefault="004E111F" w:rsidP="004E111F"/>
    <w:p w:rsidR="004E111F" w:rsidRPr="004E111F" w:rsidRDefault="004E111F" w:rsidP="004E111F"/>
    <w:p w:rsidR="004E111F" w:rsidRPr="004E111F" w:rsidRDefault="000D66EE" w:rsidP="004E111F">
      <w:r>
        <w:rPr>
          <w:b/>
          <w:bCs/>
          <w:i/>
          <w:sz w:val="28"/>
          <w:szCs w:val="28"/>
          <w:u w:val="single"/>
        </w:rPr>
        <w:t xml:space="preserve"> </w:t>
      </w:r>
    </w:p>
    <w:p w:rsidR="00730806" w:rsidRDefault="00730806"/>
    <w:sectPr w:rsidR="0073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B1"/>
    <w:rsid w:val="000D66EE"/>
    <w:rsid w:val="00365BB1"/>
    <w:rsid w:val="004E111F"/>
    <w:rsid w:val="0073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5D2A-87FB-4A32-8DB2-E790C832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Камышевская СКОШ</Company>
  <LinksUpToDate>false</LinksUpToDate>
  <CharactersWithSpaces>14894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Борисовна</dc:creator>
  <cp:keywords/>
  <dc:description/>
  <cp:lastModifiedBy>Анжелика Борисовна</cp:lastModifiedBy>
  <cp:revision>3</cp:revision>
  <dcterms:created xsi:type="dcterms:W3CDTF">2019-10-29T14:13:00Z</dcterms:created>
  <dcterms:modified xsi:type="dcterms:W3CDTF">2019-10-29T14:28:00Z</dcterms:modified>
</cp:coreProperties>
</file>