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C52AF">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МУНИЦИПАЛЬНОЕ БЮДЖЕТНОЕ ОБЩЕОБРАЗОВАТЕЛЬНОЕ УЧРЕЖДЕНИЕ ГИМНАЗИЯ№3 Г. ПРОЛЕТАРСКА ПРОЛЕТАРСКОГО РАЙОНА РОСТОВСКОЙ ОБЛАСТИ</w:t>
      </w:r>
    </w:p>
    <w:p w14:paraId="7F5C6794">
      <w:pPr>
        <w:spacing w:after="0" w:line="240" w:lineRule="auto"/>
        <w:jc w:val="center"/>
        <w:rPr>
          <w:rFonts w:ascii="Times New Roman" w:hAnsi="Times New Roman" w:eastAsia="Times New Roman" w:cs="Times New Roman"/>
          <w:b/>
          <w:sz w:val="24"/>
          <w:szCs w:val="24"/>
        </w:rPr>
      </w:pPr>
    </w:p>
    <w:p w14:paraId="6E3A8EBB">
      <w:pPr>
        <w:spacing w:after="0" w:line="240" w:lineRule="auto"/>
        <w:rPr>
          <w:rFonts w:hint="default" w:ascii="Times New Roman" w:hAnsi="Times New Roman" w:eastAsia="Times New Roman" w:cs="Times New Roman"/>
          <w:b/>
          <w:sz w:val="24"/>
          <w:szCs w:val="24"/>
          <w:lang w:val="ru-RU"/>
        </w:rPr>
      </w:pPr>
      <w:r>
        <w:rPr>
          <w:rFonts w:hint="default" w:ascii="Times New Roman" w:hAnsi="Times New Roman" w:eastAsia="Times New Roman" w:cs="Times New Roman"/>
          <w:sz w:val="24"/>
          <w:szCs w:val="24"/>
          <w:lang w:val="ru-RU"/>
        </w:rPr>
        <w:t>28</w:t>
      </w:r>
      <w:r>
        <w:rPr>
          <w:rFonts w:ascii="Times New Roman" w:hAnsi="Times New Roman" w:eastAsia="Times New Roman" w:cs="Times New Roman"/>
          <w:sz w:val="24"/>
          <w:szCs w:val="24"/>
        </w:rPr>
        <w:t>.01.202</w:t>
      </w:r>
      <w:r>
        <w:rPr>
          <w:rFonts w:hint="default" w:ascii="Times New Roman" w:hAnsi="Times New Roman" w:eastAsia="Times New Roman" w:cs="Times New Roman"/>
          <w:sz w:val="24"/>
          <w:szCs w:val="24"/>
          <w:lang w:val="ru-RU"/>
        </w:rPr>
        <w:t>6</w:t>
      </w:r>
      <w:r>
        <w:rPr>
          <w:rFonts w:ascii="Times New Roman" w:hAnsi="Times New Roman" w:eastAsia="Times New Roman" w:cs="Times New Roman"/>
          <w:sz w:val="24"/>
          <w:szCs w:val="24"/>
        </w:rPr>
        <w:t xml:space="preserve"> года                                </w:t>
      </w:r>
      <w:r>
        <w:rPr>
          <w:rFonts w:ascii="Times New Roman" w:hAnsi="Times New Roman" w:eastAsia="Times New Roman" w:cs="Times New Roman"/>
          <w:b/>
          <w:sz w:val="24"/>
          <w:szCs w:val="24"/>
        </w:rPr>
        <w:t xml:space="preserve">П Р И К А З                                                   </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ru-RU"/>
        </w:rPr>
        <w:t>23</w:t>
      </w:r>
    </w:p>
    <w:p w14:paraId="75F789FE">
      <w:pPr>
        <w:tabs>
          <w:tab w:val="left" w:pos="4320"/>
          <w:tab w:val="center" w:pos="4875"/>
        </w:tabs>
        <w:autoSpaceDE w:val="0"/>
        <w:autoSpaceDN w:val="0"/>
        <w:adjustRightInd w:val="0"/>
        <w:spacing w:after="0" w:line="240" w:lineRule="auto"/>
        <w:rPr>
          <w:rFonts w:ascii="Times New Roman" w:hAnsi="Times New Roman" w:cs="Times New Roman"/>
          <w:color w:val="000000"/>
          <w:sz w:val="24"/>
          <w:szCs w:val="24"/>
          <w:shd w:val="clear" w:color="auto" w:fill="FFFFFF"/>
        </w:rPr>
      </w:pPr>
    </w:p>
    <w:p w14:paraId="3FA7FB15">
      <w:pPr>
        <w:spacing w:after="0" w:line="240" w:lineRule="auto"/>
        <w:ind w:firstLine="708"/>
        <w:jc w:val="both"/>
        <w:rPr>
          <w:rFonts w:hint="default" w:ascii="Times New Roman" w:hAnsi="Times New Roman" w:cs="Times New Roman"/>
          <w:sz w:val="24"/>
          <w:szCs w:val="24"/>
          <w:lang w:val="ru-RU"/>
        </w:rPr>
      </w:pPr>
      <w:r>
        <w:rPr>
          <w:rFonts w:ascii="Times New Roman" w:hAnsi="Times New Roman" w:cs="Times New Roman"/>
          <w:sz w:val="24"/>
          <w:szCs w:val="24"/>
        </w:rPr>
        <w:t>Об усилении мер по предупреждению табакокурения и оборота электронных сигарет, никотиносодержащих смесей</w:t>
      </w:r>
      <w:r>
        <w:rPr>
          <w:rFonts w:hint="default" w:ascii="Times New Roman" w:hAnsi="Times New Roman" w:cs="Times New Roman"/>
          <w:sz w:val="24"/>
          <w:szCs w:val="24"/>
          <w:lang w:val="ru-RU"/>
        </w:rPr>
        <w:t xml:space="preserve"> среди несовершеннолетних в МБОУ гимназии №3 г.Пролетарска</w:t>
      </w:r>
    </w:p>
    <w:p w14:paraId="48A229F8">
      <w:pPr>
        <w:spacing w:after="0" w:line="240" w:lineRule="auto"/>
        <w:ind w:firstLine="708"/>
        <w:jc w:val="both"/>
        <w:rPr>
          <w:rFonts w:ascii="Times New Roman" w:hAnsi="Times New Roman" w:cs="Times New Roman"/>
          <w:sz w:val="24"/>
          <w:szCs w:val="24"/>
        </w:rPr>
      </w:pPr>
    </w:p>
    <w:p w14:paraId="2EE4EA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целях усиления мер по предупреждению табакокурения учащихся в общеобразовательной организации в целях охраны жизни и здоровья обучающихся и согласно действующему законодательству: Федеральный закон РФ от 23 февраля 2013 года №15 - ФЗ «ОБ охране здоровья граждан от воздействия окружающего табачного дыма и последствий потребления табака», изменения к ФЗ от 15 ноября 2013 года, административный кодекс РФ Статья 6 от 01.01.1999г., Постановление Главного государственного врача РФ №-72 от 08.12.2009г. «О мерах по пресечению оборота курительных смесей на территории РФ», Федеральным законом от 16.09.2020 № 1479 «Об утверждении Правил противопожарного режима в Российской Федерации»; постановлением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в целях формирования у обучающихся отрицательного отношения к потреблению табака и никотинсодержащей продукции, создания условий для охраны здоровья обучающихся, сокращения потребления табака, никотинсодержащей продукции и пропаганды здорового образа жизни среди работников, обеспечения пожарной безопасности, повышения успеваемости обучающихся, повышения производительности труда работников, учитывая отрицательное влияние курения на организм человека, не возможность исключения этого влияния «на пассивных курильщиков», а так же в целях обеспечения пожарной безопасности</w:t>
      </w:r>
    </w:p>
    <w:p w14:paraId="200A88E0">
      <w:pPr>
        <w:spacing w:after="0" w:line="240" w:lineRule="auto"/>
        <w:jc w:val="both"/>
        <w:rPr>
          <w:rFonts w:ascii="Times New Roman" w:hAnsi="Times New Roman" w:cs="Times New Roman"/>
          <w:sz w:val="24"/>
          <w:szCs w:val="24"/>
        </w:rPr>
      </w:pPr>
    </w:p>
    <w:p w14:paraId="2B9C43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ПРИКАЗЫВАЮ:</w:t>
      </w:r>
    </w:p>
    <w:p w14:paraId="62888B00">
      <w:pPr>
        <w:pStyle w:val="4"/>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Установить среди сотрудников и обучающихся МБОУ гимназии №3 г. Пролетарска запрет на приобретение, передачу, сбыт, хранение, ношение, использование на территории и в помещении:</w:t>
      </w:r>
    </w:p>
    <w:p w14:paraId="3D02F6E9">
      <w:pPr>
        <w:pStyle w:val="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табачных изделий;</w:t>
      </w:r>
    </w:p>
    <w:p w14:paraId="7B7EA52B">
      <w:pPr>
        <w:pStyle w:val="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электронных курительных изделий, парогенераторов-«вейпов» и принадлежностей к ним, содержащих никотин и (или) его производные.</w:t>
      </w:r>
    </w:p>
    <w:p w14:paraId="181A3049">
      <w:pPr>
        <w:pStyle w:val="4"/>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Классным руководителям</w:t>
      </w:r>
      <w:r>
        <w:rPr>
          <w:rFonts w:hint="default" w:ascii="Times New Roman" w:hAnsi="Times New Roman" w:cs="Times New Roman"/>
          <w:sz w:val="24"/>
          <w:szCs w:val="24"/>
          <w:lang w:val="ru-RU"/>
        </w:rPr>
        <w:t xml:space="preserve"> 3</w:t>
      </w:r>
      <w:r>
        <w:rPr>
          <w:rFonts w:ascii="Times New Roman" w:hAnsi="Times New Roman" w:cs="Times New Roman"/>
          <w:sz w:val="24"/>
          <w:szCs w:val="24"/>
        </w:rPr>
        <w:t>-11 классов:</w:t>
      </w:r>
    </w:p>
    <w:p w14:paraId="6EB002CE">
      <w:pPr>
        <w:pStyle w:val="4"/>
        <w:spacing w:line="240" w:lineRule="auto"/>
        <w:jc w:val="both"/>
        <w:rPr>
          <w:rFonts w:hint="default" w:ascii="Times New Roman" w:hAnsi="Times New Roman" w:cs="Times New Roman"/>
          <w:sz w:val="24"/>
          <w:szCs w:val="24"/>
          <w:lang w:val="ru-RU"/>
        </w:rPr>
      </w:pPr>
      <w:r>
        <w:rPr>
          <w:rFonts w:ascii="Times New Roman" w:hAnsi="Times New Roman" w:cs="Times New Roman"/>
          <w:sz w:val="24"/>
          <w:szCs w:val="24"/>
        </w:rPr>
        <w:t xml:space="preserve">2.1. Довести требования настоящего приказа обучающимся   на классных часах, родителям обучающихся (законных представителей) на родительских собраниях, предупредить их об ответственности за его невыполнение с последующей </w:t>
      </w:r>
      <w:r>
        <w:rPr>
          <w:rFonts w:ascii="Times New Roman" w:hAnsi="Times New Roman" w:cs="Times New Roman"/>
          <w:b/>
          <w:bCs/>
          <w:sz w:val="24"/>
          <w:szCs w:val="24"/>
        </w:rPr>
        <w:t>регистрацией подписей в журналах инструктажа</w:t>
      </w:r>
      <w:r>
        <w:rPr>
          <w:rFonts w:hint="default" w:ascii="Times New Roman" w:hAnsi="Times New Roman" w:cs="Times New Roman"/>
          <w:b/>
          <w:bCs/>
          <w:sz w:val="24"/>
          <w:szCs w:val="24"/>
          <w:lang w:val="ru-RU"/>
        </w:rPr>
        <w:t xml:space="preserve"> (Приложение№1) </w:t>
      </w:r>
      <w:r>
        <w:rPr>
          <w:rFonts w:ascii="Times New Roman" w:hAnsi="Times New Roman" w:cs="Times New Roman"/>
          <w:sz w:val="24"/>
          <w:szCs w:val="24"/>
        </w:rPr>
        <w:t xml:space="preserve">при необходимости </w:t>
      </w:r>
      <w:r>
        <w:rPr>
          <w:rFonts w:hint="default" w:ascii="Times New Roman" w:hAnsi="Times New Roman" w:cs="Times New Roman"/>
          <w:sz w:val="24"/>
          <w:szCs w:val="24"/>
          <w:lang w:val="ru-RU"/>
        </w:rPr>
        <w:t xml:space="preserve"> повторно  </w:t>
      </w:r>
      <w:r>
        <w:rPr>
          <w:rFonts w:ascii="Times New Roman" w:hAnsi="Times New Roman" w:cs="Times New Roman"/>
          <w:sz w:val="24"/>
          <w:szCs w:val="24"/>
        </w:rPr>
        <w:t>в течение</w:t>
      </w:r>
      <w:r>
        <w:rPr>
          <w:rFonts w:hint="default" w:ascii="Times New Roman" w:hAnsi="Times New Roman" w:cs="Times New Roman"/>
          <w:sz w:val="24"/>
          <w:szCs w:val="24"/>
          <w:lang w:val="ru-RU"/>
        </w:rPr>
        <w:t xml:space="preserve"> второго полугодия </w:t>
      </w:r>
      <w:r>
        <w:rPr>
          <w:rFonts w:ascii="Times New Roman" w:hAnsi="Times New Roman" w:cs="Times New Roman"/>
          <w:sz w:val="24"/>
          <w:szCs w:val="24"/>
        </w:rPr>
        <w:t xml:space="preserve"> 202</w:t>
      </w:r>
      <w:r>
        <w:rPr>
          <w:rFonts w:hint="default" w:ascii="Times New Roman" w:hAnsi="Times New Roman" w:cs="Times New Roman"/>
          <w:sz w:val="24"/>
          <w:szCs w:val="24"/>
          <w:lang w:val="ru-RU"/>
        </w:rPr>
        <w:t>5</w:t>
      </w:r>
      <w:r>
        <w:rPr>
          <w:rFonts w:ascii="Times New Roman" w:hAnsi="Times New Roman" w:cs="Times New Roman"/>
          <w:sz w:val="24"/>
          <w:szCs w:val="24"/>
        </w:rPr>
        <w:t>-202</w:t>
      </w:r>
      <w:r>
        <w:rPr>
          <w:rFonts w:hint="default" w:ascii="Times New Roman" w:hAnsi="Times New Roman" w:cs="Times New Roman"/>
          <w:sz w:val="24"/>
          <w:szCs w:val="24"/>
          <w:lang w:val="ru-RU"/>
        </w:rPr>
        <w:t>6</w:t>
      </w:r>
      <w:r>
        <w:rPr>
          <w:rFonts w:ascii="Times New Roman" w:hAnsi="Times New Roman" w:cs="Times New Roman"/>
          <w:sz w:val="24"/>
          <w:szCs w:val="24"/>
        </w:rPr>
        <w:t xml:space="preserve"> учебного года</w:t>
      </w:r>
      <w:r>
        <w:rPr>
          <w:rFonts w:hint="default" w:ascii="Times New Roman" w:hAnsi="Times New Roman" w:cs="Times New Roman"/>
          <w:sz w:val="24"/>
          <w:szCs w:val="24"/>
          <w:lang w:val="ru-RU"/>
        </w:rPr>
        <w:t>.</w:t>
      </w:r>
    </w:p>
    <w:p w14:paraId="1FE13853">
      <w:pPr>
        <w:pStyle w:val="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Провести </w:t>
      </w:r>
      <w:r>
        <w:rPr>
          <w:rFonts w:ascii="Times New Roman" w:hAnsi="Times New Roman" w:cs="Times New Roman"/>
          <w:sz w:val="24"/>
          <w:szCs w:val="24"/>
          <w:lang w:val="ru-RU"/>
        </w:rPr>
        <w:t>инструктаж</w:t>
      </w:r>
      <w:r>
        <w:rPr>
          <w:rFonts w:ascii="Times New Roman" w:hAnsi="Times New Roman" w:cs="Times New Roman"/>
          <w:sz w:val="24"/>
          <w:szCs w:val="24"/>
        </w:rPr>
        <w:t xml:space="preserve"> :</w:t>
      </w:r>
    </w:p>
    <w:p w14:paraId="57CB2840">
      <w:pPr>
        <w:pStyle w:val="4"/>
        <w:numPr>
          <w:ilvl w:val="1"/>
          <w:numId w:val="1"/>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классные часы о вреде курения табака и пассивного курения для некурящих, разъяснительную работу о запрете курения;</w:t>
      </w:r>
    </w:p>
    <w:p w14:paraId="58622EE3">
      <w:pPr>
        <w:pStyle w:val="4"/>
        <w:numPr>
          <w:ilvl w:val="1"/>
          <w:numId w:val="1"/>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родительские собрания по данной тематике, предупредить родителей обучающихся об ответственности за действия несовершеннолетних.</w:t>
      </w:r>
    </w:p>
    <w:p w14:paraId="00E451AB">
      <w:pPr>
        <w:pStyle w:val="4"/>
        <w:numPr>
          <w:ilvl w:val="1"/>
          <w:numId w:val="1"/>
        </w:numPr>
        <w:spacing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постоянно вести разъяснительную работу о вреде курения.</w:t>
      </w:r>
    </w:p>
    <w:p w14:paraId="497E8DE1">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2.3. Факты нарушения данного приказа отражать в характеристиках обучающихся.</w:t>
      </w:r>
    </w:p>
    <w:p w14:paraId="580B3409">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3.   Поручить дежурным учителям и волонтерам Совета гимназистов организовать рейды – проверки исполнения данного приказа.</w:t>
      </w:r>
    </w:p>
    <w:p w14:paraId="0558AAAD">
      <w:pPr>
        <w:pStyle w:val="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Заместителю директора Никонюк Н.А., социальному педагогу </w:t>
      </w:r>
      <w:r>
        <w:rPr>
          <w:rFonts w:ascii="Times New Roman" w:hAnsi="Times New Roman" w:cs="Times New Roman"/>
          <w:sz w:val="24"/>
          <w:szCs w:val="24"/>
          <w:lang w:val="ru-RU"/>
        </w:rPr>
        <w:t>Шиваковой</w:t>
      </w:r>
      <w:r>
        <w:rPr>
          <w:rFonts w:hint="default" w:ascii="Times New Roman" w:hAnsi="Times New Roman" w:cs="Times New Roman"/>
          <w:sz w:val="24"/>
          <w:szCs w:val="24"/>
          <w:lang w:val="ru-RU"/>
        </w:rPr>
        <w:t xml:space="preserve"> И.В., педагогу психологу Даниленко С.В.,  </w:t>
      </w:r>
      <w:r>
        <w:rPr>
          <w:rFonts w:ascii="Times New Roman" w:hAnsi="Times New Roman" w:cs="Times New Roman"/>
          <w:sz w:val="24"/>
          <w:szCs w:val="24"/>
        </w:rPr>
        <w:t>классным руководителям:</w:t>
      </w:r>
    </w:p>
    <w:p w14:paraId="0A82A0C5">
      <w:pPr>
        <w:pStyle w:val="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Проводить расследование каждого случая курения: требовать от обучающихся – объяснительные записки.</w:t>
      </w:r>
    </w:p>
    <w:p w14:paraId="781DDE98">
      <w:pPr>
        <w:pStyle w:val="4"/>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В обязательном порядке вызывать родителей обучающихся, информируя их о нарушении действующего законодательства. </w:t>
      </w:r>
    </w:p>
    <w:p w14:paraId="746F3941">
      <w:pPr>
        <w:pStyle w:val="4"/>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В случае выявления установленных запретов, рассмотреть вопрос о привлечении нарушителей к дисциплинарной ответственности.</w:t>
      </w:r>
    </w:p>
    <w:p w14:paraId="2D6765D6">
      <w:pPr>
        <w:pStyle w:val="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изъять электронную сигарету («вейп») у курящего в гимназии подростка с видео- (фото) фиксацией изъятия, передать по акту родителю (законному представителю) и провести разъяснительную работу.  </w:t>
      </w:r>
    </w:p>
    <w:p w14:paraId="544CD1EC">
      <w:pPr>
        <w:pStyle w:val="4"/>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В случае повторного нарушения приказа «О запрете курения» направлять материалы расследования в Комиссию по делам несовершеннолетних администрации для принятия соответствующих мер к родителям несовершеннолетних. </w:t>
      </w:r>
    </w:p>
    <w:p w14:paraId="200B5392">
      <w:pPr>
        <w:pStyle w:val="4"/>
        <w:spacing w:after="0" w:line="240" w:lineRule="auto"/>
        <w:ind w:left="1440"/>
        <w:jc w:val="both"/>
        <w:rPr>
          <w:rFonts w:ascii="Times New Roman" w:hAnsi="Times New Roman" w:cs="Times New Roman"/>
          <w:sz w:val="24"/>
          <w:szCs w:val="24"/>
        </w:rPr>
      </w:pPr>
    </w:p>
    <w:p w14:paraId="7775ACB7">
      <w:pPr>
        <w:pStyle w:val="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Усилить контроль работников( сотрудников), обратить особое внимание на недопустимость курения в помещении и на территории гимназии.</w:t>
      </w:r>
    </w:p>
    <w:p w14:paraId="07670F62">
      <w:pPr>
        <w:pStyle w:val="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сотрудникам гимназии, замеченным в курении в здании либо на территории образовательного учреждения, применять меры дисциплинарного воздействия. </w:t>
      </w:r>
    </w:p>
    <w:p w14:paraId="6E2CFB0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соответствующих мер к родителям несовершеннолетних.</w:t>
      </w:r>
    </w:p>
    <w:p w14:paraId="3DDF0003">
      <w:pPr>
        <w:pStyle w:val="4"/>
        <w:numPr>
          <w:ilvl w:val="0"/>
          <w:numId w:val="3"/>
        </w:numPr>
        <w:rPr>
          <w:rFonts w:ascii="Times New Roman" w:hAnsi="Times New Roman" w:cs="Times New Roman"/>
          <w:sz w:val="24"/>
          <w:szCs w:val="24"/>
        </w:rPr>
      </w:pPr>
      <w:r>
        <w:rPr>
          <w:rFonts w:ascii="Times New Roman" w:hAnsi="Times New Roman" w:cs="Times New Roman"/>
          <w:sz w:val="24"/>
          <w:szCs w:val="24"/>
        </w:rPr>
        <w:t>Невыполнение данно</w:t>
      </w:r>
      <w:bookmarkStart w:id="0" w:name="_GoBack"/>
      <w:bookmarkEnd w:id="0"/>
      <w:r>
        <w:rPr>
          <w:rFonts w:ascii="Times New Roman" w:hAnsi="Times New Roman" w:cs="Times New Roman"/>
          <w:sz w:val="24"/>
          <w:szCs w:val="24"/>
        </w:rPr>
        <w:t>го приказа считать грубым нарушением Правила внутреннего распорядка обучающихся гимназии № II – 12(п 3.9), правила внутреннего трудового распорядка (п.5.6)</w:t>
      </w:r>
      <w:r>
        <w:rPr>
          <w:sz w:val="24"/>
          <w:szCs w:val="24"/>
        </w:rPr>
        <w:t xml:space="preserve"> </w:t>
      </w:r>
      <w:r>
        <w:rPr>
          <w:rFonts w:ascii="Times New Roman" w:hAnsi="Times New Roman" w:cs="Times New Roman"/>
          <w:sz w:val="24"/>
          <w:szCs w:val="24"/>
        </w:rPr>
        <w:t>что влечёт за собой наложение мер дисциплинарного взыскания</w:t>
      </w:r>
    </w:p>
    <w:p w14:paraId="528D966C">
      <w:pPr>
        <w:pStyle w:val="4"/>
        <w:numPr>
          <w:ilvl w:val="0"/>
          <w:numId w:val="3"/>
        </w:numPr>
        <w:rPr>
          <w:rFonts w:ascii="Times New Roman" w:hAnsi="Times New Roman" w:cs="Times New Roman"/>
          <w:sz w:val="24"/>
          <w:szCs w:val="24"/>
        </w:rPr>
      </w:pPr>
      <w:r>
        <w:rPr>
          <w:rFonts w:ascii="Times New Roman" w:hAnsi="Times New Roman" w:cs="Times New Roman"/>
          <w:sz w:val="24"/>
          <w:szCs w:val="24"/>
        </w:rPr>
        <w:t>Контроль  исполнения  данного приказа оставляю за собой.</w:t>
      </w:r>
    </w:p>
    <w:p w14:paraId="7AA3C8BB">
      <w:pPr>
        <w:rPr>
          <w:rFonts w:ascii="Times New Roman" w:hAnsi="Times New Roman" w:cs="Times New Roman"/>
          <w:sz w:val="24"/>
          <w:szCs w:val="24"/>
        </w:rPr>
      </w:pPr>
    </w:p>
    <w:p w14:paraId="633BEF81">
      <w:pPr>
        <w:rPr>
          <w:rFonts w:ascii="Times New Roman" w:hAnsi="Times New Roman" w:cs="Times New Roman"/>
          <w:sz w:val="24"/>
          <w:szCs w:val="24"/>
        </w:rPr>
      </w:pPr>
      <w:r>
        <w:rPr>
          <w:rFonts w:ascii="Times New Roman" w:hAnsi="Times New Roman" w:cs="Times New Roman"/>
          <w:sz w:val="24"/>
          <w:szCs w:val="24"/>
        </w:rPr>
        <w:t xml:space="preserve">Директор  </w:t>
      </w:r>
    </w:p>
    <w:p w14:paraId="6F1ED3FA">
      <w:pPr>
        <w:rPr>
          <w:rFonts w:ascii="Times New Roman" w:hAnsi="Times New Roman" w:cs="Times New Roman"/>
          <w:sz w:val="24"/>
          <w:szCs w:val="24"/>
        </w:rPr>
      </w:pPr>
      <w:r>
        <w:rPr>
          <w:rFonts w:ascii="Times New Roman" w:hAnsi="Times New Roman" w:cs="Times New Roman"/>
          <w:sz w:val="24"/>
          <w:szCs w:val="24"/>
        </w:rPr>
        <w:t>МБОУ гимназии № 3  г.Пролетарска                                         Г.Н.  Коленько</w:t>
      </w:r>
    </w:p>
    <w:p w14:paraId="3D8D2D3D">
      <w:pPr>
        <w:rPr>
          <w:rFonts w:ascii="Times New Roman" w:hAnsi="Times New Roman" w:cs="Times New Roman"/>
        </w:rPr>
      </w:pPr>
      <w:r>
        <w:rPr>
          <w:rFonts w:ascii="Times New Roman" w:hAnsi="Times New Roman" w:cs="Times New Roman"/>
        </w:rPr>
        <w:tab/>
      </w:r>
    </w:p>
    <w:p w14:paraId="77DFEE2E">
      <w:pPr>
        <w:rPr>
          <w:rFonts w:ascii="Times New Roman" w:hAnsi="Times New Roman" w:cs="Times New Roman"/>
        </w:rPr>
      </w:pPr>
    </w:p>
    <w:p w14:paraId="1B9DADC5"/>
    <w:p w14:paraId="0624DB5E"/>
    <w:p w14:paraId="61CB15E1"/>
    <w:p w14:paraId="70607590"/>
    <w:p w14:paraId="0A730148"/>
    <w:p w14:paraId="496FCF40"/>
    <w:p w14:paraId="463AA019"/>
    <w:p w14:paraId="1A621E72">
      <w:pPr>
        <w:spacing w:after="0" w:line="240" w:lineRule="auto"/>
        <w:ind w:firstLine="708"/>
        <w:jc w:val="right"/>
        <w:rPr>
          <w:rFonts w:hint="default" w:ascii="Times New Roman" w:hAnsi="Times New Roman" w:cs="Times New Roman"/>
          <w:lang w:val="ru-RU"/>
        </w:rPr>
      </w:pPr>
      <w:r>
        <w:rPr>
          <w:rFonts w:hint="default" w:ascii="Times New Roman" w:hAnsi="Times New Roman" w:cs="Times New Roman"/>
          <w:lang w:val="ru-RU"/>
        </w:rPr>
        <w:t xml:space="preserve">Приложение №1 к приказу №23 от 28.01.2026 </w:t>
      </w:r>
    </w:p>
    <w:p w14:paraId="2EA5D501">
      <w:pPr>
        <w:spacing w:after="0" w:line="240" w:lineRule="auto"/>
        <w:ind w:firstLine="708"/>
        <w:jc w:val="right"/>
        <w:rPr>
          <w:rFonts w:hint="default" w:ascii="Times New Roman" w:hAnsi="Times New Roman" w:cs="Times New Roman"/>
          <w:sz w:val="24"/>
          <w:szCs w:val="24"/>
          <w:lang w:val="ru-RU"/>
        </w:rPr>
      </w:pPr>
      <w:r>
        <w:rPr>
          <w:rFonts w:hint="default" w:ascii="Times New Roman" w:hAnsi="Times New Roman" w:cs="Times New Roman"/>
          <w:lang w:val="ru-RU"/>
        </w:rPr>
        <w:t>«</w:t>
      </w:r>
      <w:r>
        <w:rPr>
          <w:rFonts w:ascii="Times New Roman" w:hAnsi="Times New Roman" w:cs="Times New Roman"/>
          <w:sz w:val="24"/>
          <w:szCs w:val="24"/>
        </w:rPr>
        <w:t>Об усилении мер по предупреждению табакокурения и оборота электронных сигарет, никотиносодержащих смесей</w:t>
      </w:r>
      <w:r>
        <w:rPr>
          <w:rFonts w:hint="default" w:ascii="Times New Roman" w:hAnsi="Times New Roman" w:cs="Times New Roman"/>
          <w:sz w:val="24"/>
          <w:szCs w:val="24"/>
          <w:lang w:val="ru-RU"/>
        </w:rPr>
        <w:t xml:space="preserve"> среди несовершеннолетних в МБОУ гимназии №3 г.Пролетарска».</w:t>
      </w:r>
    </w:p>
    <w:p w14:paraId="07073E17">
      <w:pPr>
        <w:spacing w:after="0" w:line="240" w:lineRule="auto"/>
        <w:jc w:val="center"/>
        <w:rPr>
          <w:rFonts w:ascii="Times New Roman" w:hAnsi="Times New Roman" w:eastAsia="Times New Roman"/>
          <w:b w:val="0"/>
          <w:bCs w:val="0"/>
          <w:sz w:val="20"/>
          <w:szCs w:val="20"/>
          <w:lang w:eastAsia="ru-RU"/>
        </w:rPr>
      </w:pPr>
    </w:p>
    <w:p w14:paraId="3FB665EF">
      <w:pPr>
        <w:wordWrap/>
        <w:jc w:val="center"/>
        <w:rPr>
          <w:rFonts w:hint="default" w:ascii="Times New Roman" w:hAnsi="Times New Roman" w:cs="Times New Roman"/>
          <w:b/>
          <w:bCs/>
          <w:lang w:val="ru-RU"/>
        </w:rPr>
      </w:pPr>
      <w:r>
        <w:rPr>
          <w:rFonts w:hint="default" w:ascii="Times New Roman" w:hAnsi="Times New Roman" w:cs="Times New Roman"/>
          <w:b/>
          <w:bCs/>
          <w:lang w:val="ru-RU"/>
        </w:rPr>
        <w:t>Памятка для родителей(законных представителей), обучающихся МБОУ гимназии №3 г.Пролетарска</w:t>
      </w:r>
      <w:r>
        <w:rPr>
          <w:rFonts w:ascii="Times New Roman" w:hAnsi="Times New Roman" w:cs="Times New Roman"/>
          <w:b/>
          <w:bCs/>
          <w:sz w:val="24"/>
          <w:szCs w:val="24"/>
        </w:rPr>
        <w:t xml:space="preserve"> </w:t>
      </w:r>
      <w:r>
        <w:rPr>
          <w:rFonts w:ascii="Times New Roman" w:hAnsi="Times New Roman" w:cs="Times New Roman"/>
          <w:b/>
          <w:bCs/>
          <w:sz w:val="24"/>
          <w:szCs w:val="24"/>
          <w:lang w:val="ru-RU"/>
        </w:rPr>
        <w:t>по</w:t>
      </w:r>
      <w:r>
        <w:rPr>
          <w:rFonts w:hint="default" w:ascii="Times New Roman" w:hAnsi="Times New Roman" w:cs="Times New Roman"/>
          <w:b/>
          <w:bCs/>
          <w:sz w:val="24"/>
          <w:szCs w:val="24"/>
          <w:lang w:val="ru-RU"/>
        </w:rPr>
        <w:t xml:space="preserve"> </w:t>
      </w:r>
      <w:r>
        <w:rPr>
          <w:rFonts w:ascii="Times New Roman" w:hAnsi="Times New Roman" w:cs="Times New Roman"/>
          <w:b/>
          <w:bCs/>
          <w:sz w:val="24"/>
          <w:szCs w:val="24"/>
        </w:rPr>
        <w:t>предупреждению табакокурения и оборота электронных сигарет, никотиносодержащих смесей</w:t>
      </w:r>
      <w:r>
        <w:rPr>
          <w:rFonts w:hint="default" w:ascii="Times New Roman" w:hAnsi="Times New Roman" w:cs="Times New Roman"/>
          <w:b/>
          <w:bCs/>
          <w:sz w:val="24"/>
          <w:szCs w:val="24"/>
          <w:lang w:val="ru-RU"/>
        </w:rPr>
        <w:t>.</w:t>
      </w:r>
    </w:p>
    <w:p w14:paraId="6D1EA55D">
      <w:pPr>
        <w:pStyle w:val="4"/>
        <w:numPr>
          <w:numId w:val="0"/>
        </w:numPr>
        <w:spacing w:after="0" w:line="24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Несмотря на то, что о вреде курения хорошо известно, многие люди продолжают курить.</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Напоминаем, что статьей 12 Федерального закона № 15 «Об охране здоровья граждан от воздействия окружающего табачного дыма и последствий потребления табака» установлен запрет курения табака, потребление никотинсодержащей продукции или использование кальянов на отдельных территориях, в помещениях и на объектах. Таким образом, курение «вейпов», электронных сигарет, систем нагревания табака (типа IQOS), а также кальянов в общественных местах приравнено к курению сигарет.</w:t>
      </w:r>
    </w:p>
    <w:p w14:paraId="06038996">
      <w:pPr>
        <w:pStyle w:val="4"/>
        <w:numPr>
          <w:numId w:val="0"/>
        </w:numPr>
        <w:spacing w:after="0" w:line="240" w:lineRule="auto"/>
        <w:ind w:left="567" w:leftChars="0"/>
        <w:jc w:val="both"/>
        <w:rPr>
          <w:rFonts w:hint="default" w:ascii="Times New Roman" w:hAnsi="Times New Roman" w:cs="Times New Roman"/>
          <w:sz w:val="24"/>
          <w:szCs w:val="24"/>
        </w:rPr>
      </w:pPr>
    </w:p>
    <w:p w14:paraId="603EFE01">
      <w:pPr>
        <w:pStyle w:val="4"/>
        <w:numPr>
          <w:numId w:val="0"/>
        </w:numPr>
        <w:spacing w:after="0" w:line="24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eastAsia="zh-CN"/>
        </w:rPr>
        <w:t>Статьей 6.24 Кодекса Российской Федерации об административных правонарушениях (далее – КоАП РФ) предусмотрена ответственность граждан, достигших 16-летнего возраста, за нарушение вышеуказанного запрета. В соответствии с частью первой данной статьи граждане могут быть привлечены к ответственности в виде штрафа в сумме от 500 до 1500 рублей.</w:t>
      </w:r>
    </w:p>
    <w:p w14:paraId="535F9D3C">
      <w:pPr>
        <w:pStyle w:val="4"/>
        <w:numPr>
          <w:numId w:val="0"/>
        </w:numPr>
        <w:spacing w:after="0" w:line="240" w:lineRule="auto"/>
        <w:ind w:left="567" w:leftChars="0"/>
        <w:jc w:val="both"/>
        <w:rPr>
          <w:rFonts w:hint="default" w:ascii="Times New Roman" w:hAnsi="Times New Roman" w:cs="Times New Roman"/>
          <w:sz w:val="24"/>
          <w:szCs w:val="24"/>
        </w:rPr>
      </w:pPr>
    </w:p>
    <w:p w14:paraId="3693957E">
      <w:pPr>
        <w:pStyle w:val="4"/>
        <w:numPr>
          <w:numId w:val="0"/>
        </w:numPr>
        <w:spacing w:after="0" w:line="24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eastAsia="zh-CN"/>
        </w:rPr>
        <w:t>Запрещается курить на территории и помещения школ, учреждений культуры и спорта; больниц; в поездах дальнего следования, судах, находящихся в дальнем плавании, на воздушных судах, всех видах общественного транспорта; в гостиницах; торговых центрах; лифтах и помещениях общего пользования многоквартирных домов; на детских площадках, пляжах и др.</w:t>
      </w:r>
    </w:p>
    <w:p w14:paraId="4FD9F735">
      <w:pPr>
        <w:pStyle w:val="4"/>
        <w:numPr>
          <w:numId w:val="0"/>
        </w:numPr>
        <w:spacing w:after="0" w:line="240" w:lineRule="auto"/>
        <w:ind w:left="567" w:leftChars="0"/>
        <w:jc w:val="both"/>
        <w:rPr>
          <w:rFonts w:hint="default" w:ascii="Times New Roman" w:hAnsi="Times New Roman" w:cs="Times New Roman"/>
          <w:sz w:val="24"/>
          <w:szCs w:val="24"/>
        </w:rPr>
      </w:pPr>
    </w:p>
    <w:p w14:paraId="1344C087">
      <w:pPr>
        <w:pStyle w:val="4"/>
        <w:numPr>
          <w:numId w:val="0"/>
        </w:numPr>
        <w:spacing w:after="0" w:line="24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eastAsia="zh-CN"/>
        </w:rPr>
        <w:t>За нарушение запрета подростки могут быть привлечены к административной ответственности по ст. 6.24 КоАП РФ, а их родители 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14:paraId="08A4CAC5">
      <w:pPr>
        <w:pStyle w:val="4"/>
        <w:numPr>
          <w:numId w:val="0"/>
        </w:numPr>
        <w:spacing w:after="0" w:line="240" w:lineRule="auto"/>
        <w:ind w:left="567" w:leftChars="0"/>
        <w:jc w:val="both"/>
        <w:rPr>
          <w:rFonts w:hint="default" w:ascii="Times New Roman" w:hAnsi="Times New Roman" w:cs="Times New Roman"/>
          <w:sz w:val="24"/>
          <w:szCs w:val="24"/>
        </w:rPr>
      </w:pPr>
    </w:p>
    <w:p w14:paraId="04D3F8FF">
      <w:pPr>
        <w:pStyle w:val="4"/>
        <w:numPr>
          <w:numId w:val="0"/>
        </w:numPr>
        <w:spacing w:after="0" w:line="24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eastAsia="zh-CN"/>
        </w:rPr>
        <w:t>Кроме того, запрет курения и потребления табачной и никотиносодержащей продукции установлен правилами внутреннего распорядка образовательных организаций. В случае нарушения устава школы и иных локальных актов к ученику могут быть применены меры дисциплинарного взыскания с соблюдением Порядка применения к обучающимся и снятия с обучающихся мер дисциплинарного взыскания, утвержденного приказом Министерства образования и науки РФ от 15.03.2013 № 185</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drawing>
          <wp:inline distT="0" distB="0" distL="114300" distR="114300">
            <wp:extent cx="152400" cy="152400"/>
            <wp:effectExtent l="0" t="0" r="0" b="0"/>
            <wp:docPr id="3"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8"/>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cs="Times New Roman"/>
          <w:sz w:val="24"/>
          <w:szCs w:val="24"/>
          <w:lang w:val="en-US" w:eastAsia="zh-CN"/>
        </w:rPr>
        <w:t>Курение в присутствии детей может быть расценено как пример для подражания и нанесение вреда их здоровью.</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за нарушение требований антитабачного закона предусмотрены</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штрафы (КоАП РФ в ред. Закона № 274-ФЗ от 21.10.2013г.):</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за курение в школах и на детских площадках - от 2.000 до 3.000 руб.</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вовлечение в процесс курения несовершеннолетних - от 1.000 до 2.000 руб.</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курение в помещениях и местах общего пользования (подъезды жилых домов,</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лестничные клетки, "балконы и лоджии", лифты, рабочие места, остановки наземного транспорта (не ближе 15 метров от остановки) и другие места, связанные с проживанием,</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отдыхом, работой или учёбой граждан) - от 1.000 до 1.500 руб.</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drawing>
          <wp:inline distT="0" distB="0" distL="114300" distR="114300">
            <wp:extent cx="152400" cy="152400"/>
            <wp:effectExtent l="0" t="0" r="0" b="0"/>
            <wp:docPr id="4"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IMG_259"/>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cs="Times New Roman"/>
          <w:sz w:val="24"/>
          <w:szCs w:val="24"/>
          <w:lang w:val="en-US" w:eastAsia="zh-CN"/>
        </w:rPr>
        <w:t>За навязывание курения табака, продажу несовершеннолетним табачной продукции:</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для физических лиц от 2.000 до 5.000 руб.</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для должностных лиц от 30.000 до 50.000 руб.</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для юридических лиц от 100.000 до 150.000 руб.</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drawing>
          <wp:inline distT="0" distB="0" distL="114300" distR="114300">
            <wp:extent cx="152400" cy="152400"/>
            <wp:effectExtent l="0" t="0" r="0" b="0"/>
            <wp:docPr id="2" name="Изображение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5" descr="IMG_260"/>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cs="Times New Roman"/>
          <w:sz w:val="24"/>
          <w:szCs w:val="24"/>
          <w:lang w:val="en-US" w:eastAsia="zh-CN"/>
        </w:rPr>
        <w:t>За вовлечение несовершеннолетнего в процесс потребления табака или никотиносодержащей продукции гражданин будет оштрафован на сумму от 1 000 до 2 000 рублей (ч.1 ст.6.23 КоАП РФ). Если этим противоправным деянием занимаются родители или законные представители несовершеннолетнего, то им придется заплатить штраф в размере от 2 000 до 3 000 рублей (ч.2 ст.6.23 КоАП РФ).</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drawing>
          <wp:inline distT="0" distB="0" distL="114300" distR="114300">
            <wp:extent cx="152400" cy="152400"/>
            <wp:effectExtent l="0" t="0" r="0" b="0"/>
            <wp:docPr id="1" name="Изображение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6" descr="IMG_261"/>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cs="Times New Roman"/>
          <w:sz w:val="24"/>
          <w:szCs w:val="24"/>
          <w:lang w:val="en-US" w:eastAsia="zh-CN"/>
        </w:rPr>
        <w:t>Действующим законодательством не допускается потребление табака несовершеннолетними (лицами до 18 лет). Одновременно также установлен запрет продажи табачной продукции несовершеннолетним и несовершеннолетними, вовлечения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14:paraId="37FC46A8">
      <w:pPr>
        <w:shd w:val="clear" w:color="auto" w:fill="FFFFFF"/>
        <w:spacing w:after="0" w:line="240" w:lineRule="auto"/>
        <w:rPr>
          <w:rFonts w:ascii="Times New Roman" w:hAnsi="Times New Roman" w:eastAsia="Times New Roman"/>
          <w:b/>
          <w:color w:val="000000"/>
          <w:sz w:val="20"/>
          <w:szCs w:val="20"/>
          <w:lang w:eastAsia="ru-RU"/>
        </w:rPr>
      </w:pPr>
      <w:r>
        <w:rPr>
          <w:rFonts w:ascii="Times New Roman" w:hAnsi="Times New Roman" w:eastAsia="Times New Roman"/>
          <w:b/>
          <w:color w:val="000000"/>
          <w:sz w:val="20"/>
          <w:szCs w:val="20"/>
          <w:lang w:eastAsia="ru-RU"/>
        </w:rPr>
        <w:t>С инструктажем ознакомлены:</w:t>
      </w:r>
    </w:p>
    <w:tbl>
      <w:tblPr>
        <w:tblStyle w:val="3"/>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392"/>
        <w:gridCol w:w="1536"/>
        <w:gridCol w:w="1536"/>
        <w:gridCol w:w="1536"/>
        <w:gridCol w:w="1536"/>
      </w:tblGrid>
      <w:tr w14:paraId="5413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blHeader/>
        </w:trPr>
        <w:tc>
          <w:tcPr>
            <w:tcW w:w="1138" w:type="dxa"/>
            <w:vAlign w:val="center"/>
          </w:tcPr>
          <w:p w14:paraId="7E8C1A65">
            <w:pPr>
              <w:spacing w:after="0" w:line="240" w:lineRule="auto"/>
              <w:jc w:val="center"/>
              <w:rPr>
                <w:rFonts w:ascii="Times New Roman" w:hAnsi="Times New Roman" w:eastAsia="Times New Roman"/>
                <w:sz w:val="20"/>
                <w:szCs w:val="20"/>
                <w:lang w:eastAsia="ru-RU"/>
              </w:rPr>
            </w:pPr>
          </w:p>
        </w:tc>
        <w:tc>
          <w:tcPr>
            <w:tcW w:w="2392" w:type="dxa"/>
            <w:vAlign w:val="center"/>
          </w:tcPr>
          <w:p w14:paraId="52623ED8">
            <w:pPr>
              <w:spacing w:after="0" w:line="240" w:lineRule="auto"/>
              <w:jc w:val="center"/>
              <w:rPr>
                <w:rFonts w:ascii="Times New Roman" w:hAnsi="Times New Roman" w:eastAsia="Times New Roman"/>
                <w:sz w:val="20"/>
                <w:szCs w:val="20"/>
                <w:lang w:eastAsia="ru-RU"/>
              </w:rPr>
            </w:pPr>
          </w:p>
        </w:tc>
        <w:tc>
          <w:tcPr>
            <w:tcW w:w="1536" w:type="dxa"/>
            <w:vAlign w:val="center"/>
          </w:tcPr>
          <w:p w14:paraId="507BE04F">
            <w:pPr>
              <w:spacing w:after="0" w:line="240" w:lineRule="auto"/>
              <w:jc w:val="center"/>
              <w:rPr>
                <w:rFonts w:hint="default" w:ascii="Times New Roman" w:hAnsi="Times New Roman" w:eastAsia="Times New Roman"/>
                <w:sz w:val="20"/>
                <w:szCs w:val="20"/>
                <w:lang w:val="en-US" w:eastAsia="ru-RU"/>
              </w:rPr>
            </w:pPr>
            <w:r>
              <w:rPr>
                <w:rFonts w:hint="default" w:ascii="Times New Roman" w:hAnsi="Times New Roman" w:eastAsia="Times New Roman"/>
                <w:sz w:val="20"/>
                <w:szCs w:val="20"/>
                <w:lang w:val="en-US" w:eastAsia="ru-RU"/>
              </w:rPr>
              <w:t>Дети</w:t>
            </w:r>
          </w:p>
        </w:tc>
        <w:tc>
          <w:tcPr>
            <w:tcW w:w="1536" w:type="dxa"/>
            <w:vAlign w:val="center"/>
          </w:tcPr>
          <w:p w14:paraId="2CC988CA">
            <w:pPr>
              <w:spacing w:after="0" w:line="240" w:lineRule="auto"/>
              <w:jc w:val="center"/>
              <w:rPr>
                <w:rFonts w:hint="default" w:ascii="Times New Roman" w:hAnsi="Times New Roman" w:eastAsia="Times New Roman"/>
                <w:sz w:val="20"/>
                <w:szCs w:val="20"/>
                <w:lang w:val="en-US" w:eastAsia="ru-RU"/>
              </w:rPr>
            </w:pPr>
            <w:r>
              <w:rPr>
                <w:rFonts w:hint="default" w:ascii="Times New Roman" w:hAnsi="Times New Roman" w:eastAsia="Times New Roman"/>
                <w:b/>
                <w:bCs/>
                <w:sz w:val="20"/>
                <w:szCs w:val="20"/>
                <w:lang w:val="en-US" w:eastAsia="ru-RU"/>
              </w:rPr>
              <w:t>Родители</w:t>
            </w:r>
          </w:p>
        </w:tc>
        <w:tc>
          <w:tcPr>
            <w:tcW w:w="1536" w:type="dxa"/>
            <w:vAlign w:val="center"/>
          </w:tcPr>
          <w:p w14:paraId="6D537613">
            <w:pPr>
              <w:spacing w:after="0" w:line="240" w:lineRule="auto"/>
              <w:jc w:val="center"/>
              <w:rPr>
                <w:rFonts w:hint="default" w:ascii="Times New Roman" w:hAnsi="Times New Roman" w:eastAsia="Times New Roman"/>
                <w:sz w:val="20"/>
                <w:szCs w:val="20"/>
                <w:lang w:val="en-US" w:eastAsia="ru-RU"/>
              </w:rPr>
            </w:pPr>
            <w:r>
              <w:rPr>
                <w:rFonts w:hint="default" w:ascii="Times New Roman" w:hAnsi="Times New Roman" w:eastAsia="Times New Roman"/>
                <w:sz w:val="20"/>
                <w:szCs w:val="20"/>
                <w:lang w:val="en-US" w:eastAsia="ru-RU"/>
              </w:rPr>
              <w:t>Дети</w:t>
            </w:r>
          </w:p>
        </w:tc>
        <w:tc>
          <w:tcPr>
            <w:tcW w:w="1536" w:type="dxa"/>
            <w:vAlign w:val="center"/>
          </w:tcPr>
          <w:p w14:paraId="2B0B5C92">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b/>
                <w:bCs/>
                <w:sz w:val="20"/>
                <w:szCs w:val="20"/>
                <w:lang w:eastAsia="ru-RU"/>
              </w:rPr>
              <w:t>Родители</w:t>
            </w:r>
          </w:p>
        </w:tc>
      </w:tr>
      <w:tr w14:paraId="25A3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blHeader/>
        </w:trPr>
        <w:tc>
          <w:tcPr>
            <w:tcW w:w="1138" w:type="dxa"/>
            <w:vAlign w:val="center"/>
          </w:tcPr>
          <w:p w14:paraId="4A3C9DF2">
            <w:pPr>
              <w:spacing w:after="0" w:line="240" w:lineRule="auto"/>
              <w:jc w:val="center"/>
              <w:rPr>
                <w:rFonts w:ascii="Times New Roman" w:hAnsi="Times New Roman" w:eastAsia="Times New Roman"/>
                <w:sz w:val="20"/>
                <w:szCs w:val="20"/>
                <w:lang w:eastAsia="ru-RU"/>
              </w:rPr>
            </w:pPr>
          </w:p>
        </w:tc>
        <w:tc>
          <w:tcPr>
            <w:tcW w:w="2392" w:type="dxa"/>
            <w:vAlign w:val="center"/>
          </w:tcPr>
          <w:p w14:paraId="012463A3">
            <w:pPr>
              <w:spacing w:after="0" w:line="240" w:lineRule="auto"/>
              <w:jc w:val="center"/>
              <w:rPr>
                <w:rFonts w:ascii="Times New Roman" w:hAnsi="Times New Roman" w:eastAsia="Times New Roman"/>
                <w:sz w:val="20"/>
                <w:szCs w:val="20"/>
                <w:lang w:eastAsia="ru-RU"/>
              </w:rPr>
            </w:pPr>
          </w:p>
        </w:tc>
        <w:tc>
          <w:tcPr>
            <w:tcW w:w="1536" w:type="dxa"/>
            <w:vAlign w:val="center"/>
          </w:tcPr>
          <w:p w14:paraId="3945B085">
            <w:pPr>
              <w:spacing w:after="0" w:line="240" w:lineRule="auto"/>
              <w:jc w:val="left"/>
              <w:rPr>
                <w:rFonts w:hint="default" w:ascii="Times New Roman" w:hAnsi="Times New Roman" w:eastAsia="Times New Roman"/>
                <w:sz w:val="20"/>
                <w:szCs w:val="20"/>
                <w:lang w:val="en-US" w:eastAsia="ru-RU"/>
              </w:rPr>
            </w:pPr>
            <w:r>
              <w:rPr>
                <w:rFonts w:ascii="Times New Roman" w:hAnsi="Times New Roman" w:eastAsia="Times New Roman"/>
                <w:sz w:val="20"/>
                <w:szCs w:val="20"/>
                <w:lang w:eastAsia="ru-RU"/>
              </w:rPr>
              <w:t>Дата</w:t>
            </w:r>
            <w:r>
              <w:rPr>
                <w:rFonts w:hint="default" w:ascii="Times New Roman" w:hAnsi="Times New Roman" w:eastAsia="Times New Roman"/>
                <w:sz w:val="20"/>
                <w:szCs w:val="20"/>
                <w:lang w:val="en-US" w:eastAsia="ru-RU"/>
              </w:rPr>
              <w:t>:</w:t>
            </w:r>
          </w:p>
        </w:tc>
        <w:tc>
          <w:tcPr>
            <w:tcW w:w="1536" w:type="dxa"/>
            <w:vAlign w:val="center"/>
          </w:tcPr>
          <w:p w14:paraId="0191CD0A">
            <w:pPr>
              <w:spacing w:after="0" w:line="240" w:lineRule="auto"/>
              <w:jc w:val="left"/>
              <w:rPr>
                <w:rFonts w:ascii="Times New Roman" w:hAnsi="Times New Roman" w:eastAsia="Times New Roman"/>
                <w:sz w:val="20"/>
                <w:szCs w:val="20"/>
                <w:lang w:eastAsia="ru-RU"/>
              </w:rPr>
            </w:pPr>
            <w:r>
              <w:rPr>
                <w:rFonts w:ascii="Times New Roman" w:hAnsi="Times New Roman" w:eastAsia="Times New Roman"/>
                <w:sz w:val="20"/>
                <w:szCs w:val="20"/>
                <w:lang w:eastAsia="ru-RU"/>
              </w:rPr>
              <w:t>Дата</w:t>
            </w:r>
            <w:r>
              <w:rPr>
                <w:rFonts w:hint="default" w:ascii="Times New Roman" w:hAnsi="Times New Roman" w:eastAsia="Times New Roman"/>
                <w:sz w:val="20"/>
                <w:szCs w:val="20"/>
                <w:lang w:val="en-US" w:eastAsia="ru-RU"/>
              </w:rPr>
              <w:t>:</w:t>
            </w:r>
          </w:p>
        </w:tc>
        <w:tc>
          <w:tcPr>
            <w:tcW w:w="1536" w:type="dxa"/>
            <w:vAlign w:val="center"/>
          </w:tcPr>
          <w:p w14:paraId="78D0C794">
            <w:pPr>
              <w:spacing w:after="0" w:line="240" w:lineRule="auto"/>
              <w:jc w:val="left"/>
              <w:rPr>
                <w:rFonts w:ascii="Times New Roman" w:hAnsi="Times New Roman" w:eastAsia="Times New Roman"/>
                <w:sz w:val="20"/>
                <w:szCs w:val="20"/>
                <w:lang w:eastAsia="ru-RU"/>
              </w:rPr>
            </w:pPr>
            <w:r>
              <w:rPr>
                <w:rFonts w:ascii="Times New Roman" w:hAnsi="Times New Roman" w:eastAsia="Times New Roman"/>
                <w:sz w:val="20"/>
                <w:szCs w:val="20"/>
                <w:lang w:eastAsia="ru-RU"/>
              </w:rPr>
              <w:t>Дата</w:t>
            </w:r>
            <w:r>
              <w:rPr>
                <w:rFonts w:hint="default" w:ascii="Times New Roman" w:hAnsi="Times New Roman" w:eastAsia="Times New Roman"/>
                <w:sz w:val="20"/>
                <w:szCs w:val="20"/>
                <w:lang w:val="en-US" w:eastAsia="ru-RU"/>
              </w:rPr>
              <w:t>:</w:t>
            </w:r>
          </w:p>
        </w:tc>
        <w:tc>
          <w:tcPr>
            <w:tcW w:w="1536" w:type="dxa"/>
            <w:vAlign w:val="center"/>
          </w:tcPr>
          <w:p w14:paraId="3A512CF4">
            <w:pPr>
              <w:spacing w:after="0" w:line="240" w:lineRule="auto"/>
              <w:jc w:val="left"/>
              <w:rPr>
                <w:rFonts w:ascii="Times New Roman" w:hAnsi="Times New Roman" w:eastAsia="Times New Roman"/>
                <w:sz w:val="20"/>
                <w:szCs w:val="20"/>
                <w:lang w:eastAsia="ru-RU"/>
              </w:rPr>
            </w:pPr>
            <w:r>
              <w:rPr>
                <w:rFonts w:ascii="Times New Roman" w:hAnsi="Times New Roman" w:eastAsia="Times New Roman"/>
                <w:sz w:val="20"/>
                <w:szCs w:val="20"/>
                <w:lang w:eastAsia="ru-RU"/>
              </w:rPr>
              <w:t>Дата</w:t>
            </w:r>
            <w:r>
              <w:rPr>
                <w:rFonts w:hint="default" w:ascii="Times New Roman" w:hAnsi="Times New Roman" w:eastAsia="Times New Roman"/>
                <w:sz w:val="20"/>
                <w:szCs w:val="20"/>
                <w:lang w:val="en-US" w:eastAsia="ru-RU"/>
              </w:rPr>
              <w:t>:</w:t>
            </w:r>
          </w:p>
        </w:tc>
      </w:tr>
      <w:tr w14:paraId="5309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blHeader/>
        </w:trPr>
        <w:tc>
          <w:tcPr>
            <w:tcW w:w="1138" w:type="dxa"/>
            <w:vAlign w:val="center"/>
          </w:tcPr>
          <w:p w14:paraId="7F844D54">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w:t>
            </w:r>
          </w:p>
        </w:tc>
        <w:tc>
          <w:tcPr>
            <w:tcW w:w="2392" w:type="dxa"/>
            <w:vAlign w:val="center"/>
          </w:tcPr>
          <w:p w14:paraId="2B333466">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Ф.И. ученика</w:t>
            </w:r>
          </w:p>
        </w:tc>
        <w:tc>
          <w:tcPr>
            <w:tcW w:w="1536" w:type="dxa"/>
            <w:vAlign w:val="center"/>
          </w:tcPr>
          <w:p w14:paraId="380EF1FE">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подпись</w:t>
            </w:r>
          </w:p>
        </w:tc>
        <w:tc>
          <w:tcPr>
            <w:tcW w:w="1536" w:type="dxa"/>
            <w:vAlign w:val="center"/>
          </w:tcPr>
          <w:p w14:paraId="36AB03A8">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подпись</w:t>
            </w:r>
          </w:p>
        </w:tc>
        <w:tc>
          <w:tcPr>
            <w:tcW w:w="1536" w:type="dxa"/>
            <w:vAlign w:val="center"/>
          </w:tcPr>
          <w:p w14:paraId="1C5FFD30">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подпись</w:t>
            </w:r>
          </w:p>
        </w:tc>
        <w:tc>
          <w:tcPr>
            <w:tcW w:w="1536" w:type="dxa"/>
            <w:vAlign w:val="center"/>
          </w:tcPr>
          <w:p w14:paraId="34AE798C">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подпись</w:t>
            </w:r>
          </w:p>
        </w:tc>
      </w:tr>
      <w:tr w14:paraId="1768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037413E6">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05A34B09">
            <w:pPr>
              <w:spacing w:after="0" w:line="240" w:lineRule="auto"/>
              <w:rPr>
                <w:rFonts w:ascii="Times New Roman" w:hAnsi="Times New Roman" w:eastAsia="Times New Roman"/>
                <w:sz w:val="20"/>
                <w:szCs w:val="20"/>
                <w:lang w:eastAsia="ru-RU"/>
              </w:rPr>
            </w:pPr>
          </w:p>
        </w:tc>
        <w:tc>
          <w:tcPr>
            <w:tcW w:w="1536" w:type="dxa"/>
            <w:vAlign w:val="center"/>
          </w:tcPr>
          <w:p w14:paraId="0D65D05C">
            <w:pPr>
              <w:spacing w:after="0" w:line="240" w:lineRule="auto"/>
              <w:rPr>
                <w:rFonts w:ascii="Times New Roman" w:hAnsi="Times New Roman" w:eastAsia="Times New Roman"/>
                <w:sz w:val="20"/>
                <w:szCs w:val="20"/>
                <w:lang w:eastAsia="ru-RU"/>
              </w:rPr>
            </w:pPr>
          </w:p>
        </w:tc>
        <w:tc>
          <w:tcPr>
            <w:tcW w:w="1536" w:type="dxa"/>
            <w:vAlign w:val="center"/>
          </w:tcPr>
          <w:p w14:paraId="7519DE01">
            <w:pPr>
              <w:spacing w:after="0" w:line="240" w:lineRule="auto"/>
              <w:rPr>
                <w:rFonts w:ascii="Times New Roman" w:hAnsi="Times New Roman" w:eastAsia="Times New Roman"/>
                <w:sz w:val="20"/>
                <w:szCs w:val="20"/>
                <w:lang w:eastAsia="ru-RU"/>
              </w:rPr>
            </w:pPr>
          </w:p>
        </w:tc>
        <w:tc>
          <w:tcPr>
            <w:tcW w:w="1536" w:type="dxa"/>
            <w:vAlign w:val="center"/>
          </w:tcPr>
          <w:p w14:paraId="1FD4EDC7">
            <w:pPr>
              <w:spacing w:after="0" w:line="240" w:lineRule="auto"/>
              <w:rPr>
                <w:rFonts w:ascii="Times New Roman" w:hAnsi="Times New Roman" w:eastAsia="Times New Roman"/>
                <w:sz w:val="20"/>
                <w:szCs w:val="20"/>
                <w:lang w:eastAsia="ru-RU"/>
              </w:rPr>
            </w:pPr>
          </w:p>
        </w:tc>
        <w:tc>
          <w:tcPr>
            <w:tcW w:w="1536" w:type="dxa"/>
            <w:vAlign w:val="center"/>
          </w:tcPr>
          <w:p w14:paraId="1D4F6933">
            <w:pPr>
              <w:spacing w:after="0" w:line="240" w:lineRule="auto"/>
              <w:rPr>
                <w:rFonts w:ascii="Times New Roman" w:hAnsi="Times New Roman" w:eastAsia="Times New Roman"/>
                <w:sz w:val="20"/>
                <w:szCs w:val="20"/>
                <w:lang w:eastAsia="ru-RU"/>
              </w:rPr>
            </w:pPr>
          </w:p>
        </w:tc>
      </w:tr>
      <w:tr w14:paraId="7C5F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4F1C2E0E">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014B253E">
            <w:pPr>
              <w:spacing w:after="0" w:line="240" w:lineRule="auto"/>
              <w:rPr>
                <w:rFonts w:ascii="Times New Roman" w:hAnsi="Times New Roman" w:eastAsia="Times New Roman"/>
                <w:sz w:val="20"/>
                <w:szCs w:val="20"/>
                <w:lang w:eastAsia="ru-RU"/>
              </w:rPr>
            </w:pPr>
          </w:p>
        </w:tc>
        <w:tc>
          <w:tcPr>
            <w:tcW w:w="1536" w:type="dxa"/>
            <w:vAlign w:val="center"/>
          </w:tcPr>
          <w:p w14:paraId="58E1B4E0">
            <w:pPr>
              <w:spacing w:after="0" w:line="240" w:lineRule="auto"/>
              <w:rPr>
                <w:rFonts w:ascii="Times New Roman" w:hAnsi="Times New Roman" w:eastAsia="Times New Roman"/>
                <w:sz w:val="20"/>
                <w:szCs w:val="20"/>
                <w:lang w:eastAsia="ru-RU"/>
              </w:rPr>
            </w:pPr>
          </w:p>
        </w:tc>
        <w:tc>
          <w:tcPr>
            <w:tcW w:w="1536" w:type="dxa"/>
            <w:vAlign w:val="center"/>
          </w:tcPr>
          <w:p w14:paraId="0C37D7FF">
            <w:pPr>
              <w:spacing w:after="0" w:line="240" w:lineRule="auto"/>
              <w:rPr>
                <w:rFonts w:ascii="Times New Roman" w:hAnsi="Times New Roman" w:eastAsia="Times New Roman"/>
                <w:sz w:val="20"/>
                <w:szCs w:val="20"/>
                <w:lang w:eastAsia="ru-RU"/>
              </w:rPr>
            </w:pPr>
          </w:p>
        </w:tc>
        <w:tc>
          <w:tcPr>
            <w:tcW w:w="1536" w:type="dxa"/>
            <w:vAlign w:val="center"/>
          </w:tcPr>
          <w:p w14:paraId="419A4DEE">
            <w:pPr>
              <w:spacing w:after="0" w:line="240" w:lineRule="auto"/>
              <w:rPr>
                <w:rFonts w:ascii="Times New Roman" w:hAnsi="Times New Roman" w:eastAsia="Times New Roman"/>
                <w:sz w:val="20"/>
                <w:szCs w:val="20"/>
                <w:lang w:eastAsia="ru-RU"/>
              </w:rPr>
            </w:pPr>
          </w:p>
        </w:tc>
        <w:tc>
          <w:tcPr>
            <w:tcW w:w="1536" w:type="dxa"/>
            <w:vAlign w:val="center"/>
          </w:tcPr>
          <w:p w14:paraId="7DA9692E">
            <w:pPr>
              <w:spacing w:after="0" w:line="240" w:lineRule="auto"/>
              <w:rPr>
                <w:rFonts w:ascii="Times New Roman" w:hAnsi="Times New Roman" w:eastAsia="Times New Roman"/>
                <w:sz w:val="20"/>
                <w:szCs w:val="20"/>
                <w:lang w:eastAsia="ru-RU"/>
              </w:rPr>
            </w:pPr>
          </w:p>
        </w:tc>
      </w:tr>
      <w:tr w14:paraId="2DE8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328589C1">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036C8BDA">
            <w:pPr>
              <w:spacing w:after="0" w:line="240" w:lineRule="auto"/>
              <w:rPr>
                <w:rFonts w:ascii="Times New Roman" w:hAnsi="Times New Roman" w:eastAsia="Times New Roman"/>
                <w:sz w:val="20"/>
                <w:szCs w:val="20"/>
                <w:lang w:eastAsia="ru-RU"/>
              </w:rPr>
            </w:pPr>
          </w:p>
        </w:tc>
        <w:tc>
          <w:tcPr>
            <w:tcW w:w="1536" w:type="dxa"/>
            <w:vAlign w:val="center"/>
          </w:tcPr>
          <w:p w14:paraId="4762BE68">
            <w:pPr>
              <w:spacing w:after="0" w:line="240" w:lineRule="auto"/>
              <w:rPr>
                <w:rFonts w:ascii="Times New Roman" w:hAnsi="Times New Roman" w:eastAsia="Times New Roman"/>
                <w:sz w:val="20"/>
                <w:szCs w:val="20"/>
                <w:lang w:eastAsia="ru-RU"/>
              </w:rPr>
            </w:pPr>
          </w:p>
        </w:tc>
        <w:tc>
          <w:tcPr>
            <w:tcW w:w="1536" w:type="dxa"/>
            <w:vAlign w:val="center"/>
          </w:tcPr>
          <w:p w14:paraId="175D6647">
            <w:pPr>
              <w:spacing w:after="0" w:line="240" w:lineRule="auto"/>
              <w:rPr>
                <w:rFonts w:ascii="Times New Roman" w:hAnsi="Times New Roman" w:eastAsia="Times New Roman"/>
                <w:sz w:val="20"/>
                <w:szCs w:val="20"/>
                <w:lang w:eastAsia="ru-RU"/>
              </w:rPr>
            </w:pPr>
          </w:p>
        </w:tc>
        <w:tc>
          <w:tcPr>
            <w:tcW w:w="1536" w:type="dxa"/>
            <w:vAlign w:val="center"/>
          </w:tcPr>
          <w:p w14:paraId="516585B8">
            <w:pPr>
              <w:spacing w:after="0" w:line="240" w:lineRule="auto"/>
              <w:rPr>
                <w:rFonts w:ascii="Times New Roman" w:hAnsi="Times New Roman" w:eastAsia="Times New Roman"/>
                <w:sz w:val="20"/>
                <w:szCs w:val="20"/>
                <w:lang w:eastAsia="ru-RU"/>
              </w:rPr>
            </w:pPr>
          </w:p>
        </w:tc>
        <w:tc>
          <w:tcPr>
            <w:tcW w:w="1536" w:type="dxa"/>
            <w:vAlign w:val="center"/>
          </w:tcPr>
          <w:p w14:paraId="1A502F71">
            <w:pPr>
              <w:spacing w:after="0" w:line="240" w:lineRule="auto"/>
              <w:rPr>
                <w:rFonts w:ascii="Times New Roman" w:hAnsi="Times New Roman" w:eastAsia="Times New Roman"/>
                <w:sz w:val="20"/>
                <w:szCs w:val="20"/>
                <w:lang w:eastAsia="ru-RU"/>
              </w:rPr>
            </w:pPr>
          </w:p>
        </w:tc>
      </w:tr>
      <w:tr w14:paraId="6867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33E82268">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0B3D844E">
            <w:pPr>
              <w:spacing w:after="0" w:line="240" w:lineRule="auto"/>
              <w:rPr>
                <w:rFonts w:ascii="Times New Roman" w:hAnsi="Times New Roman" w:eastAsia="Times New Roman"/>
                <w:sz w:val="20"/>
                <w:szCs w:val="20"/>
                <w:lang w:eastAsia="ru-RU"/>
              </w:rPr>
            </w:pPr>
          </w:p>
        </w:tc>
        <w:tc>
          <w:tcPr>
            <w:tcW w:w="1536" w:type="dxa"/>
            <w:vAlign w:val="center"/>
          </w:tcPr>
          <w:p w14:paraId="6B4AFBBF">
            <w:pPr>
              <w:spacing w:after="0" w:line="240" w:lineRule="auto"/>
              <w:rPr>
                <w:rFonts w:ascii="Times New Roman" w:hAnsi="Times New Roman" w:eastAsia="Times New Roman"/>
                <w:sz w:val="20"/>
                <w:szCs w:val="20"/>
                <w:lang w:eastAsia="ru-RU"/>
              </w:rPr>
            </w:pPr>
          </w:p>
        </w:tc>
        <w:tc>
          <w:tcPr>
            <w:tcW w:w="1536" w:type="dxa"/>
            <w:vAlign w:val="center"/>
          </w:tcPr>
          <w:p w14:paraId="55AC004B">
            <w:pPr>
              <w:spacing w:after="0" w:line="240" w:lineRule="auto"/>
              <w:rPr>
                <w:rFonts w:ascii="Times New Roman" w:hAnsi="Times New Roman" w:eastAsia="Times New Roman"/>
                <w:sz w:val="20"/>
                <w:szCs w:val="20"/>
                <w:lang w:eastAsia="ru-RU"/>
              </w:rPr>
            </w:pPr>
          </w:p>
        </w:tc>
        <w:tc>
          <w:tcPr>
            <w:tcW w:w="1536" w:type="dxa"/>
            <w:vAlign w:val="center"/>
          </w:tcPr>
          <w:p w14:paraId="736676EE">
            <w:pPr>
              <w:spacing w:after="0" w:line="240" w:lineRule="auto"/>
              <w:rPr>
                <w:rFonts w:ascii="Times New Roman" w:hAnsi="Times New Roman" w:eastAsia="Times New Roman"/>
                <w:sz w:val="20"/>
                <w:szCs w:val="20"/>
                <w:lang w:eastAsia="ru-RU"/>
              </w:rPr>
            </w:pPr>
          </w:p>
        </w:tc>
        <w:tc>
          <w:tcPr>
            <w:tcW w:w="1536" w:type="dxa"/>
            <w:vAlign w:val="center"/>
          </w:tcPr>
          <w:p w14:paraId="71AE15BC">
            <w:pPr>
              <w:spacing w:after="0" w:line="240" w:lineRule="auto"/>
              <w:rPr>
                <w:rFonts w:ascii="Times New Roman" w:hAnsi="Times New Roman" w:eastAsia="Times New Roman"/>
                <w:sz w:val="20"/>
                <w:szCs w:val="20"/>
                <w:lang w:eastAsia="ru-RU"/>
              </w:rPr>
            </w:pPr>
          </w:p>
        </w:tc>
      </w:tr>
      <w:tr w14:paraId="1143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415FEBCA">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36D95515">
            <w:pPr>
              <w:spacing w:after="0" w:line="240" w:lineRule="auto"/>
              <w:rPr>
                <w:rFonts w:ascii="Times New Roman" w:hAnsi="Times New Roman" w:eastAsia="Times New Roman"/>
                <w:sz w:val="20"/>
                <w:szCs w:val="20"/>
                <w:lang w:eastAsia="ru-RU"/>
              </w:rPr>
            </w:pPr>
          </w:p>
        </w:tc>
        <w:tc>
          <w:tcPr>
            <w:tcW w:w="1536" w:type="dxa"/>
            <w:vAlign w:val="center"/>
          </w:tcPr>
          <w:p w14:paraId="58FFDB14">
            <w:pPr>
              <w:spacing w:after="0" w:line="240" w:lineRule="auto"/>
              <w:rPr>
                <w:rFonts w:ascii="Times New Roman" w:hAnsi="Times New Roman" w:eastAsia="Times New Roman"/>
                <w:sz w:val="20"/>
                <w:szCs w:val="20"/>
                <w:lang w:eastAsia="ru-RU"/>
              </w:rPr>
            </w:pPr>
          </w:p>
        </w:tc>
        <w:tc>
          <w:tcPr>
            <w:tcW w:w="1536" w:type="dxa"/>
            <w:vAlign w:val="center"/>
          </w:tcPr>
          <w:p w14:paraId="501D68E7">
            <w:pPr>
              <w:spacing w:after="0" w:line="240" w:lineRule="auto"/>
              <w:rPr>
                <w:rFonts w:ascii="Times New Roman" w:hAnsi="Times New Roman" w:eastAsia="Times New Roman"/>
                <w:sz w:val="20"/>
                <w:szCs w:val="20"/>
                <w:lang w:eastAsia="ru-RU"/>
              </w:rPr>
            </w:pPr>
          </w:p>
        </w:tc>
        <w:tc>
          <w:tcPr>
            <w:tcW w:w="1536" w:type="dxa"/>
            <w:vAlign w:val="center"/>
          </w:tcPr>
          <w:p w14:paraId="0425F618">
            <w:pPr>
              <w:spacing w:after="0" w:line="240" w:lineRule="auto"/>
              <w:rPr>
                <w:rFonts w:ascii="Times New Roman" w:hAnsi="Times New Roman" w:eastAsia="Times New Roman"/>
                <w:sz w:val="20"/>
                <w:szCs w:val="20"/>
                <w:lang w:eastAsia="ru-RU"/>
              </w:rPr>
            </w:pPr>
          </w:p>
        </w:tc>
        <w:tc>
          <w:tcPr>
            <w:tcW w:w="1536" w:type="dxa"/>
            <w:vAlign w:val="center"/>
          </w:tcPr>
          <w:p w14:paraId="39C0324D">
            <w:pPr>
              <w:spacing w:after="0" w:line="240" w:lineRule="auto"/>
              <w:rPr>
                <w:rFonts w:ascii="Times New Roman" w:hAnsi="Times New Roman" w:eastAsia="Times New Roman"/>
                <w:sz w:val="20"/>
                <w:szCs w:val="20"/>
                <w:lang w:eastAsia="ru-RU"/>
              </w:rPr>
            </w:pPr>
          </w:p>
        </w:tc>
      </w:tr>
      <w:tr w14:paraId="0182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32551524">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74D271E3">
            <w:pPr>
              <w:spacing w:after="0" w:line="240" w:lineRule="auto"/>
              <w:rPr>
                <w:rFonts w:ascii="Times New Roman" w:hAnsi="Times New Roman" w:eastAsia="Times New Roman"/>
                <w:sz w:val="20"/>
                <w:szCs w:val="20"/>
                <w:lang w:eastAsia="ru-RU"/>
              </w:rPr>
            </w:pPr>
          </w:p>
        </w:tc>
        <w:tc>
          <w:tcPr>
            <w:tcW w:w="1536" w:type="dxa"/>
            <w:vAlign w:val="center"/>
          </w:tcPr>
          <w:p w14:paraId="7CA13F5E">
            <w:pPr>
              <w:spacing w:after="0" w:line="240" w:lineRule="auto"/>
              <w:rPr>
                <w:rFonts w:ascii="Times New Roman" w:hAnsi="Times New Roman" w:eastAsia="Times New Roman"/>
                <w:sz w:val="20"/>
                <w:szCs w:val="20"/>
                <w:lang w:eastAsia="ru-RU"/>
              </w:rPr>
            </w:pPr>
          </w:p>
        </w:tc>
        <w:tc>
          <w:tcPr>
            <w:tcW w:w="1536" w:type="dxa"/>
            <w:vAlign w:val="center"/>
          </w:tcPr>
          <w:p w14:paraId="0C8BC03A">
            <w:pPr>
              <w:spacing w:after="0" w:line="240" w:lineRule="auto"/>
              <w:rPr>
                <w:rFonts w:ascii="Times New Roman" w:hAnsi="Times New Roman" w:eastAsia="Times New Roman"/>
                <w:sz w:val="20"/>
                <w:szCs w:val="20"/>
                <w:lang w:eastAsia="ru-RU"/>
              </w:rPr>
            </w:pPr>
          </w:p>
        </w:tc>
        <w:tc>
          <w:tcPr>
            <w:tcW w:w="1536" w:type="dxa"/>
            <w:vAlign w:val="center"/>
          </w:tcPr>
          <w:p w14:paraId="312A2EBE">
            <w:pPr>
              <w:spacing w:after="0" w:line="240" w:lineRule="auto"/>
              <w:rPr>
                <w:rFonts w:ascii="Times New Roman" w:hAnsi="Times New Roman" w:eastAsia="Times New Roman"/>
                <w:sz w:val="20"/>
                <w:szCs w:val="20"/>
                <w:lang w:eastAsia="ru-RU"/>
              </w:rPr>
            </w:pPr>
          </w:p>
        </w:tc>
        <w:tc>
          <w:tcPr>
            <w:tcW w:w="1536" w:type="dxa"/>
            <w:vAlign w:val="center"/>
          </w:tcPr>
          <w:p w14:paraId="7E72E8BB">
            <w:pPr>
              <w:spacing w:after="0" w:line="240" w:lineRule="auto"/>
              <w:rPr>
                <w:rFonts w:ascii="Times New Roman" w:hAnsi="Times New Roman" w:eastAsia="Times New Roman"/>
                <w:sz w:val="20"/>
                <w:szCs w:val="20"/>
                <w:lang w:eastAsia="ru-RU"/>
              </w:rPr>
            </w:pPr>
          </w:p>
        </w:tc>
      </w:tr>
      <w:tr w14:paraId="3298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29E98946">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330A20B5">
            <w:pPr>
              <w:spacing w:after="0" w:line="240" w:lineRule="auto"/>
              <w:rPr>
                <w:rFonts w:ascii="Times New Roman" w:hAnsi="Times New Roman" w:eastAsia="Times New Roman"/>
                <w:sz w:val="20"/>
                <w:szCs w:val="20"/>
                <w:lang w:eastAsia="ru-RU"/>
              </w:rPr>
            </w:pPr>
          </w:p>
        </w:tc>
        <w:tc>
          <w:tcPr>
            <w:tcW w:w="1536" w:type="dxa"/>
            <w:vAlign w:val="center"/>
          </w:tcPr>
          <w:p w14:paraId="34C7DE5F">
            <w:pPr>
              <w:spacing w:after="0" w:line="240" w:lineRule="auto"/>
              <w:rPr>
                <w:rFonts w:ascii="Times New Roman" w:hAnsi="Times New Roman" w:eastAsia="Times New Roman"/>
                <w:sz w:val="20"/>
                <w:szCs w:val="20"/>
                <w:lang w:eastAsia="ru-RU"/>
              </w:rPr>
            </w:pPr>
          </w:p>
        </w:tc>
        <w:tc>
          <w:tcPr>
            <w:tcW w:w="1536" w:type="dxa"/>
            <w:vAlign w:val="center"/>
          </w:tcPr>
          <w:p w14:paraId="3E7ED873">
            <w:pPr>
              <w:spacing w:after="0" w:line="240" w:lineRule="auto"/>
              <w:rPr>
                <w:rFonts w:ascii="Times New Roman" w:hAnsi="Times New Roman" w:eastAsia="Times New Roman"/>
                <w:sz w:val="20"/>
                <w:szCs w:val="20"/>
                <w:lang w:eastAsia="ru-RU"/>
              </w:rPr>
            </w:pPr>
          </w:p>
        </w:tc>
        <w:tc>
          <w:tcPr>
            <w:tcW w:w="1536" w:type="dxa"/>
            <w:vAlign w:val="center"/>
          </w:tcPr>
          <w:p w14:paraId="0361B038">
            <w:pPr>
              <w:spacing w:after="0" w:line="240" w:lineRule="auto"/>
              <w:rPr>
                <w:rFonts w:ascii="Times New Roman" w:hAnsi="Times New Roman" w:eastAsia="Times New Roman"/>
                <w:sz w:val="20"/>
                <w:szCs w:val="20"/>
                <w:lang w:eastAsia="ru-RU"/>
              </w:rPr>
            </w:pPr>
          </w:p>
        </w:tc>
        <w:tc>
          <w:tcPr>
            <w:tcW w:w="1536" w:type="dxa"/>
            <w:vAlign w:val="center"/>
          </w:tcPr>
          <w:p w14:paraId="310CEDC7">
            <w:pPr>
              <w:spacing w:after="0" w:line="240" w:lineRule="auto"/>
              <w:rPr>
                <w:rFonts w:ascii="Times New Roman" w:hAnsi="Times New Roman" w:eastAsia="Times New Roman"/>
                <w:sz w:val="20"/>
                <w:szCs w:val="20"/>
                <w:lang w:eastAsia="ru-RU"/>
              </w:rPr>
            </w:pPr>
          </w:p>
        </w:tc>
      </w:tr>
      <w:tr w14:paraId="5B07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35FAC55B">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37EAE7F2">
            <w:pPr>
              <w:spacing w:after="0" w:line="240" w:lineRule="auto"/>
              <w:rPr>
                <w:rFonts w:ascii="Times New Roman" w:hAnsi="Times New Roman" w:eastAsia="Times New Roman"/>
                <w:sz w:val="20"/>
                <w:szCs w:val="20"/>
                <w:lang w:eastAsia="ru-RU"/>
              </w:rPr>
            </w:pPr>
          </w:p>
        </w:tc>
        <w:tc>
          <w:tcPr>
            <w:tcW w:w="1536" w:type="dxa"/>
            <w:vAlign w:val="center"/>
          </w:tcPr>
          <w:p w14:paraId="308B03C7">
            <w:pPr>
              <w:spacing w:after="0" w:line="240" w:lineRule="auto"/>
              <w:rPr>
                <w:rFonts w:ascii="Times New Roman" w:hAnsi="Times New Roman" w:eastAsia="Times New Roman"/>
                <w:sz w:val="20"/>
                <w:szCs w:val="20"/>
                <w:lang w:eastAsia="ru-RU"/>
              </w:rPr>
            </w:pPr>
          </w:p>
        </w:tc>
        <w:tc>
          <w:tcPr>
            <w:tcW w:w="1536" w:type="dxa"/>
            <w:vAlign w:val="center"/>
          </w:tcPr>
          <w:p w14:paraId="2002F6F3">
            <w:pPr>
              <w:spacing w:after="0" w:line="240" w:lineRule="auto"/>
              <w:rPr>
                <w:rFonts w:ascii="Times New Roman" w:hAnsi="Times New Roman" w:eastAsia="Times New Roman"/>
                <w:sz w:val="20"/>
                <w:szCs w:val="20"/>
                <w:lang w:eastAsia="ru-RU"/>
              </w:rPr>
            </w:pPr>
          </w:p>
        </w:tc>
        <w:tc>
          <w:tcPr>
            <w:tcW w:w="1536" w:type="dxa"/>
            <w:vAlign w:val="center"/>
          </w:tcPr>
          <w:p w14:paraId="16F48665">
            <w:pPr>
              <w:spacing w:after="0" w:line="240" w:lineRule="auto"/>
              <w:rPr>
                <w:rFonts w:ascii="Times New Roman" w:hAnsi="Times New Roman" w:eastAsia="Times New Roman"/>
                <w:sz w:val="20"/>
                <w:szCs w:val="20"/>
                <w:lang w:eastAsia="ru-RU"/>
              </w:rPr>
            </w:pPr>
          </w:p>
        </w:tc>
        <w:tc>
          <w:tcPr>
            <w:tcW w:w="1536" w:type="dxa"/>
            <w:vAlign w:val="center"/>
          </w:tcPr>
          <w:p w14:paraId="20179B6D">
            <w:pPr>
              <w:spacing w:after="0" w:line="240" w:lineRule="auto"/>
              <w:rPr>
                <w:rFonts w:ascii="Times New Roman" w:hAnsi="Times New Roman" w:eastAsia="Times New Roman"/>
                <w:sz w:val="20"/>
                <w:szCs w:val="20"/>
                <w:lang w:eastAsia="ru-RU"/>
              </w:rPr>
            </w:pPr>
          </w:p>
        </w:tc>
      </w:tr>
      <w:tr w14:paraId="77F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4AB33C3C">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71866DF3">
            <w:pPr>
              <w:spacing w:after="0" w:line="240" w:lineRule="auto"/>
              <w:rPr>
                <w:rFonts w:ascii="Times New Roman" w:hAnsi="Times New Roman" w:eastAsia="Times New Roman"/>
                <w:sz w:val="20"/>
                <w:szCs w:val="20"/>
                <w:lang w:eastAsia="ru-RU"/>
              </w:rPr>
            </w:pPr>
          </w:p>
        </w:tc>
        <w:tc>
          <w:tcPr>
            <w:tcW w:w="1536" w:type="dxa"/>
            <w:vAlign w:val="center"/>
          </w:tcPr>
          <w:p w14:paraId="56FA4C14">
            <w:pPr>
              <w:spacing w:after="0" w:line="240" w:lineRule="auto"/>
              <w:rPr>
                <w:rFonts w:ascii="Times New Roman" w:hAnsi="Times New Roman" w:eastAsia="Times New Roman"/>
                <w:sz w:val="20"/>
                <w:szCs w:val="20"/>
                <w:lang w:eastAsia="ru-RU"/>
              </w:rPr>
            </w:pPr>
          </w:p>
        </w:tc>
        <w:tc>
          <w:tcPr>
            <w:tcW w:w="1536" w:type="dxa"/>
            <w:vAlign w:val="center"/>
          </w:tcPr>
          <w:p w14:paraId="4C8EB178">
            <w:pPr>
              <w:spacing w:after="0" w:line="240" w:lineRule="auto"/>
              <w:rPr>
                <w:rFonts w:ascii="Times New Roman" w:hAnsi="Times New Roman" w:eastAsia="Times New Roman"/>
                <w:sz w:val="20"/>
                <w:szCs w:val="20"/>
                <w:lang w:eastAsia="ru-RU"/>
              </w:rPr>
            </w:pPr>
          </w:p>
        </w:tc>
        <w:tc>
          <w:tcPr>
            <w:tcW w:w="1536" w:type="dxa"/>
            <w:vAlign w:val="center"/>
          </w:tcPr>
          <w:p w14:paraId="70C3C23A">
            <w:pPr>
              <w:spacing w:after="0" w:line="240" w:lineRule="auto"/>
              <w:rPr>
                <w:rFonts w:ascii="Times New Roman" w:hAnsi="Times New Roman" w:eastAsia="Times New Roman"/>
                <w:sz w:val="20"/>
                <w:szCs w:val="20"/>
                <w:lang w:eastAsia="ru-RU"/>
              </w:rPr>
            </w:pPr>
          </w:p>
        </w:tc>
        <w:tc>
          <w:tcPr>
            <w:tcW w:w="1536" w:type="dxa"/>
            <w:vAlign w:val="center"/>
          </w:tcPr>
          <w:p w14:paraId="48B8D790">
            <w:pPr>
              <w:spacing w:after="0" w:line="240" w:lineRule="auto"/>
              <w:rPr>
                <w:rFonts w:ascii="Times New Roman" w:hAnsi="Times New Roman" w:eastAsia="Times New Roman"/>
                <w:sz w:val="20"/>
                <w:szCs w:val="20"/>
                <w:lang w:eastAsia="ru-RU"/>
              </w:rPr>
            </w:pPr>
          </w:p>
        </w:tc>
      </w:tr>
      <w:tr w14:paraId="34F4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4D8A500B">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4107A860">
            <w:pPr>
              <w:spacing w:after="0" w:line="240" w:lineRule="auto"/>
              <w:rPr>
                <w:rFonts w:ascii="Times New Roman" w:hAnsi="Times New Roman" w:eastAsia="Times New Roman"/>
                <w:sz w:val="20"/>
                <w:szCs w:val="20"/>
                <w:lang w:eastAsia="ru-RU"/>
              </w:rPr>
            </w:pPr>
          </w:p>
        </w:tc>
        <w:tc>
          <w:tcPr>
            <w:tcW w:w="1536" w:type="dxa"/>
            <w:vAlign w:val="center"/>
          </w:tcPr>
          <w:p w14:paraId="4486A75C">
            <w:pPr>
              <w:spacing w:after="0" w:line="240" w:lineRule="auto"/>
              <w:rPr>
                <w:rFonts w:ascii="Times New Roman" w:hAnsi="Times New Roman" w:eastAsia="Times New Roman"/>
                <w:sz w:val="20"/>
                <w:szCs w:val="20"/>
                <w:lang w:eastAsia="ru-RU"/>
              </w:rPr>
            </w:pPr>
          </w:p>
        </w:tc>
        <w:tc>
          <w:tcPr>
            <w:tcW w:w="1536" w:type="dxa"/>
            <w:vAlign w:val="center"/>
          </w:tcPr>
          <w:p w14:paraId="195339C5">
            <w:pPr>
              <w:spacing w:after="0" w:line="240" w:lineRule="auto"/>
              <w:rPr>
                <w:rFonts w:ascii="Times New Roman" w:hAnsi="Times New Roman" w:eastAsia="Times New Roman"/>
                <w:sz w:val="20"/>
                <w:szCs w:val="20"/>
                <w:lang w:eastAsia="ru-RU"/>
              </w:rPr>
            </w:pPr>
          </w:p>
        </w:tc>
        <w:tc>
          <w:tcPr>
            <w:tcW w:w="1536" w:type="dxa"/>
            <w:vAlign w:val="center"/>
          </w:tcPr>
          <w:p w14:paraId="09D29757">
            <w:pPr>
              <w:spacing w:after="0" w:line="240" w:lineRule="auto"/>
              <w:rPr>
                <w:rFonts w:ascii="Times New Roman" w:hAnsi="Times New Roman" w:eastAsia="Times New Roman"/>
                <w:sz w:val="20"/>
                <w:szCs w:val="20"/>
                <w:lang w:eastAsia="ru-RU"/>
              </w:rPr>
            </w:pPr>
          </w:p>
        </w:tc>
        <w:tc>
          <w:tcPr>
            <w:tcW w:w="1536" w:type="dxa"/>
            <w:vAlign w:val="center"/>
          </w:tcPr>
          <w:p w14:paraId="01D1B9D8">
            <w:pPr>
              <w:spacing w:after="0" w:line="240" w:lineRule="auto"/>
              <w:rPr>
                <w:rFonts w:ascii="Times New Roman" w:hAnsi="Times New Roman" w:eastAsia="Times New Roman"/>
                <w:sz w:val="20"/>
                <w:szCs w:val="20"/>
                <w:lang w:eastAsia="ru-RU"/>
              </w:rPr>
            </w:pPr>
          </w:p>
        </w:tc>
      </w:tr>
      <w:tr w14:paraId="39B4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30FB7E24">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14AC535C">
            <w:pPr>
              <w:spacing w:after="0" w:line="240" w:lineRule="auto"/>
              <w:rPr>
                <w:rFonts w:ascii="Times New Roman" w:hAnsi="Times New Roman" w:eastAsia="Times New Roman"/>
                <w:sz w:val="20"/>
                <w:szCs w:val="20"/>
                <w:lang w:eastAsia="ru-RU"/>
              </w:rPr>
            </w:pPr>
          </w:p>
        </w:tc>
        <w:tc>
          <w:tcPr>
            <w:tcW w:w="1536" w:type="dxa"/>
            <w:vAlign w:val="center"/>
          </w:tcPr>
          <w:p w14:paraId="40D7A7FE">
            <w:pPr>
              <w:spacing w:after="0" w:line="240" w:lineRule="auto"/>
              <w:rPr>
                <w:rFonts w:ascii="Times New Roman" w:hAnsi="Times New Roman" w:eastAsia="Times New Roman"/>
                <w:sz w:val="20"/>
                <w:szCs w:val="20"/>
                <w:lang w:eastAsia="ru-RU"/>
              </w:rPr>
            </w:pPr>
          </w:p>
        </w:tc>
        <w:tc>
          <w:tcPr>
            <w:tcW w:w="1536" w:type="dxa"/>
            <w:vAlign w:val="center"/>
          </w:tcPr>
          <w:p w14:paraId="7AA1264F">
            <w:pPr>
              <w:spacing w:after="0" w:line="240" w:lineRule="auto"/>
              <w:rPr>
                <w:rFonts w:ascii="Times New Roman" w:hAnsi="Times New Roman" w:eastAsia="Times New Roman"/>
                <w:sz w:val="20"/>
                <w:szCs w:val="20"/>
                <w:lang w:eastAsia="ru-RU"/>
              </w:rPr>
            </w:pPr>
          </w:p>
        </w:tc>
        <w:tc>
          <w:tcPr>
            <w:tcW w:w="1536" w:type="dxa"/>
            <w:vAlign w:val="center"/>
          </w:tcPr>
          <w:p w14:paraId="269984C4">
            <w:pPr>
              <w:spacing w:after="0" w:line="240" w:lineRule="auto"/>
              <w:rPr>
                <w:rFonts w:ascii="Times New Roman" w:hAnsi="Times New Roman" w:eastAsia="Times New Roman"/>
                <w:sz w:val="20"/>
                <w:szCs w:val="20"/>
                <w:lang w:eastAsia="ru-RU"/>
              </w:rPr>
            </w:pPr>
          </w:p>
        </w:tc>
        <w:tc>
          <w:tcPr>
            <w:tcW w:w="1536" w:type="dxa"/>
            <w:vAlign w:val="center"/>
          </w:tcPr>
          <w:p w14:paraId="324388A1">
            <w:pPr>
              <w:spacing w:after="0" w:line="240" w:lineRule="auto"/>
              <w:rPr>
                <w:rFonts w:ascii="Times New Roman" w:hAnsi="Times New Roman" w:eastAsia="Times New Roman"/>
                <w:sz w:val="20"/>
                <w:szCs w:val="20"/>
                <w:lang w:eastAsia="ru-RU"/>
              </w:rPr>
            </w:pPr>
          </w:p>
        </w:tc>
      </w:tr>
      <w:tr w14:paraId="7F75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7E40A73C">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22F2C567">
            <w:pPr>
              <w:spacing w:after="0" w:line="240" w:lineRule="auto"/>
              <w:rPr>
                <w:rFonts w:ascii="Times New Roman" w:hAnsi="Times New Roman" w:eastAsia="Times New Roman"/>
                <w:sz w:val="20"/>
                <w:szCs w:val="20"/>
                <w:lang w:eastAsia="ru-RU"/>
              </w:rPr>
            </w:pPr>
          </w:p>
        </w:tc>
        <w:tc>
          <w:tcPr>
            <w:tcW w:w="1536" w:type="dxa"/>
            <w:vAlign w:val="center"/>
          </w:tcPr>
          <w:p w14:paraId="4E652449">
            <w:pPr>
              <w:spacing w:after="0" w:line="240" w:lineRule="auto"/>
              <w:rPr>
                <w:rFonts w:ascii="Times New Roman" w:hAnsi="Times New Roman" w:eastAsia="Times New Roman"/>
                <w:sz w:val="20"/>
                <w:szCs w:val="20"/>
                <w:lang w:eastAsia="ru-RU"/>
              </w:rPr>
            </w:pPr>
          </w:p>
        </w:tc>
        <w:tc>
          <w:tcPr>
            <w:tcW w:w="1536" w:type="dxa"/>
            <w:vAlign w:val="center"/>
          </w:tcPr>
          <w:p w14:paraId="2774DCE6">
            <w:pPr>
              <w:spacing w:after="0" w:line="240" w:lineRule="auto"/>
              <w:rPr>
                <w:rFonts w:ascii="Times New Roman" w:hAnsi="Times New Roman" w:eastAsia="Times New Roman"/>
                <w:sz w:val="20"/>
                <w:szCs w:val="20"/>
                <w:lang w:eastAsia="ru-RU"/>
              </w:rPr>
            </w:pPr>
          </w:p>
        </w:tc>
        <w:tc>
          <w:tcPr>
            <w:tcW w:w="1536" w:type="dxa"/>
            <w:vAlign w:val="center"/>
          </w:tcPr>
          <w:p w14:paraId="7DC35716">
            <w:pPr>
              <w:spacing w:after="0" w:line="240" w:lineRule="auto"/>
              <w:rPr>
                <w:rFonts w:ascii="Times New Roman" w:hAnsi="Times New Roman" w:eastAsia="Times New Roman"/>
                <w:sz w:val="20"/>
                <w:szCs w:val="20"/>
                <w:lang w:eastAsia="ru-RU"/>
              </w:rPr>
            </w:pPr>
          </w:p>
        </w:tc>
        <w:tc>
          <w:tcPr>
            <w:tcW w:w="1536" w:type="dxa"/>
            <w:vAlign w:val="center"/>
          </w:tcPr>
          <w:p w14:paraId="019BCB70">
            <w:pPr>
              <w:spacing w:after="0" w:line="240" w:lineRule="auto"/>
              <w:rPr>
                <w:rFonts w:ascii="Times New Roman" w:hAnsi="Times New Roman" w:eastAsia="Times New Roman"/>
                <w:sz w:val="20"/>
                <w:szCs w:val="20"/>
                <w:lang w:eastAsia="ru-RU"/>
              </w:rPr>
            </w:pPr>
          </w:p>
        </w:tc>
      </w:tr>
      <w:tr w14:paraId="590A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73C5DF0F">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073B8FB3">
            <w:pPr>
              <w:spacing w:after="0" w:line="240" w:lineRule="auto"/>
              <w:rPr>
                <w:rFonts w:ascii="Times New Roman" w:hAnsi="Times New Roman" w:eastAsia="Times New Roman"/>
                <w:sz w:val="20"/>
                <w:szCs w:val="20"/>
                <w:lang w:eastAsia="ru-RU"/>
              </w:rPr>
            </w:pPr>
          </w:p>
        </w:tc>
        <w:tc>
          <w:tcPr>
            <w:tcW w:w="1536" w:type="dxa"/>
            <w:vAlign w:val="center"/>
          </w:tcPr>
          <w:p w14:paraId="5DEA8E08">
            <w:pPr>
              <w:spacing w:after="0" w:line="240" w:lineRule="auto"/>
              <w:rPr>
                <w:rFonts w:ascii="Times New Roman" w:hAnsi="Times New Roman" w:eastAsia="Times New Roman"/>
                <w:sz w:val="20"/>
                <w:szCs w:val="20"/>
                <w:lang w:eastAsia="ru-RU"/>
              </w:rPr>
            </w:pPr>
          </w:p>
        </w:tc>
        <w:tc>
          <w:tcPr>
            <w:tcW w:w="1536" w:type="dxa"/>
            <w:vAlign w:val="center"/>
          </w:tcPr>
          <w:p w14:paraId="4400B606">
            <w:pPr>
              <w:spacing w:after="0" w:line="240" w:lineRule="auto"/>
              <w:rPr>
                <w:rFonts w:ascii="Times New Roman" w:hAnsi="Times New Roman" w:eastAsia="Times New Roman"/>
                <w:sz w:val="20"/>
                <w:szCs w:val="20"/>
                <w:lang w:eastAsia="ru-RU"/>
              </w:rPr>
            </w:pPr>
          </w:p>
        </w:tc>
        <w:tc>
          <w:tcPr>
            <w:tcW w:w="1536" w:type="dxa"/>
            <w:vAlign w:val="center"/>
          </w:tcPr>
          <w:p w14:paraId="42AD5906">
            <w:pPr>
              <w:spacing w:after="0" w:line="240" w:lineRule="auto"/>
              <w:rPr>
                <w:rFonts w:ascii="Times New Roman" w:hAnsi="Times New Roman" w:eastAsia="Times New Roman"/>
                <w:sz w:val="20"/>
                <w:szCs w:val="20"/>
                <w:lang w:eastAsia="ru-RU"/>
              </w:rPr>
            </w:pPr>
          </w:p>
        </w:tc>
        <w:tc>
          <w:tcPr>
            <w:tcW w:w="1536" w:type="dxa"/>
            <w:vAlign w:val="center"/>
          </w:tcPr>
          <w:p w14:paraId="42F69FC2">
            <w:pPr>
              <w:spacing w:after="0" w:line="240" w:lineRule="auto"/>
              <w:rPr>
                <w:rFonts w:ascii="Times New Roman" w:hAnsi="Times New Roman" w:eastAsia="Times New Roman"/>
                <w:sz w:val="20"/>
                <w:szCs w:val="20"/>
                <w:lang w:eastAsia="ru-RU"/>
              </w:rPr>
            </w:pPr>
          </w:p>
        </w:tc>
      </w:tr>
      <w:tr w14:paraId="6A42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5B34C313">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3790E50D">
            <w:pPr>
              <w:spacing w:after="0" w:line="240" w:lineRule="auto"/>
              <w:rPr>
                <w:rFonts w:ascii="Times New Roman" w:hAnsi="Times New Roman" w:eastAsia="Times New Roman"/>
                <w:sz w:val="20"/>
                <w:szCs w:val="20"/>
                <w:lang w:eastAsia="ru-RU"/>
              </w:rPr>
            </w:pPr>
          </w:p>
        </w:tc>
        <w:tc>
          <w:tcPr>
            <w:tcW w:w="1536" w:type="dxa"/>
            <w:vAlign w:val="center"/>
          </w:tcPr>
          <w:p w14:paraId="46B64AA3">
            <w:pPr>
              <w:spacing w:after="0" w:line="240" w:lineRule="auto"/>
              <w:rPr>
                <w:rFonts w:ascii="Times New Roman" w:hAnsi="Times New Roman" w:eastAsia="Times New Roman"/>
                <w:sz w:val="20"/>
                <w:szCs w:val="20"/>
                <w:lang w:eastAsia="ru-RU"/>
              </w:rPr>
            </w:pPr>
          </w:p>
        </w:tc>
        <w:tc>
          <w:tcPr>
            <w:tcW w:w="1536" w:type="dxa"/>
            <w:vAlign w:val="center"/>
          </w:tcPr>
          <w:p w14:paraId="325912AD">
            <w:pPr>
              <w:spacing w:after="0" w:line="240" w:lineRule="auto"/>
              <w:rPr>
                <w:rFonts w:ascii="Times New Roman" w:hAnsi="Times New Roman" w:eastAsia="Times New Roman"/>
                <w:sz w:val="20"/>
                <w:szCs w:val="20"/>
                <w:lang w:eastAsia="ru-RU"/>
              </w:rPr>
            </w:pPr>
          </w:p>
        </w:tc>
        <w:tc>
          <w:tcPr>
            <w:tcW w:w="1536" w:type="dxa"/>
            <w:vAlign w:val="center"/>
          </w:tcPr>
          <w:p w14:paraId="3A7E68EB">
            <w:pPr>
              <w:spacing w:after="0" w:line="240" w:lineRule="auto"/>
              <w:rPr>
                <w:rFonts w:ascii="Times New Roman" w:hAnsi="Times New Roman" w:eastAsia="Times New Roman"/>
                <w:sz w:val="20"/>
                <w:szCs w:val="20"/>
                <w:lang w:eastAsia="ru-RU"/>
              </w:rPr>
            </w:pPr>
          </w:p>
        </w:tc>
        <w:tc>
          <w:tcPr>
            <w:tcW w:w="1536" w:type="dxa"/>
            <w:vAlign w:val="center"/>
          </w:tcPr>
          <w:p w14:paraId="0F752066">
            <w:pPr>
              <w:spacing w:after="0" w:line="240" w:lineRule="auto"/>
              <w:rPr>
                <w:rFonts w:ascii="Times New Roman" w:hAnsi="Times New Roman" w:eastAsia="Times New Roman"/>
                <w:sz w:val="20"/>
                <w:szCs w:val="20"/>
                <w:lang w:eastAsia="ru-RU"/>
              </w:rPr>
            </w:pPr>
          </w:p>
        </w:tc>
      </w:tr>
      <w:tr w14:paraId="6FD8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30D0C7DA">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6257461C">
            <w:pPr>
              <w:spacing w:after="0" w:line="240" w:lineRule="auto"/>
              <w:rPr>
                <w:rFonts w:ascii="Times New Roman" w:hAnsi="Times New Roman" w:eastAsia="Times New Roman"/>
                <w:sz w:val="20"/>
                <w:szCs w:val="20"/>
                <w:lang w:eastAsia="ru-RU"/>
              </w:rPr>
            </w:pPr>
          </w:p>
        </w:tc>
        <w:tc>
          <w:tcPr>
            <w:tcW w:w="1536" w:type="dxa"/>
            <w:vAlign w:val="center"/>
          </w:tcPr>
          <w:p w14:paraId="56114F34">
            <w:pPr>
              <w:spacing w:after="0" w:line="240" w:lineRule="auto"/>
              <w:rPr>
                <w:rFonts w:ascii="Times New Roman" w:hAnsi="Times New Roman" w:eastAsia="Times New Roman"/>
                <w:sz w:val="20"/>
                <w:szCs w:val="20"/>
                <w:lang w:eastAsia="ru-RU"/>
              </w:rPr>
            </w:pPr>
          </w:p>
        </w:tc>
        <w:tc>
          <w:tcPr>
            <w:tcW w:w="1536" w:type="dxa"/>
            <w:vAlign w:val="center"/>
          </w:tcPr>
          <w:p w14:paraId="1B03C820">
            <w:pPr>
              <w:spacing w:after="0" w:line="240" w:lineRule="auto"/>
              <w:rPr>
                <w:rFonts w:ascii="Times New Roman" w:hAnsi="Times New Roman" w:eastAsia="Times New Roman"/>
                <w:sz w:val="20"/>
                <w:szCs w:val="20"/>
                <w:lang w:eastAsia="ru-RU"/>
              </w:rPr>
            </w:pPr>
          </w:p>
        </w:tc>
        <w:tc>
          <w:tcPr>
            <w:tcW w:w="1536" w:type="dxa"/>
            <w:vAlign w:val="center"/>
          </w:tcPr>
          <w:p w14:paraId="4A2765E0">
            <w:pPr>
              <w:spacing w:after="0" w:line="240" w:lineRule="auto"/>
              <w:rPr>
                <w:rFonts w:ascii="Times New Roman" w:hAnsi="Times New Roman" w:eastAsia="Times New Roman"/>
                <w:sz w:val="20"/>
                <w:szCs w:val="20"/>
                <w:lang w:eastAsia="ru-RU"/>
              </w:rPr>
            </w:pPr>
          </w:p>
        </w:tc>
        <w:tc>
          <w:tcPr>
            <w:tcW w:w="1536" w:type="dxa"/>
            <w:vAlign w:val="center"/>
          </w:tcPr>
          <w:p w14:paraId="61FA105B">
            <w:pPr>
              <w:spacing w:after="0" w:line="240" w:lineRule="auto"/>
              <w:rPr>
                <w:rFonts w:ascii="Times New Roman" w:hAnsi="Times New Roman" w:eastAsia="Times New Roman"/>
                <w:sz w:val="20"/>
                <w:szCs w:val="20"/>
                <w:lang w:eastAsia="ru-RU"/>
              </w:rPr>
            </w:pPr>
          </w:p>
        </w:tc>
      </w:tr>
      <w:tr w14:paraId="534D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28E7A7B0">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0B27DA8F">
            <w:pPr>
              <w:spacing w:after="0" w:line="240" w:lineRule="auto"/>
              <w:rPr>
                <w:rFonts w:ascii="Times New Roman" w:hAnsi="Times New Roman" w:eastAsia="Times New Roman"/>
                <w:sz w:val="20"/>
                <w:szCs w:val="20"/>
                <w:lang w:eastAsia="ru-RU"/>
              </w:rPr>
            </w:pPr>
          </w:p>
        </w:tc>
        <w:tc>
          <w:tcPr>
            <w:tcW w:w="1536" w:type="dxa"/>
            <w:vAlign w:val="center"/>
          </w:tcPr>
          <w:p w14:paraId="643F40D0">
            <w:pPr>
              <w:spacing w:after="0" w:line="240" w:lineRule="auto"/>
              <w:rPr>
                <w:rFonts w:ascii="Times New Roman" w:hAnsi="Times New Roman" w:eastAsia="Times New Roman"/>
                <w:sz w:val="20"/>
                <w:szCs w:val="20"/>
                <w:lang w:eastAsia="ru-RU"/>
              </w:rPr>
            </w:pPr>
          </w:p>
        </w:tc>
        <w:tc>
          <w:tcPr>
            <w:tcW w:w="1536" w:type="dxa"/>
            <w:vAlign w:val="center"/>
          </w:tcPr>
          <w:p w14:paraId="2A0815A8">
            <w:pPr>
              <w:spacing w:after="0" w:line="240" w:lineRule="auto"/>
              <w:rPr>
                <w:rFonts w:ascii="Times New Roman" w:hAnsi="Times New Roman" w:eastAsia="Times New Roman"/>
                <w:sz w:val="20"/>
                <w:szCs w:val="20"/>
                <w:lang w:eastAsia="ru-RU"/>
              </w:rPr>
            </w:pPr>
          </w:p>
        </w:tc>
        <w:tc>
          <w:tcPr>
            <w:tcW w:w="1536" w:type="dxa"/>
            <w:vAlign w:val="center"/>
          </w:tcPr>
          <w:p w14:paraId="188BE219">
            <w:pPr>
              <w:spacing w:after="0" w:line="240" w:lineRule="auto"/>
              <w:rPr>
                <w:rFonts w:ascii="Times New Roman" w:hAnsi="Times New Roman" w:eastAsia="Times New Roman"/>
                <w:sz w:val="20"/>
                <w:szCs w:val="20"/>
                <w:lang w:eastAsia="ru-RU"/>
              </w:rPr>
            </w:pPr>
          </w:p>
        </w:tc>
        <w:tc>
          <w:tcPr>
            <w:tcW w:w="1536" w:type="dxa"/>
            <w:vAlign w:val="center"/>
          </w:tcPr>
          <w:p w14:paraId="4FAE95B5">
            <w:pPr>
              <w:spacing w:after="0" w:line="240" w:lineRule="auto"/>
              <w:rPr>
                <w:rFonts w:ascii="Times New Roman" w:hAnsi="Times New Roman" w:eastAsia="Times New Roman"/>
                <w:sz w:val="20"/>
                <w:szCs w:val="20"/>
                <w:lang w:eastAsia="ru-RU"/>
              </w:rPr>
            </w:pPr>
          </w:p>
        </w:tc>
      </w:tr>
      <w:tr w14:paraId="2BA0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7403B975">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71CB70B7">
            <w:pPr>
              <w:spacing w:after="0" w:line="240" w:lineRule="auto"/>
              <w:rPr>
                <w:rFonts w:ascii="Times New Roman" w:hAnsi="Times New Roman" w:eastAsia="Times New Roman"/>
                <w:sz w:val="20"/>
                <w:szCs w:val="20"/>
                <w:lang w:eastAsia="ru-RU"/>
              </w:rPr>
            </w:pPr>
          </w:p>
        </w:tc>
        <w:tc>
          <w:tcPr>
            <w:tcW w:w="1536" w:type="dxa"/>
            <w:vAlign w:val="center"/>
          </w:tcPr>
          <w:p w14:paraId="06DE14D7">
            <w:pPr>
              <w:spacing w:after="0" w:line="240" w:lineRule="auto"/>
              <w:rPr>
                <w:rFonts w:ascii="Times New Roman" w:hAnsi="Times New Roman" w:eastAsia="Times New Roman"/>
                <w:sz w:val="20"/>
                <w:szCs w:val="20"/>
                <w:lang w:eastAsia="ru-RU"/>
              </w:rPr>
            </w:pPr>
          </w:p>
        </w:tc>
        <w:tc>
          <w:tcPr>
            <w:tcW w:w="1536" w:type="dxa"/>
            <w:vAlign w:val="center"/>
          </w:tcPr>
          <w:p w14:paraId="08B7F0CD">
            <w:pPr>
              <w:spacing w:after="0" w:line="240" w:lineRule="auto"/>
              <w:rPr>
                <w:rFonts w:ascii="Times New Roman" w:hAnsi="Times New Roman" w:eastAsia="Times New Roman"/>
                <w:sz w:val="20"/>
                <w:szCs w:val="20"/>
                <w:lang w:eastAsia="ru-RU"/>
              </w:rPr>
            </w:pPr>
          </w:p>
        </w:tc>
        <w:tc>
          <w:tcPr>
            <w:tcW w:w="1536" w:type="dxa"/>
            <w:vAlign w:val="center"/>
          </w:tcPr>
          <w:p w14:paraId="71770A9F">
            <w:pPr>
              <w:spacing w:after="0" w:line="240" w:lineRule="auto"/>
              <w:rPr>
                <w:rFonts w:ascii="Times New Roman" w:hAnsi="Times New Roman" w:eastAsia="Times New Roman"/>
                <w:sz w:val="20"/>
                <w:szCs w:val="20"/>
                <w:lang w:eastAsia="ru-RU"/>
              </w:rPr>
            </w:pPr>
          </w:p>
        </w:tc>
        <w:tc>
          <w:tcPr>
            <w:tcW w:w="1536" w:type="dxa"/>
            <w:vAlign w:val="center"/>
          </w:tcPr>
          <w:p w14:paraId="4E7DB11A">
            <w:pPr>
              <w:spacing w:after="0" w:line="240" w:lineRule="auto"/>
              <w:rPr>
                <w:rFonts w:ascii="Times New Roman" w:hAnsi="Times New Roman" w:eastAsia="Times New Roman"/>
                <w:sz w:val="20"/>
                <w:szCs w:val="20"/>
                <w:lang w:eastAsia="ru-RU"/>
              </w:rPr>
            </w:pPr>
          </w:p>
        </w:tc>
      </w:tr>
      <w:tr w14:paraId="5C94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4EBB7525">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36B89019">
            <w:pPr>
              <w:spacing w:after="0" w:line="240" w:lineRule="auto"/>
              <w:rPr>
                <w:rFonts w:ascii="Times New Roman" w:hAnsi="Times New Roman" w:eastAsia="Times New Roman"/>
                <w:sz w:val="20"/>
                <w:szCs w:val="20"/>
                <w:lang w:eastAsia="ru-RU"/>
              </w:rPr>
            </w:pPr>
          </w:p>
        </w:tc>
        <w:tc>
          <w:tcPr>
            <w:tcW w:w="1536" w:type="dxa"/>
            <w:vAlign w:val="center"/>
          </w:tcPr>
          <w:p w14:paraId="01802508">
            <w:pPr>
              <w:spacing w:after="0" w:line="240" w:lineRule="auto"/>
              <w:rPr>
                <w:rFonts w:ascii="Times New Roman" w:hAnsi="Times New Roman" w:eastAsia="Times New Roman"/>
                <w:sz w:val="20"/>
                <w:szCs w:val="20"/>
                <w:lang w:eastAsia="ru-RU"/>
              </w:rPr>
            </w:pPr>
          </w:p>
        </w:tc>
        <w:tc>
          <w:tcPr>
            <w:tcW w:w="1536" w:type="dxa"/>
            <w:vAlign w:val="center"/>
          </w:tcPr>
          <w:p w14:paraId="2F2420F1">
            <w:pPr>
              <w:spacing w:after="0" w:line="240" w:lineRule="auto"/>
              <w:rPr>
                <w:rFonts w:ascii="Times New Roman" w:hAnsi="Times New Roman" w:eastAsia="Times New Roman"/>
                <w:sz w:val="20"/>
                <w:szCs w:val="20"/>
                <w:lang w:eastAsia="ru-RU"/>
              </w:rPr>
            </w:pPr>
          </w:p>
        </w:tc>
        <w:tc>
          <w:tcPr>
            <w:tcW w:w="1536" w:type="dxa"/>
            <w:vAlign w:val="center"/>
          </w:tcPr>
          <w:p w14:paraId="10465103">
            <w:pPr>
              <w:spacing w:after="0" w:line="240" w:lineRule="auto"/>
              <w:rPr>
                <w:rFonts w:ascii="Times New Roman" w:hAnsi="Times New Roman" w:eastAsia="Times New Roman"/>
                <w:sz w:val="20"/>
                <w:szCs w:val="20"/>
                <w:lang w:eastAsia="ru-RU"/>
              </w:rPr>
            </w:pPr>
          </w:p>
        </w:tc>
        <w:tc>
          <w:tcPr>
            <w:tcW w:w="1536" w:type="dxa"/>
            <w:vAlign w:val="center"/>
          </w:tcPr>
          <w:p w14:paraId="26E8C3D2">
            <w:pPr>
              <w:spacing w:after="0" w:line="240" w:lineRule="auto"/>
              <w:rPr>
                <w:rFonts w:ascii="Times New Roman" w:hAnsi="Times New Roman" w:eastAsia="Times New Roman"/>
                <w:sz w:val="20"/>
                <w:szCs w:val="20"/>
                <w:lang w:eastAsia="ru-RU"/>
              </w:rPr>
            </w:pPr>
          </w:p>
        </w:tc>
      </w:tr>
      <w:tr w14:paraId="0ABC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3B780EF6">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1C3CA379">
            <w:pPr>
              <w:spacing w:after="0" w:line="240" w:lineRule="auto"/>
              <w:rPr>
                <w:rFonts w:ascii="Times New Roman" w:hAnsi="Times New Roman" w:eastAsia="Times New Roman"/>
                <w:sz w:val="20"/>
                <w:szCs w:val="20"/>
                <w:lang w:eastAsia="ru-RU"/>
              </w:rPr>
            </w:pPr>
          </w:p>
        </w:tc>
        <w:tc>
          <w:tcPr>
            <w:tcW w:w="1536" w:type="dxa"/>
            <w:vAlign w:val="center"/>
          </w:tcPr>
          <w:p w14:paraId="6FEB5DB9">
            <w:pPr>
              <w:spacing w:after="0" w:line="240" w:lineRule="auto"/>
              <w:rPr>
                <w:rFonts w:ascii="Times New Roman" w:hAnsi="Times New Roman" w:eastAsia="Times New Roman"/>
                <w:sz w:val="20"/>
                <w:szCs w:val="20"/>
                <w:lang w:eastAsia="ru-RU"/>
              </w:rPr>
            </w:pPr>
          </w:p>
        </w:tc>
        <w:tc>
          <w:tcPr>
            <w:tcW w:w="1536" w:type="dxa"/>
            <w:vAlign w:val="center"/>
          </w:tcPr>
          <w:p w14:paraId="395D4F15">
            <w:pPr>
              <w:spacing w:after="0" w:line="240" w:lineRule="auto"/>
              <w:rPr>
                <w:rFonts w:ascii="Times New Roman" w:hAnsi="Times New Roman" w:eastAsia="Times New Roman"/>
                <w:sz w:val="20"/>
                <w:szCs w:val="20"/>
                <w:lang w:eastAsia="ru-RU"/>
              </w:rPr>
            </w:pPr>
          </w:p>
        </w:tc>
        <w:tc>
          <w:tcPr>
            <w:tcW w:w="1536" w:type="dxa"/>
            <w:vAlign w:val="center"/>
          </w:tcPr>
          <w:p w14:paraId="0BFEDD24">
            <w:pPr>
              <w:spacing w:after="0" w:line="240" w:lineRule="auto"/>
              <w:rPr>
                <w:rFonts w:ascii="Times New Roman" w:hAnsi="Times New Roman" w:eastAsia="Times New Roman"/>
                <w:sz w:val="20"/>
                <w:szCs w:val="20"/>
                <w:lang w:eastAsia="ru-RU"/>
              </w:rPr>
            </w:pPr>
          </w:p>
        </w:tc>
        <w:tc>
          <w:tcPr>
            <w:tcW w:w="1536" w:type="dxa"/>
            <w:vAlign w:val="center"/>
          </w:tcPr>
          <w:p w14:paraId="2AAF6BD1">
            <w:pPr>
              <w:spacing w:after="0" w:line="240" w:lineRule="auto"/>
              <w:rPr>
                <w:rFonts w:ascii="Times New Roman" w:hAnsi="Times New Roman" w:eastAsia="Times New Roman"/>
                <w:sz w:val="20"/>
                <w:szCs w:val="20"/>
                <w:lang w:eastAsia="ru-RU"/>
              </w:rPr>
            </w:pPr>
          </w:p>
        </w:tc>
      </w:tr>
      <w:tr w14:paraId="1DC2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3B25643B">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68D5AE7E">
            <w:pPr>
              <w:spacing w:after="0" w:line="240" w:lineRule="auto"/>
              <w:rPr>
                <w:rFonts w:ascii="Times New Roman" w:hAnsi="Times New Roman" w:eastAsia="Times New Roman"/>
                <w:sz w:val="20"/>
                <w:szCs w:val="20"/>
                <w:lang w:eastAsia="ru-RU"/>
              </w:rPr>
            </w:pPr>
          </w:p>
        </w:tc>
        <w:tc>
          <w:tcPr>
            <w:tcW w:w="1536" w:type="dxa"/>
            <w:vAlign w:val="center"/>
          </w:tcPr>
          <w:p w14:paraId="3A700800">
            <w:pPr>
              <w:spacing w:after="0" w:line="240" w:lineRule="auto"/>
              <w:rPr>
                <w:rFonts w:ascii="Times New Roman" w:hAnsi="Times New Roman" w:eastAsia="Times New Roman"/>
                <w:sz w:val="20"/>
                <w:szCs w:val="20"/>
                <w:lang w:eastAsia="ru-RU"/>
              </w:rPr>
            </w:pPr>
          </w:p>
        </w:tc>
        <w:tc>
          <w:tcPr>
            <w:tcW w:w="1536" w:type="dxa"/>
            <w:vAlign w:val="center"/>
          </w:tcPr>
          <w:p w14:paraId="2DB7DBE3">
            <w:pPr>
              <w:spacing w:after="0" w:line="240" w:lineRule="auto"/>
              <w:rPr>
                <w:rFonts w:ascii="Times New Roman" w:hAnsi="Times New Roman" w:eastAsia="Times New Roman"/>
                <w:sz w:val="20"/>
                <w:szCs w:val="20"/>
                <w:lang w:eastAsia="ru-RU"/>
              </w:rPr>
            </w:pPr>
          </w:p>
        </w:tc>
        <w:tc>
          <w:tcPr>
            <w:tcW w:w="1536" w:type="dxa"/>
            <w:vAlign w:val="center"/>
          </w:tcPr>
          <w:p w14:paraId="61A3A9C3">
            <w:pPr>
              <w:spacing w:after="0" w:line="240" w:lineRule="auto"/>
              <w:rPr>
                <w:rFonts w:ascii="Times New Roman" w:hAnsi="Times New Roman" w:eastAsia="Times New Roman"/>
                <w:sz w:val="20"/>
                <w:szCs w:val="20"/>
                <w:lang w:eastAsia="ru-RU"/>
              </w:rPr>
            </w:pPr>
          </w:p>
        </w:tc>
        <w:tc>
          <w:tcPr>
            <w:tcW w:w="1536" w:type="dxa"/>
            <w:vAlign w:val="center"/>
          </w:tcPr>
          <w:p w14:paraId="18D3779D">
            <w:pPr>
              <w:spacing w:after="0" w:line="240" w:lineRule="auto"/>
              <w:rPr>
                <w:rFonts w:ascii="Times New Roman" w:hAnsi="Times New Roman" w:eastAsia="Times New Roman"/>
                <w:sz w:val="20"/>
                <w:szCs w:val="20"/>
                <w:lang w:eastAsia="ru-RU"/>
              </w:rPr>
            </w:pPr>
          </w:p>
        </w:tc>
      </w:tr>
      <w:tr w14:paraId="050C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2F567056">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787501CD">
            <w:pPr>
              <w:spacing w:after="0" w:line="240" w:lineRule="auto"/>
              <w:rPr>
                <w:rFonts w:ascii="Times New Roman" w:hAnsi="Times New Roman" w:eastAsia="Times New Roman"/>
                <w:sz w:val="20"/>
                <w:szCs w:val="20"/>
                <w:lang w:eastAsia="ru-RU"/>
              </w:rPr>
            </w:pPr>
          </w:p>
        </w:tc>
        <w:tc>
          <w:tcPr>
            <w:tcW w:w="1536" w:type="dxa"/>
            <w:vAlign w:val="center"/>
          </w:tcPr>
          <w:p w14:paraId="64D33B4A">
            <w:pPr>
              <w:spacing w:after="0" w:line="240" w:lineRule="auto"/>
              <w:rPr>
                <w:rFonts w:ascii="Times New Roman" w:hAnsi="Times New Roman" w:eastAsia="Times New Roman"/>
                <w:sz w:val="20"/>
                <w:szCs w:val="20"/>
                <w:lang w:eastAsia="ru-RU"/>
              </w:rPr>
            </w:pPr>
          </w:p>
        </w:tc>
        <w:tc>
          <w:tcPr>
            <w:tcW w:w="1536" w:type="dxa"/>
            <w:vAlign w:val="center"/>
          </w:tcPr>
          <w:p w14:paraId="430DFAD6">
            <w:pPr>
              <w:spacing w:after="0" w:line="240" w:lineRule="auto"/>
              <w:rPr>
                <w:rFonts w:ascii="Times New Roman" w:hAnsi="Times New Roman" w:eastAsia="Times New Roman"/>
                <w:sz w:val="20"/>
                <w:szCs w:val="20"/>
                <w:lang w:eastAsia="ru-RU"/>
              </w:rPr>
            </w:pPr>
          </w:p>
        </w:tc>
        <w:tc>
          <w:tcPr>
            <w:tcW w:w="1536" w:type="dxa"/>
            <w:vAlign w:val="center"/>
          </w:tcPr>
          <w:p w14:paraId="17B85035">
            <w:pPr>
              <w:spacing w:after="0" w:line="240" w:lineRule="auto"/>
              <w:rPr>
                <w:rFonts w:ascii="Times New Roman" w:hAnsi="Times New Roman" w:eastAsia="Times New Roman"/>
                <w:sz w:val="20"/>
                <w:szCs w:val="20"/>
                <w:lang w:eastAsia="ru-RU"/>
              </w:rPr>
            </w:pPr>
          </w:p>
        </w:tc>
        <w:tc>
          <w:tcPr>
            <w:tcW w:w="1536" w:type="dxa"/>
            <w:vAlign w:val="center"/>
          </w:tcPr>
          <w:p w14:paraId="7F1BD424">
            <w:pPr>
              <w:spacing w:after="0" w:line="240" w:lineRule="auto"/>
              <w:rPr>
                <w:rFonts w:ascii="Times New Roman" w:hAnsi="Times New Roman" w:eastAsia="Times New Roman"/>
                <w:sz w:val="20"/>
                <w:szCs w:val="20"/>
                <w:lang w:eastAsia="ru-RU"/>
              </w:rPr>
            </w:pPr>
          </w:p>
        </w:tc>
      </w:tr>
      <w:tr w14:paraId="2BFF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52162412">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59BB24E8">
            <w:pPr>
              <w:spacing w:after="0" w:line="240" w:lineRule="auto"/>
              <w:rPr>
                <w:rFonts w:ascii="Times New Roman" w:hAnsi="Times New Roman" w:eastAsia="Times New Roman"/>
                <w:sz w:val="20"/>
                <w:szCs w:val="20"/>
                <w:lang w:eastAsia="ru-RU"/>
              </w:rPr>
            </w:pPr>
          </w:p>
        </w:tc>
        <w:tc>
          <w:tcPr>
            <w:tcW w:w="1536" w:type="dxa"/>
            <w:vAlign w:val="center"/>
          </w:tcPr>
          <w:p w14:paraId="103329BA">
            <w:pPr>
              <w:spacing w:after="0" w:line="240" w:lineRule="auto"/>
              <w:rPr>
                <w:rFonts w:ascii="Times New Roman" w:hAnsi="Times New Roman" w:eastAsia="Times New Roman"/>
                <w:sz w:val="20"/>
                <w:szCs w:val="20"/>
                <w:lang w:eastAsia="ru-RU"/>
              </w:rPr>
            </w:pPr>
          </w:p>
        </w:tc>
        <w:tc>
          <w:tcPr>
            <w:tcW w:w="1536" w:type="dxa"/>
            <w:vAlign w:val="center"/>
          </w:tcPr>
          <w:p w14:paraId="25A56682">
            <w:pPr>
              <w:spacing w:after="0" w:line="240" w:lineRule="auto"/>
              <w:rPr>
                <w:rFonts w:ascii="Times New Roman" w:hAnsi="Times New Roman" w:eastAsia="Times New Roman"/>
                <w:sz w:val="20"/>
                <w:szCs w:val="20"/>
                <w:lang w:eastAsia="ru-RU"/>
              </w:rPr>
            </w:pPr>
          </w:p>
        </w:tc>
        <w:tc>
          <w:tcPr>
            <w:tcW w:w="1536" w:type="dxa"/>
            <w:vAlign w:val="center"/>
          </w:tcPr>
          <w:p w14:paraId="6F9594D9">
            <w:pPr>
              <w:spacing w:after="0" w:line="240" w:lineRule="auto"/>
              <w:rPr>
                <w:rFonts w:ascii="Times New Roman" w:hAnsi="Times New Roman" w:eastAsia="Times New Roman"/>
                <w:sz w:val="20"/>
                <w:szCs w:val="20"/>
                <w:lang w:eastAsia="ru-RU"/>
              </w:rPr>
            </w:pPr>
          </w:p>
        </w:tc>
        <w:tc>
          <w:tcPr>
            <w:tcW w:w="1536" w:type="dxa"/>
            <w:vAlign w:val="center"/>
          </w:tcPr>
          <w:p w14:paraId="019D352B">
            <w:pPr>
              <w:spacing w:after="0" w:line="240" w:lineRule="auto"/>
              <w:rPr>
                <w:rFonts w:ascii="Times New Roman" w:hAnsi="Times New Roman" w:eastAsia="Times New Roman"/>
                <w:sz w:val="20"/>
                <w:szCs w:val="20"/>
                <w:lang w:eastAsia="ru-RU"/>
              </w:rPr>
            </w:pPr>
          </w:p>
        </w:tc>
      </w:tr>
      <w:tr w14:paraId="0EA1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32E0E217">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2D0B4753">
            <w:pPr>
              <w:spacing w:after="0" w:line="240" w:lineRule="auto"/>
              <w:rPr>
                <w:rFonts w:ascii="Times New Roman" w:hAnsi="Times New Roman" w:eastAsia="Times New Roman"/>
                <w:sz w:val="20"/>
                <w:szCs w:val="20"/>
                <w:lang w:eastAsia="ru-RU"/>
              </w:rPr>
            </w:pPr>
          </w:p>
        </w:tc>
        <w:tc>
          <w:tcPr>
            <w:tcW w:w="1536" w:type="dxa"/>
            <w:vAlign w:val="center"/>
          </w:tcPr>
          <w:p w14:paraId="46E43127">
            <w:pPr>
              <w:spacing w:after="0" w:line="240" w:lineRule="auto"/>
              <w:rPr>
                <w:rFonts w:ascii="Times New Roman" w:hAnsi="Times New Roman" w:eastAsia="Times New Roman"/>
                <w:sz w:val="20"/>
                <w:szCs w:val="20"/>
                <w:lang w:eastAsia="ru-RU"/>
              </w:rPr>
            </w:pPr>
          </w:p>
        </w:tc>
        <w:tc>
          <w:tcPr>
            <w:tcW w:w="1536" w:type="dxa"/>
            <w:vAlign w:val="center"/>
          </w:tcPr>
          <w:p w14:paraId="7346D29C">
            <w:pPr>
              <w:spacing w:after="0" w:line="240" w:lineRule="auto"/>
              <w:rPr>
                <w:rFonts w:ascii="Times New Roman" w:hAnsi="Times New Roman" w:eastAsia="Times New Roman"/>
                <w:sz w:val="20"/>
                <w:szCs w:val="20"/>
                <w:lang w:eastAsia="ru-RU"/>
              </w:rPr>
            </w:pPr>
          </w:p>
        </w:tc>
        <w:tc>
          <w:tcPr>
            <w:tcW w:w="1536" w:type="dxa"/>
            <w:vAlign w:val="center"/>
          </w:tcPr>
          <w:p w14:paraId="301D4B9D">
            <w:pPr>
              <w:spacing w:after="0" w:line="240" w:lineRule="auto"/>
              <w:rPr>
                <w:rFonts w:ascii="Times New Roman" w:hAnsi="Times New Roman" w:eastAsia="Times New Roman"/>
                <w:sz w:val="20"/>
                <w:szCs w:val="20"/>
                <w:lang w:eastAsia="ru-RU"/>
              </w:rPr>
            </w:pPr>
          </w:p>
        </w:tc>
        <w:tc>
          <w:tcPr>
            <w:tcW w:w="1536" w:type="dxa"/>
            <w:vAlign w:val="center"/>
          </w:tcPr>
          <w:p w14:paraId="56963184">
            <w:pPr>
              <w:spacing w:after="0" w:line="240" w:lineRule="auto"/>
              <w:rPr>
                <w:rFonts w:ascii="Times New Roman" w:hAnsi="Times New Roman" w:eastAsia="Times New Roman"/>
                <w:sz w:val="20"/>
                <w:szCs w:val="20"/>
                <w:lang w:eastAsia="ru-RU"/>
              </w:rPr>
            </w:pPr>
          </w:p>
        </w:tc>
      </w:tr>
      <w:tr w14:paraId="1467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1E73F129">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0B2CC072">
            <w:pPr>
              <w:spacing w:after="0" w:line="240" w:lineRule="auto"/>
              <w:rPr>
                <w:rFonts w:ascii="Times New Roman" w:hAnsi="Times New Roman" w:eastAsia="Times New Roman"/>
                <w:sz w:val="20"/>
                <w:szCs w:val="20"/>
                <w:lang w:eastAsia="ru-RU"/>
              </w:rPr>
            </w:pPr>
          </w:p>
        </w:tc>
        <w:tc>
          <w:tcPr>
            <w:tcW w:w="1536" w:type="dxa"/>
            <w:vAlign w:val="center"/>
          </w:tcPr>
          <w:p w14:paraId="3DA92838">
            <w:pPr>
              <w:spacing w:after="0" w:line="240" w:lineRule="auto"/>
              <w:rPr>
                <w:rFonts w:ascii="Times New Roman" w:hAnsi="Times New Roman" w:eastAsia="Times New Roman"/>
                <w:sz w:val="20"/>
                <w:szCs w:val="20"/>
                <w:lang w:eastAsia="ru-RU"/>
              </w:rPr>
            </w:pPr>
          </w:p>
        </w:tc>
        <w:tc>
          <w:tcPr>
            <w:tcW w:w="1536" w:type="dxa"/>
            <w:vAlign w:val="center"/>
          </w:tcPr>
          <w:p w14:paraId="5C87319F">
            <w:pPr>
              <w:spacing w:after="0" w:line="240" w:lineRule="auto"/>
              <w:rPr>
                <w:rFonts w:ascii="Times New Roman" w:hAnsi="Times New Roman" w:eastAsia="Times New Roman"/>
                <w:sz w:val="20"/>
                <w:szCs w:val="20"/>
                <w:lang w:eastAsia="ru-RU"/>
              </w:rPr>
            </w:pPr>
          </w:p>
        </w:tc>
        <w:tc>
          <w:tcPr>
            <w:tcW w:w="1536" w:type="dxa"/>
            <w:vAlign w:val="center"/>
          </w:tcPr>
          <w:p w14:paraId="510AFFF3">
            <w:pPr>
              <w:spacing w:after="0" w:line="240" w:lineRule="auto"/>
              <w:rPr>
                <w:rFonts w:ascii="Times New Roman" w:hAnsi="Times New Roman" w:eastAsia="Times New Roman"/>
                <w:sz w:val="20"/>
                <w:szCs w:val="20"/>
                <w:lang w:eastAsia="ru-RU"/>
              </w:rPr>
            </w:pPr>
          </w:p>
        </w:tc>
        <w:tc>
          <w:tcPr>
            <w:tcW w:w="1536" w:type="dxa"/>
            <w:vAlign w:val="center"/>
          </w:tcPr>
          <w:p w14:paraId="6250D13D">
            <w:pPr>
              <w:spacing w:after="0" w:line="240" w:lineRule="auto"/>
              <w:rPr>
                <w:rFonts w:ascii="Times New Roman" w:hAnsi="Times New Roman" w:eastAsia="Times New Roman"/>
                <w:sz w:val="20"/>
                <w:szCs w:val="20"/>
                <w:lang w:eastAsia="ru-RU"/>
              </w:rPr>
            </w:pPr>
          </w:p>
        </w:tc>
      </w:tr>
      <w:tr w14:paraId="136E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57CC71B3">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250D470B">
            <w:pPr>
              <w:spacing w:after="0" w:line="240" w:lineRule="auto"/>
              <w:rPr>
                <w:rFonts w:ascii="Times New Roman" w:hAnsi="Times New Roman" w:eastAsia="Times New Roman"/>
                <w:sz w:val="20"/>
                <w:szCs w:val="20"/>
                <w:lang w:eastAsia="ru-RU"/>
              </w:rPr>
            </w:pPr>
          </w:p>
        </w:tc>
        <w:tc>
          <w:tcPr>
            <w:tcW w:w="1536" w:type="dxa"/>
            <w:vAlign w:val="center"/>
          </w:tcPr>
          <w:p w14:paraId="6CF428C4">
            <w:pPr>
              <w:spacing w:after="0" w:line="240" w:lineRule="auto"/>
              <w:rPr>
                <w:rFonts w:ascii="Times New Roman" w:hAnsi="Times New Roman" w:eastAsia="Times New Roman"/>
                <w:sz w:val="20"/>
                <w:szCs w:val="20"/>
                <w:lang w:eastAsia="ru-RU"/>
              </w:rPr>
            </w:pPr>
          </w:p>
        </w:tc>
        <w:tc>
          <w:tcPr>
            <w:tcW w:w="1536" w:type="dxa"/>
            <w:vAlign w:val="center"/>
          </w:tcPr>
          <w:p w14:paraId="6E5D0D5C">
            <w:pPr>
              <w:spacing w:after="0" w:line="240" w:lineRule="auto"/>
              <w:rPr>
                <w:rFonts w:ascii="Times New Roman" w:hAnsi="Times New Roman" w:eastAsia="Times New Roman"/>
                <w:sz w:val="20"/>
                <w:szCs w:val="20"/>
                <w:lang w:eastAsia="ru-RU"/>
              </w:rPr>
            </w:pPr>
          </w:p>
        </w:tc>
        <w:tc>
          <w:tcPr>
            <w:tcW w:w="1536" w:type="dxa"/>
            <w:vAlign w:val="center"/>
          </w:tcPr>
          <w:p w14:paraId="50ECF635">
            <w:pPr>
              <w:spacing w:after="0" w:line="240" w:lineRule="auto"/>
              <w:rPr>
                <w:rFonts w:ascii="Times New Roman" w:hAnsi="Times New Roman" w:eastAsia="Times New Roman"/>
                <w:sz w:val="20"/>
                <w:szCs w:val="20"/>
                <w:lang w:eastAsia="ru-RU"/>
              </w:rPr>
            </w:pPr>
          </w:p>
        </w:tc>
        <w:tc>
          <w:tcPr>
            <w:tcW w:w="1536" w:type="dxa"/>
            <w:vAlign w:val="center"/>
          </w:tcPr>
          <w:p w14:paraId="221BC3EF">
            <w:pPr>
              <w:spacing w:after="0" w:line="240" w:lineRule="auto"/>
              <w:rPr>
                <w:rFonts w:ascii="Times New Roman" w:hAnsi="Times New Roman" w:eastAsia="Times New Roman"/>
                <w:sz w:val="20"/>
                <w:szCs w:val="20"/>
                <w:lang w:eastAsia="ru-RU"/>
              </w:rPr>
            </w:pPr>
          </w:p>
        </w:tc>
      </w:tr>
      <w:tr w14:paraId="4E40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2C49AAFD">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27797FAD">
            <w:pPr>
              <w:spacing w:after="0" w:line="240" w:lineRule="auto"/>
              <w:rPr>
                <w:rFonts w:ascii="Times New Roman" w:hAnsi="Times New Roman" w:eastAsia="Times New Roman"/>
                <w:sz w:val="20"/>
                <w:szCs w:val="20"/>
                <w:lang w:eastAsia="ru-RU"/>
              </w:rPr>
            </w:pPr>
          </w:p>
        </w:tc>
        <w:tc>
          <w:tcPr>
            <w:tcW w:w="1536" w:type="dxa"/>
            <w:vAlign w:val="center"/>
          </w:tcPr>
          <w:p w14:paraId="6D28EC49">
            <w:pPr>
              <w:spacing w:after="0" w:line="240" w:lineRule="auto"/>
              <w:rPr>
                <w:rFonts w:ascii="Times New Roman" w:hAnsi="Times New Roman" w:eastAsia="Times New Roman"/>
                <w:sz w:val="20"/>
                <w:szCs w:val="20"/>
                <w:lang w:eastAsia="ru-RU"/>
              </w:rPr>
            </w:pPr>
          </w:p>
        </w:tc>
        <w:tc>
          <w:tcPr>
            <w:tcW w:w="1536" w:type="dxa"/>
            <w:vAlign w:val="center"/>
          </w:tcPr>
          <w:p w14:paraId="4C9E8264">
            <w:pPr>
              <w:spacing w:after="0" w:line="240" w:lineRule="auto"/>
              <w:rPr>
                <w:rFonts w:ascii="Times New Roman" w:hAnsi="Times New Roman" w:eastAsia="Times New Roman"/>
                <w:sz w:val="20"/>
                <w:szCs w:val="20"/>
                <w:lang w:eastAsia="ru-RU"/>
              </w:rPr>
            </w:pPr>
          </w:p>
        </w:tc>
        <w:tc>
          <w:tcPr>
            <w:tcW w:w="1536" w:type="dxa"/>
            <w:vAlign w:val="center"/>
          </w:tcPr>
          <w:p w14:paraId="1005C7A2">
            <w:pPr>
              <w:spacing w:after="0" w:line="240" w:lineRule="auto"/>
              <w:rPr>
                <w:rFonts w:ascii="Times New Roman" w:hAnsi="Times New Roman" w:eastAsia="Times New Roman"/>
                <w:sz w:val="20"/>
                <w:szCs w:val="20"/>
                <w:lang w:eastAsia="ru-RU"/>
              </w:rPr>
            </w:pPr>
          </w:p>
        </w:tc>
        <w:tc>
          <w:tcPr>
            <w:tcW w:w="1536" w:type="dxa"/>
            <w:vAlign w:val="center"/>
          </w:tcPr>
          <w:p w14:paraId="107C4887">
            <w:pPr>
              <w:spacing w:after="0" w:line="240" w:lineRule="auto"/>
              <w:rPr>
                <w:rFonts w:ascii="Times New Roman" w:hAnsi="Times New Roman" w:eastAsia="Times New Roman"/>
                <w:sz w:val="20"/>
                <w:szCs w:val="20"/>
                <w:lang w:eastAsia="ru-RU"/>
              </w:rPr>
            </w:pPr>
          </w:p>
        </w:tc>
      </w:tr>
      <w:tr w14:paraId="77FD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67C2301E">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3EC6D6A2">
            <w:pPr>
              <w:spacing w:after="0" w:line="240" w:lineRule="auto"/>
              <w:rPr>
                <w:rFonts w:ascii="Times New Roman" w:hAnsi="Times New Roman" w:eastAsia="Times New Roman"/>
                <w:sz w:val="20"/>
                <w:szCs w:val="20"/>
                <w:lang w:eastAsia="ru-RU"/>
              </w:rPr>
            </w:pPr>
          </w:p>
        </w:tc>
        <w:tc>
          <w:tcPr>
            <w:tcW w:w="1536" w:type="dxa"/>
            <w:vAlign w:val="center"/>
          </w:tcPr>
          <w:p w14:paraId="41DE8400">
            <w:pPr>
              <w:spacing w:after="0" w:line="240" w:lineRule="auto"/>
              <w:rPr>
                <w:rFonts w:ascii="Times New Roman" w:hAnsi="Times New Roman" w:eastAsia="Times New Roman"/>
                <w:sz w:val="20"/>
                <w:szCs w:val="20"/>
                <w:lang w:eastAsia="ru-RU"/>
              </w:rPr>
            </w:pPr>
          </w:p>
        </w:tc>
        <w:tc>
          <w:tcPr>
            <w:tcW w:w="1536" w:type="dxa"/>
            <w:vAlign w:val="center"/>
          </w:tcPr>
          <w:p w14:paraId="6B349D90">
            <w:pPr>
              <w:spacing w:after="0" w:line="240" w:lineRule="auto"/>
              <w:rPr>
                <w:rFonts w:ascii="Times New Roman" w:hAnsi="Times New Roman" w:eastAsia="Times New Roman"/>
                <w:sz w:val="20"/>
                <w:szCs w:val="20"/>
                <w:lang w:eastAsia="ru-RU"/>
              </w:rPr>
            </w:pPr>
          </w:p>
        </w:tc>
        <w:tc>
          <w:tcPr>
            <w:tcW w:w="1536" w:type="dxa"/>
            <w:vAlign w:val="center"/>
          </w:tcPr>
          <w:p w14:paraId="6C5C3DE6">
            <w:pPr>
              <w:spacing w:after="0" w:line="240" w:lineRule="auto"/>
              <w:rPr>
                <w:rFonts w:ascii="Times New Roman" w:hAnsi="Times New Roman" w:eastAsia="Times New Roman"/>
                <w:sz w:val="20"/>
                <w:szCs w:val="20"/>
                <w:lang w:eastAsia="ru-RU"/>
              </w:rPr>
            </w:pPr>
          </w:p>
        </w:tc>
        <w:tc>
          <w:tcPr>
            <w:tcW w:w="1536" w:type="dxa"/>
            <w:vAlign w:val="center"/>
          </w:tcPr>
          <w:p w14:paraId="78FB1B33">
            <w:pPr>
              <w:spacing w:after="0" w:line="240" w:lineRule="auto"/>
              <w:rPr>
                <w:rFonts w:ascii="Times New Roman" w:hAnsi="Times New Roman" w:eastAsia="Times New Roman"/>
                <w:sz w:val="20"/>
                <w:szCs w:val="20"/>
                <w:lang w:eastAsia="ru-RU"/>
              </w:rPr>
            </w:pPr>
          </w:p>
        </w:tc>
      </w:tr>
      <w:tr w14:paraId="5EE8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07030FDD">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5EA2764C">
            <w:pPr>
              <w:spacing w:after="0" w:line="240" w:lineRule="auto"/>
              <w:rPr>
                <w:rFonts w:ascii="Times New Roman" w:hAnsi="Times New Roman" w:eastAsia="Times New Roman"/>
                <w:sz w:val="20"/>
                <w:szCs w:val="20"/>
                <w:lang w:eastAsia="ru-RU"/>
              </w:rPr>
            </w:pPr>
          </w:p>
        </w:tc>
        <w:tc>
          <w:tcPr>
            <w:tcW w:w="1536" w:type="dxa"/>
            <w:vAlign w:val="center"/>
          </w:tcPr>
          <w:p w14:paraId="6D2E2575">
            <w:pPr>
              <w:spacing w:after="0" w:line="240" w:lineRule="auto"/>
              <w:rPr>
                <w:rFonts w:ascii="Times New Roman" w:hAnsi="Times New Roman" w:eastAsia="Times New Roman"/>
                <w:sz w:val="20"/>
                <w:szCs w:val="20"/>
                <w:lang w:eastAsia="ru-RU"/>
              </w:rPr>
            </w:pPr>
          </w:p>
        </w:tc>
        <w:tc>
          <w:tcPr>
            <w:tcW w:w="1536" w:type="dxa"/>
            <w:vAlign w:val="center"/>
          </w:tcPr>
          <w:p w14:paraId="4FD44EC6">
            <w:pPr>
              <w:spacing w:after="0" w:line="240" w:lineRule="auto"/>
              <w:rPr>
                <w:rFonts w:ascii="Times New Roman" w:hAnsi="Times New Roman" w:eastAsia="Times New Roman"/>
                <w:sz w:val="20"/>
                <w:szCs w:val="20"/>
                <w:lang w:eastAsia="ru-RU"/>
              </w:rPr>
            </w:pPr>
          </w:p>
        </w:tc>
        <w:tc>
          <w:tcPr>
            <w:tcW w:w="1536" w:type="dxa"/>
            <w:vAlign w:val="center"/>
          </w:tcPr>
          <w:p w14:paraId="6A7B6C4F">
            <w:pPr>
              <w:spacing w:after="0" w:line="240" w:lineRule="auto"/>
              <w:rPr>
                <w:rFonts w:ascii="Times New Roman" w:hAnsi="Times New Roman" w:eastAsia="Times New Roman"/>
                <w:sz w:val="20"/>
                <w:szCs w:val="20"/>
                <w:lang w:eastAsia="ru-RU"/>
              </w:rPr>
            </w:pPr>
          </w:p>
        </w:tc>
        <w:tc>
          <w:tcPr>
            <w:tcW w:w="1536" w:type="dxa"/>
            <w:vAlign w:val="center"/>
          </w:tcPr>
          <w:p w14:paraId="6441F0A1">
            <w:pPr>
              <w:spacing w:after="0" w:line="240" w:lineRule="auto"/>
              <w:rPr>
                <w:rFonts w:ascii="Times New Roman" w:hAnsi="Times New Roman" w:eastAsia="Times New Roman"/>
                <w:sz w:val="20"/>
                <w:szCs w:val="20"/>
                <w:lang w:eastAsia="ru-RU"/>
              </w:rPr>
            </w:pPr>
          </w:p>
        </w:tc>
      </w:tr>
      <w:tr w14:paraId="1B52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610BAA2F">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32C161FC">
            <w:pPr>
              <w:spacing w:after="0" w:line="240" w:lineRule="auto"/>
              <w:rPr>
                <w:rFonts w:ascii="Times New Roman" w:hAnsi="Times New Roman" w:eastAsia="Times New Roman"/>
                <w:sz w:val="20"/>
                <w:szCs w:val="20"/>
                <w:lang w:eastAsia="ru-RU"/>
              </w:rPr>
            </w:pPr>
          </w:p>
        </w:tc>
        <w:tc>
          <w:tcPr>
            <w:tcW w:w="1536" w:type="dxa"/>
            <w:vAlign w:val="center"/>
          </w:tcPr>
          <w:p w14:paraId="4067476F">
            <w:pPr>
              <w:spacing w:after="0" w:line="240" w:lineRule="auto"/>
              <w:rPr>
                <w:rFonts w:ascii="Times New Roman" w:hAnsi="Times New Roman" w:eastAsia="Times New Roman"/>
                <w:sz w:val="20"/>
                <w:szCs w:val="20"/>
                <w:lang w:eastAsia="ru-RU"/>
              </w:rPr>
            </w:pPr>
          </w:p>
        </w:tc>
        <w:tc>
          <w:tcPr>
            <w:tcW w:w="1536" w:type="dxa"/>
            <w:vAlign w:val="center"/>
          </w:tcPr>
          <w:p w14:paraId="4D0CF85B">
            <w:pPr>
              <w:spacing w:after="0" w:line="240" w:lineRule="auto"/>
              <w:rPr>
                <w:rFonts w:ascii="Times New Roman" w:hAnsi="Times New Roman" w:eastAsia="Times New Roman"/>
                <w:sz w:val="20"/>
                <w:szCs w:val="20"/>
                <w:lang w:eastAsia="ru-RU"/>
              </w:rPr>
            </w:pPr>
          </w:p>
        </w:tc>
        <w:tc>
          <w:tcPr>
            <w:tcW w:w="1536" w:type="dxa"/>
            <w:vAlign w:val="center"/>
          </w:tcPr>
          <w:p w14:paraId="540172F0">
            <w:pPr>
              <w:spacing w:after="0" w:line="240" w:lineRule="auto"/>
              <w:rPr>
                <w:rFonts w:ascii="Times New Roman" w:hAnsi="Times New Roman" w:eastAsia="Times New Roman"/>
                <w:sz w:val="20"/>
                <w:szCs w:val="20"/>
                <w:lang w:eastAsia="ru-RU"/>
              </w:rPr>
            </w:pPr>
          </w:p>
        </w:tc>
        <w:tc>
          <w:tcPr>
            <w:tcW w:w="1536" w:type="dxa"/>
            <w:vAlign w:val="center"/>
          </w:tcPr>
          <w:p w14:paraId="05A90000">
            <w:pPr>
              <w:spacing w:after="0" w:line="240" w:lineRule="auto"/>
              <w:rPr>
                <w:rFonts w:ascii="Times New Roman" w:hAnsi="Times New Roman" w:eastAsia="Times New Roman"/>
                <w:sz w:val="20"/>
                <w:szCs w:val="20"/>
                <w:lang w:eastAsia="ru-RU"/>
              </w:rPr>
            </w:pPr>
          </w:p>
        </w:tc>
      </w:tr>
      <w:tr w14:paraId="5193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8" w:type="dxa"/>
            <w:vAlign w:val="center"/>
          </w:tcPr>
          <w:p w14:paraId="0D1914C6">
            <w:pPr>
              <w:numPr>
                <w:ilvl w:val="0"/>
                <w:numId w:val="5"/>
              </w:numPr>
              <w:spacing w:after="0" w:line="240" w:lineRule="auto"/>
              <w:contextualSpacing/>
              <w:rPr>
                <w:rFonts w:ascii="Times New Roman" w:hAnsi="Times New Roman" w:eastAsia="Times New Roman"/>
                <w:sz w:val="20"/>
                <w:szCs w:val="20"/>
                <w:lang w:eastAsia="ru-RU"/>
              </w:rPr>
            </w:pPr>
          </w:p>
        </w:tc>
        <w:tc>
          <w:tcPr>
            <w:tcW w:w="2392" w:type="dxa"/>
            <w:vAlign w:val="center"/>
          </w:tcPr>
          <w:p w14:paraId="4B7196FC">
            <w:pPr>
              <w:spacing w:after="0" w:line="240" w:lineRule="auto"/>
              <w:rPr>
                <w:rFonts w:ascii="Times New Roman" w:hAnsi="Times New Roman" w:eastAsia="Times New Roman"/>
                <w:sz w:val="20"/>
                <w:szCs w:val="20"/>
                <w:lang w:eastAsia="ru-RU"/>
              </w:rPr>
            </w:pPr>
          </w:p>
        </w:tc>
        <w:tc>
          <w:tcPr>
            <w:tcW w:w="1536" w:type="dxa"/>
            <w:vAlign w:val="center"/>
          </w:tcPr>
          <w:p w14:paraId="2AE088B8">
            <w:pPr>
              <w:spacing w:after="0" w:line="240" w:lineRule="auto"/>
              <w:rPr>
                <w:rFonts w:ascii="Times New Roman" w:hAnsi="Times New Roman" w:eastAsia="Times New Roman"/>
                <w:sz w:val="20"/>
                <w:szCs w:val="20"/>
                <w:lang w:eastAsia="ru-RU"/>
              </w:rPr>
            </w:pPr>
          </w:p>
        </w:tc>
        <w:tc>
          <w:tcPr>
            <w:tcW w:w="1536" w:type="dxa"/>
            <w:vAlign w:val="center"/>
          </w:tcPr>
          <w:p w14:paraId="48203378">
            <w:pPr>
              <w:spacing w:after="0" w:line="240" w:lineRule="auto"/>
              <w:rPr>
                <w:rFonts w:ascii="Times New Roman" w:hAnsi="Times New Roman" w:eastAsia="Times New Roman"/>
                <w:sz w:val="20"/>
                <w:szCs w:val="20"/>
                <w:lang w:eastAsia="ru-RU"/>
              </w:rPr>
            </w:pPr>
          </w:p>
        </w:tc>
        <w:tc>
          <w:tcPr>
            <w:tcW w:w="1536" w:type="dxa"/>
            <w:vAlign w:val="center"/>
          </w:tcPr>
          <w:p w14:paraId="09E966A8">
            <w:pPr>
              <w:spacing w:after="0" w:line="240" w:lineRule="auto"/>
              <w:rPr>
                <w:rFonts w:ascii="Times New Roman" w:hAnsi="Times New Roman" w:eastAsia="Times New Roman"/>
                <w:sz w:val="20"/>
                <w:szCs w:val="20"/>
                <w:lang w:eastAsia="ru-RU"/>
              </w:rPr>
            </w:pPr>
          </w:p>
        </w:tc>
        <w:tc>
          <w:tcPr>
            <w:tcW w:w="1536" w:type="dxa"/>
            <w:vAlign w:val="center"/>
          </w:tcPr>
          <w:p w14:paraId="57633332">
            <w:pPr>
              <w:spacing w:after="0" w:line="240" w:lineRule="auto"/>
              <w:rPr>
                <w:rFonts w:ascii="Times New Roman" w:hAnsi="Times New Roman" w:eastAsia="Times New Roman"/>
                <w:sz w:val="20"/>
                <w:szCs w:val="20"/>
                <w:lang w:eastAsia="ru-RU"/>
              </w:rPr>
            </w:pPr>
          </w:p>
        </w:tc>
      </w:tr>
    </w:tbl>
    <w:p w14:paraId="5EB46EC2">
      <w:pPr>
        <w:tabs>
          <w:tab w:val="left" w:pos="1350"/>
        </w:tabs>
        <w:spacing w:after="0" w:line="240" w:lineRule="auto"/>
        <w:rPr>
          <w:rFonts w:ascii="Times New Roman" w:hAnsi="Times New Roman" w:eastAsia="Times New Roman"/>
          <w:b/>
          <w:bCs/>
          <w:sz w:val="20"/>
          <w:szCs w:val="20"/>
          <w:lang w:eastAsia="ru-RU"/>
        </w:rPr>
      </w:pPr>
    </w:p>
    <w:p w14:paraId="494E8527">
      <w:pP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Подпись классного руководителя: ________________  /___________________________/ </w:t>
      </w:r>
    </w:p>
    <w:p w14:paraId="60130712">
      <w:pPr>
        <w:spacing w:after="0" w:line="240" w:lineRule="auto"/>
        <w:jc w:val="right"/>
        <w:rPr>
          <w:rFonts w:ascii="Times New Roman" w:hAnsi="Times New Roman"/>
          <w:i/>
          <w:sz w:val="24"/>
          <w:szCs w:val="24"/>
        </w:rPr>
      </w:pPr>
    </w:p>
    <w:p w14:paraId="39F0C2B2">
      <w:pPr>
        <w:pStyle w:val="4"/>
        <w:numPr>
          <w:numId w:val="0"/>
        </w:numPr>
        <w:spacing w:after="0" w:line="240" w:lineRule="auto"/>
        <w:ind w:left="567" w:leftChars="0"/>
        <w:jc w:val="both"/>
        <w:rPr>
          <w:rFonts w:ascii="Times New Roman" w:hAnsi="Times New Roman" w:cs="Times New Roman"/>
          <w:sz w:val="24"/>
          <w:szCs w:val="24"/>
        </w:rPr>
      </w:pPr>
    </w:p>
    <w:sectPr>
      <w:pgSz w:w="11906" w:h="16838"/>
      <w:pgMar w:top="1440" w:right="64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Geneva">
    <w:panose1 w:val="020B0503030404040204"/>
    <w:charset w:val="00"/>
    <w:family w:val="auto"/>
    <w:pitch w:val="default"/>
    <w:sig w:usb0="00000000" w:usb1="00000000" w:usb2="00000000" w:usb3="00000000" w:csb0="00000000" w:csb1="00000000"/>
  </w:font>
  <w:font w:name="Engravers MT">
    <w:panose1 w:val="020907070805050203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Gill Sans MT Condensed">
    <w:panose1 w:val="020B0506020104020203"/>
    <w:charset w:val="00"/>
    <w:family w:val="auto"/>
    <w:pitch w:val="default"/>
    <w:sig w:usb0="00000003" w:usb1="00000000" w:usb2="00000000" w:usb3="00000000" w:csb0="20000003" w:csb1="00000000"/>
  </w:font>
  <w:font w:name="GillSans Light">
    <w:panose1 w:val="020B0402020204020204"/>
    <w:charset w:val="00"/>
    <w:family w:val="auto"/>
    <w:pitch w:val="default"/>
    <w:sig w:usb0="00000000" w:usb1="00000000" w:usb2="00000000" w:usb3="00000000" w:csb0="00000000" w:csb1="00000000"/>
  </w:font>
  <w:font w:name="Harlow Solid Italic">
    <w:panose1 w:val="04030604020F02020D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Mona Lisa Recut">
    <w:panose1 w:val="00000000000000000000"/>
    <w:charset w:val="00"/>
    <w:family w:val="auto"/>
    <w:pitch w:val="default"/>
    <w:sig w:usb0="00000000" w:usb1="00000000" w:usb2="00000000" w:usb3="00000000" w:csb0="00000000" w:csb1="00000000"/>
  </w:font>
  <w:font w:name="MS Outlook">
    <w:panose1 w:val="05010100010000000000"/>
    <w:charset w:val="00"/>
    <w:family w:val="auto"/>
    <w:pitch w:val="default"/>
    <w:sig w:usb0="00000000" w:usb1="00000000" w:usb2="00000000" w:usb3="00000000" w:csb0="80000000" w:csb1="00000000"/>
  </w:font>
  <w:font w:name="Old English Text MT">
    <w:panose1 w:val="03040902040508030806"/>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alatino">
    <w:panose1 w:val="02040602050305020304"/>
    <w:charset w:val="00"/>
    <w:family w:val="auto"/>
    <w:pitch w:val="default"/>
    <w:sig w:usb0="00000000" w:usb1="00000000" w:usb2="00000000" w:usb3="00000000" w:csb0="00000000" w:csb1="00000000"/>
  </w:font>
  <w:font w:name="Felix Titling">
    <w:panose1 w:val="04060505060202020A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Coronet">
    <w:panose1 w:val="03030502040406070605"/>
    <w:charset w:val="00"/>
    <w:family w:val="auto"/>
    <w:pitch w:val="default"/>
    <w:sig w:usb0="00000000" w:usb1="00000000" w:usb2="00000000" w:usb3="00000000" w:csb0="00000000" w:csb1="00000000"/>
  </w:font>
  <w:font w:name="Bodoni Poster">
    <w:panose1 w:val="02070A04080905020204"/>
    <w:charset w:val="00"/>
    <w:family w:val="auto"/>
    <w:pitch w:val="default"/>
    <w:sig w:usb0="00000000" w:usb1="00000000" w:usb2="00000000" w:usb3="00000000" w:csb0="00000000" w:csb1="00000000"/>
  </w:font>
  <w:font w:name="Bodoni PosterCompressed">
    <w:panose1 w:val="00000000000000000000"/>
    <w:charset w:val="00"/>
    <w:family w:val="auto"/>
    <w:pitch w:val="default"/>
    <w:sig w:usb0="00000000" w:usb1="00000000" w:usb2="00000000" w:usb3="00000000" w:csb0="00000000" w:csb1="00000000"/>
  </w:font>
  <w:font w:name="Yu Gothic Medium">
    <w:panose1 w:val="020B0500000000000000"/>
    <w:charset w:val="80"/>
    <w:family w:val="auto"/>
    <w:pitch w:val="default"/>
    <w:sig w:usb0="E00002FF" w:usb1="2AC7FDFF" w:usb2="00000016" w:usb3="00000000" w:csb0="2002009F" w:csb1="00000000"/>
  </w:font>
  <w:font w:name="Trebuchet MS">
    <w:panose1 w:val="020B0603020202020204"/>
    <w:charset w:val="00"/>
    <w:family w:val="auto"/>
    <w:pitch w:val="default"/>
    <w:sig w:usb0="00000687" w:usb1="00000000" w:usb2="00000000" w:usb3="00000000" w:csb0="2000009F" w:csb1="00000000"/>
  </w:font>
  <w:font w:name="Eurostile ExtendedTwo">
    <w:panose1 w:val="020B0507020202060204"/>
    <w:charset w:val="00"/>
    <w:family w:val="auto"/>
    <w:pitch w:val="default"/>
    <w:sig w:usb0="00000000" w:usb1="00000000" w:usb2="00000000" w:usb3="00000000" w:csb0="00000000" w:csb1="00000000"/>
  </w:font>
  <w:font w:name="Eurostile">
    <w:panose1 w:val="020B0504020202050204"/>
    <w:charset w:val="00"/>
    <w:family w:val="auto"/>
    <w:pitch w:val="default"/>
    <w:sig w:usb0="00000000" w:usb1="00000000" w:usb2="00000000" w:usb3="00000000" w:csb0="00000000" w:csb1="00000000"/>
  </w:font>
  <w:font w:name="Curlz MT">
    <w:panose1 w:val="04040404050702020202"/>
    <w:charset w:val="00"/>
    <w:family w:val="auto"/>
    <w:pitch w:val="default"/>
    <w:sig w:usb0="00000003" w:usb1="00000000" w:usb2="00000000" w:usb3="00000000" w:csb0="20000001" w:csb1="00000000"/>
  </w:font>
  <w:font w:name="Copperplate32bc">
    <w:panose1 w:val="00000000000000000000"/>
    <w:charset w:val="00"/>
    <w:family w:val="auto"/>
    <w:pitch w:val="default"/>
    <w:sig w:usb0="00000000" w:usb1="00000000" w:usb2="00000000" w:usb3="00000000" w:csb0="00000000" w:csb1="00000000"/>
  </w:font>
  <w:font w:name="Clarendon Light">
    <w:panose1 w:val="02040604040505020204"/>
    <w:charset w:val="00"/>
    <w:family w:val="auto"/>
    <w:pitch w:val="default"/>
    <w:sig w:usb0="00000000" w:usb1="00000000" w:usb2="00000000" w:usb3="00000000" w:csb0="00000000" w:csb1="00000000"/>
  </w:font>
  <w:font w:name="Candid">
    <w:panose1 w:val="05000000000000000000"/>
    <w:charset w:val="00"/>
    <w:family w:val="auto"/>
    <w:pitch w:val="default"/>
    <w:sig w:usb0="00000000" w:usb1="00000000" w:usb2="00000000" w:usb3="00000000" w:csb0="00000000" w:csb1="00000000"/>
  </w:font>
  <w:font w:name="Berlin Sans FB Demi">
    <w:panose1 w:val="020E0802020502020306"/>
    <w:charset w:val="00"/>
    <w:family w:val="auto"/>
    <w:pitch w:val="default"/>
    <w:sig w:usb0="00000003" w:usb1="00000000" w:usb2="00000000" w:usb3="00000000" w:csb0="20000001" w:csb1="00000000"/>
  </w:font>
  <w:font w:name="Yu Gothic UI Semilight">
    <w:panose1 w:val="020B0400000000000000"/>
    <w:charset w:val="80"/>
    <w:family w:val="auto"/>
    <w:pitch w:val="default"/>
    <w:sig w:usb0="E00002FF" w:usb1="2AC7FDFF" w:usb2="00000016" w:usb3="00000000" w:csb0="2002009F" w:csb1="00000000"/>
  </w:font>
  <w:font w:name="Agency FB">
    <w:panose1 w:val="020B0503020202020204"/>
    <w:charset w:val="00"/>
    <w:family w:val="auto"/>
    <w:pitch w:val="default"/>
    <w:sig w:usb0="00000003" w:usb1="00000000" w:usb2="00000000" w:usb3="00000000" w:csb0="20000001" w:csb1="00000000"/>
  </w:font>
  <w:font w:name="Antique Olive">
    <w:panose1 w:val="020B0603020204030204"/>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larendon Condensed">
    <w:panose1 w:val="02040706040705040204"/>
    <w:charset w:val="00"/>
    <w:family w:val="auto"/>
    <w:pitch w:val="default"/>
    <w:sig w:usb0="00000000" w:usb1="00000000" w:usb2="00000000" w:usb3="00000000" w:csb0="00000000" w:csb1="00000000"/>
  </w:font>
  <w:font w:name="Eras Medium ITC">
    <w:panose1 w:val="020B0602030504020804"/>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GillSans Condensed">
    <w:panose1 w:val="020B0506020204020204"/>
    <w:charset w:val="00"/>
    <w:family w:val="auto"/>
    <w:pitch w:val="default"/>
    <w:sig w:usb0="00000000" w:usb1="00000000" w:usb2="00000000" w:usb3="00000000" w:csb0="00000000" w:csb1="00000000"/>
  </w:font>
  <w:font w:name="Goudy ExtraBold">
    <w:panose1 w:val="02040702050305020303"/>
    <w:charset w:val="00"/>
    <w:family w:val="auto"/>
    <w:pitch w:val="default"/>
    <w:sig w:usb0="00000000" w:usb1="00000000" w:usb2="00000000" w:usb3="00000000" w:csb0="00000000" w:csb1="00000000"/>
  </w:font>
  <w:font w:name="Hoefler Text Black">
    <w:panose1 w:val="02030802060706020203"/>
    <w:charset w:val="00"/>
    <w:family w:val="auto"/>
    <w:pitch w:val="default"/>
    <w:sig w:usb0="00000000" w:usb1="00000000" w:usb2="00000000" w:usb3="00000000" w:csb0="00000000" w:csb1="00000000"/>
  </w:font>
  <w:font w:name="Joanna MT">
    <w:panose1 w:val="00000000000000000000"/>
    <w:charset w:val="00"/>
    <w:family w:val="auto"/>
    <w:pitch w:val="default"/>
    <w:sig w:usb0="00000000" w:usb1="00000000" w:usb2="00000000" w:usb3="00000000" w:csb0="00000000" w:csb1="00000000"/>
  </w:font>
  <w:font w:name="Leelawadee UI Semilight">
    <w:panose1 w:val="020B0402040204020203"/>
    <w:charset w:val="00"/>
    <w:family w:val="auto"/>
    <w:pitch w:val="default"/>
    <w:sig w:usb0="83000003" w:usb1="00000000" w:usb2="00010000" w:usb3="00000001" w:csb0="00010101" w:csb1="00000000"/>
  </w:font>
  <w:font w:name="Letter Gothic">
    <w:panose1 w:val="020B0409020202030204"/>
    <w:charset w:val="00"/>
    <w:family w:val="auto"/>
    <w:pitch w:val="default"/>
    <w:sig w:usb0="00000000" w:usb1="00000000" w:usb2="00000000" w:usb3="00000000" w:csb0="00000000" w:csb1="00000000"/>
  </w:font>
  <w:font w:name="Microsoft PhagsPa">
    <w:panose1 w:val="020B0502040204020203"/>
    <w:charset w:val="00"/>
    <w:family w:val="auto"/>
    <w:pitch w:val="default"/>
    <w:sig w:usb0="00000003" w:usb1="00200000" w:usb2="08000000" w:usb3="00000000" w:csb0="00000001" w:csb1="00000000"/>
  </w:font>
  <w:font w:name="New Century Schoolbook">
    <w:panose1 w:val="02040603050505020303"/>
    <w:charset w:val="00"/>
    <w:family w:val="auto"/>
    <w:pitch w:val="default"/>
    <w:sig w:usb0="00000000" w:usb1="00000000" w:usb2="00000000" w:usb3="00000000" w:csb0="00000000" w:csb1="00000000"/>
  </w:font>
  <w:font w:name="Nirmala UI">
    <w:panose1 w:val="020B0502040204020203"/>
    <w:charset w:val="00"/>
    <w:family w:val="auto"/>
    <w:pitch w:val="default"/>
    <w:sig w:usb0="80FF8023" w:usb1="0200004A" w:usb2="00000200" w:usb3="00040000" w:csb0="00000001" w:csb1="00000000"/>
  </w:font>
  <w:font w:name="OCR A Extended">
    <w:panose1 w:val="02010509020102010303"/>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Script MT Bold">
    <w:panose1 w:val="03040602040607080904"/>
    <w:charset w:val="00"/>
    <w:family w:val="auto"/>
    <w:pitch w:val="default"/>
    <w:sig w:usb0="00000003" w:usb1="00000000" w:usb2="00000000" w:usb3="00000000" w:csb0="20000001" w:csb1="00000000"/>
  </w:font>
  <w:font w:name="StempelGaramond Roman">
    <w:panose1 w:val="02020502050306020203"/>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 w:name="Univers 45 Light">
    <w:panose1 w:val="00000000000000000000"/>
    <w:charset w:val="00"/>
    <w:family w:val="auto"/>
    <w:pitch w:val="default"/>
    <w:sig w:usb0="00000000" w:usb1="00000000" w:usb2="00000000" w:usb3="00000000" w:csb0="00000000" w:csb1="00000000"/>
  </w:font>
  <w:font w:name="Univers Condensed">
    <w:panose1 w:val="020B0606020202060204"/>
    <w:charset w:val="00"/>
    <w:family w:val="auto"/>
    <w:pitch w:val="default"/>
    <w:sig w:usb0="00000000" w:usb1="00000000" w:usb2="00000000" w:usb3="00000000" w:csb0="00000000" w:csb1="00000000"/>
  </w:font>
  <w:font w:name="Stencil">
    <w:panose1 w:val="040409050D0802020404"/>
    <w:charset w:val="00"/>
    <w:family w:val="auto"/>
    <w:pitch w:val="default"/>
    <w:sig w:usb0="00000003" w:usb1="00000000" w:usb2="00000000" w:usb3="00000000" w:csb0="20000001" w:csb1="00000000"/>
  </w:font>
  <w:font w:name="SymbolPS">
    <w:panose1 w:val="05050102010607020607"/>
    <w:charset w:val="00"/>
    <w:family w:val="auto"/>
    <w:pitch w:val="default"/>
    <w:sig w:usb0="00000000" w:usb1="00000000" w:usb2="00000000" w:usb3="00000000" w:csb0="00000000" w:csb1="00000000"/>
  </w:font>
  <w:font w:name="Tw Cen MT Condensed">
    <w:panose1 w:val="020B0606020104020203"/>
    <w:charset w:val="00"/>
    <w:family w:val="auto"/>
    <w:pitch w:val="default"/>
    <w:sig w:usb0="00000003" w:usb1="00000000" w:usb2="00000000" w:usb3="00000000" w:csb0="20000003" w:csb1="00000000"/>
  </w:font>
  <w:font w:name="Univers 57 Condensed">
    <w:panose1 w:val="020B0606020202060204"/>
    <w:charset w:val="00"/>
    <w:family w:val="auto"/>
    <w:pitch w:val="default"/>
    <w:sig w:usb0="00000000" w:usb1="00000000" w:usb2="00000000" w:usb3="00000000" w:csb0="00000000" w:csb1="00000000"/>
  </w:font>
  <w:font w:name="Viner Hand ITC">
    <w:panose1 w:val="03070502030502020203"/>
    <w:charset w:val="00"/>
    <w:family w:val="auto"/>
    <w:pitch w:val="default"/>
    <w:sig w:usb0="00000003" w:usb1="00000000" w:usb2="00000000" w:usb3="00000000" w:csb0="20000001" w:csb1="00000000"/>
  </w:font>
  <w:font w:name="Univers 55">
    <w:panose1 w:val="02010603020202030204"/>
    <w:charset w:val="00"/>
    <w:family w:val="auto"/>
    <w:pitch w:val="default"/>
    <w:sig w:usb0="00000000" w:usb1="00000000" w:usb2="00000000" w:usb3="00000000" w:csb0="00000000" w:csb1="00000000"/>
  </w:font>
  <w:font w:name="Tw Cen MT Condensed Extra Bold">
    <w:panose1 w:val="020B0803020202020204"/>
    <w:charset w:val="00"/>
    <w:family w:val="auto"/>
    <w:pitch w:val="default"/>
    <w:sig w:usb0="00000003" w:usb1="00000000" w:usb2="00000000" w:usb3="00000000" w:csb0="20000003" w:csb1="00000000"/>
  </w:font>
  <w:font w:name="Taffy">
    <w:panose1 w:val="00000000000000000000"/>
    <w:charset w:val="00"/>
    <w:family w:val="auto"/>
    <w:pitch w:val="default"/>
    <w:sig w:usb0="00000000" w:usb1="00000000" w:usb2="00000000" w:usb3="00000000" w:csb0="00000000" w:csb1="00000000"/>
  </w:font>
  <w:font w:name="Monaco">
    <w:panose1 w:val="020B0509030404040204"/>
    <w:charset w:val="00"/>
    <w:family w:val="auto"/>
    <w:pitch w:val="default"/>
    <w:sig w:usb0="00000000" w:usb1="00000000" w:usb2="00000000" w:usb3="00000000" w:csb0="00000000" w:csb1="00000000"/>
  </w:font>
  <w:font w:name="Imprint MT Shadow">
    <w:panose1 w:val="040206050603030302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Edwardian Script ITC">
    <w:panose1 w:val="030303020407070D08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B5AD5"/>
    <w:multiLevelType w:val="multilevel"/>
    <w:tmpl w:val="12AB5AD5"/>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34B681E"/>
    <w:multiLevelType w:val="multilevel"/>
    <w:tmpl w:val="134B681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23F950AD"/>
    <w:multiLevelType w:val="multilevel"/>
    <w:tmpl w:val="23F950AD"/>
    <w:lvl w:ilvl="0" w:tentative="0">
      <w:start w:val="1"/>
      <w:numFmt w:val="decimal"/>
      <w:lvlText w:val="%1."/>
      <w:lvlJc w:val="left"/>
      <w:pPr>
        <w:ind w:left="720" w:hanging="360"/>
      </w:pPr>
    </w:lvl>
    <w:lvl w:ilvl="1" w:tentative="0">
      <w:start w:val="2"/>
      <w:numFmt w:val="bullet"/>
      <w:lvlText w:val="•"/>
      <w:lvlJc w:val="left"/>
      <w:pPr>
        <w:ind w:left="2235" w:hanging="1155"/>
      </w:pPr>
      <w:rPr>
        <w:rFonts w:hint="default" w:ascii="Times New Roman" w:hAnsi="Times New Roman" w:cs="Times New Roman" w:eastAsiaTheme="minorHAns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458093A"/>
    <w:multiLevelType w:val="multilevel"/>
    <w:tmpl w:val="5458093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734749EE"/>
    <w:multiLevelType w:val="multilevel"/>
    <w:tmpl w:val="734749EE"/>
    <w:lvl w:ilvl="0" w:tentative="0">
      <w:start w:val="1"/>
      <w:numFmt w:val="decimal"/>
      <w:lvlText w:val="%1."/>
      <w:lvlJc w:val="left"/>
      <w:pPr>
        <w:ind w:left="720" w:hanging="360"/>
      </w:pPr>
    </w:lvl>
    <w:lvl w:ilvl="1" w:tentative="0">
      <w:start w:val="1"/>
      <w:numFmt w:val="decimal"/>
      <w:isLgl/>
      <w:lvlText w:val="%1.%2."/>
      <w:lvlJc w:val="left"/>
      <w:pPr>
        <w:ind w:left="1571" w:hanging="720"/>
      </w:pPr>
      <w:rPr>
        <w:rFonts w:hint="default"/>
        <w:color w:val="auto"/>
      </w:rPr>
    </w:lvl>
    <w:lvl w:ilvl="2" w:tentative="0">
      <w:start w:val="1"/>
      <w:numFmt w:val="decimal"/>
      <w:isLgl/>
      <w:lvlText w:val="%1.%2.%3."/>
      <w:lvlJc w:val="left"/>
      <w:pPr>
        <w:ind w:left="2062" w:hanging="720"/>
      </w:pPr>
      <w:rPr>
        <w:rFonts w:hint="default"/>
        <w:color w:val="auto"/>
      </w:rPr>
    </w:lvl>
    <w:lvl w:ilvl="3" w:tentative="0">
      <w:start w:val="1"/>
      <w:numFmt w:val="decimal"/>
      <w:isLgl/>
      <w:lvlText w:val="%1.%2.%3.%4."/>
      <w:lvlJc w:val="left"/>
      <w:pPr>
        <w:ind w:left="2913" w:hanging="1080"/>
      </w:pPr>
      <w:rPr>
        <w:rFonts w:hint="default"/>
        <w:color w:val="auto"/>
      </w:rPr>
    </w:lvl>
    <w:lvl w:ilvl="4" w:tentative="0">
      <w:start w:val="1"/>
      <w:numFmt w:val="decimal"/>
      <w:isLgl/>
      <w:lvlText w:val="%1.%2.%3.%4.%5."/>
      <w:lvlJc w:val="left"/>
      <w:pPr>
        <w:ind w:left="3404" w:hanging="1080"/>
      </w:pPr>
      <w:rPr>
        <w:rFonts w:hint="default"/>
        <w:color w:val="auto"/>
      </w:rPr>
    </w:lvl>
    <w:lvl w:ilvl="5" w:tentative="0">
      <w:start w:val="1"/>
      <w:numFmt w:val="decimal"/>
      <w:isLgl/>
      <w:lvlText w:val="%1.%2.%3.%4.%5.%6."/>
      <w:lvlJc w:val="left"/>
      <w:pPr>
        <w:ind w:left="4255" w:hanging="1440"/>
      </w:pPr>
      <w:rPr>
        <w:rFonts w:hint="default"/>
        <w:color w:val="auto"/>
      </w:rPr>
    </w:lvl>
    <w:lvl w:ilvl="6" w:tentative="0">
      <w:start w:val="1"/>
      <w:numFmt w:val="decimal"/>
      <w:isLgl/>
      <w:lvlText w:val="%1.%2.%3.%4.%5.%6.%7."/>
      <w:lvlJc w:val="left"/>
      <w:pPr>
        <w:ind w:left="5106" w:hanging="1800"/>
      </w:pPr>
      <w:rPr>
        <w:rFonts w:hint="default"/>
        <w:color w:val="auto"/>
      </w:rPr>
    </w:lvl>
    <w:lvl w:ilvl="7" w:tentative="0">
      <w:start w:val="1"/>
      <w:numFmt w:val="decimal"/>
      <w:isLgl/>
      <w:lvlText w:val="%1.%2.%3.%4.%5.%6.%7.%8."/>
      <w:lvlJc w:val="left"/>
      <w:pPr>
        <w:ind w:left="5597" w:hanging="1800"/>
      </w:pPr>
      <w:rPr>
        <w:rFonts w:hint="default"/>
        <w:color w:val="auto"/>
      </w:rPr>
    </w:lvl>
    <w:lvl w:ilvl="8" w:tentative="0">
      <w:start w:val="1"/>
      <w:numFmt w:val="decimal"/>
      <w:isLgl/>
      <w:lvlText w:val="%1.%2.%3.%4.%5.%6.%7.%8.%9."/>
      <w:lvlJc w:val="left"/>
      <w:pPr>
        <w:ind w:left="6448" w:hanging="2160"/>
      </w:pPr>
      <w:rPr>
        <w:rFonts w:hint="default"/>
        <w:color w:val="auto"/>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920D1"/>
    <w:rsid w:val="135079C0"/>
    <w:rsid w:val="19A63CBD"/>
    <w:rsid w:val="32491A0D"/>
    <w:rsid w:val="34B55F47"/>
    <w:rsid w:val="4C924E2D"/>
    <w:rsid w:val="4D0C17D0"/>
    <w:rsid w:val="513C0CD0"/>
    <w:rsid w:val="66E4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2026-01-29T07:38:40Z</dcterms:created>
  <dc:creator>1111</dc:creator>
  <cp:lastModifiedBy>1111</cp:lastModifiedBy>
  <dcterms:modified xsi:type="dcterms:W3CDTF">2026-01-29T10:46:26Z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969B00DEFA4A45BE969789EEB225073E_12</vt:lpwstr>
  </property>
</Properties>
</file>