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70" w:rsidRDefault="00AD0570" w:rsidP="009248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628" w:rsidRDefault="00AD0570" w:rsidP="00AD0570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0570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</w:t>
      </w:r>
      <w:r w:rsidR="00415628">
        <w:rPr>
          <w:rFonts w:ascii="Times New Roman" w:eastAsia="Calibri" w:hAnsi="Times New Roman" w:cs="Times New Roman"/>
          <w:b/>
          <w:i/>
          <w:sz w:val="24"/>
          <w:szCs w:val="24"/>
        </w:rPr>
        <w:t>№1</w:t>
      </w:r>
    </w:p>
    <w:p w:rsidR="00AD0570" w:rsidRPr="00AD0570" w:rsidRDefault="00AD0570" w:rsidP="00AD0570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0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Приказу №155 от   07.07.2023г.</w:t>
      </w:r>
    </w:p>
    <w:p w:rsidR="00AD0570" w:rsidRDefault="00AD0570" w:rsidP="009248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899" w:rsidRPr="00924899" w:rsidRDefault="00924899" w:rsidP="009248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24899" w:rsidRPr="00924899" w:rsidRDefault="00924899" w:rsidP="009248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реализации </w:t>
      </w:r>
      <w:proofErr w:type="spellStart"/>
      <w:r w:rsidRPr="0092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профориентационного</w:t>
      </w:r>
      <w:proofErr w:type="spellEnd"/>
      <w:r w:rsidRPr="0092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минимума </w:t>
      </w:r>
    </w:p>
    <w:p w:rsidR="00924899" w:rsidRPr="00924899" w:rsidRDefault="00924899" w:rsidP="0092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Муниципальном бюджетном общеобразовательном учреждении </w:t>
      </w:r>
    </w:p>
    <w:p w:rsidR="002C794A" w:rsidRDefault="002C794A" w:rsidP="0092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гимназии № 3  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ролетарска   </w:t>
      </w:r>
    </w:p>
    <w:p w:rsidR="00924899" w:rsidRPr="00924899" w:rsidRDefault="00924899" w:rsidP="0092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924899" w:rsidRPr="00924899" w:rsidRDefault="00924899" w:rsidP="00924899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02221" w:rsidRPr="007D6B76" w:rsidRDefault="00924899" w:rsidP="007D6B76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B76">
        <w:rPr>
          <w:rFonts w:ascii="Times New Roman" w:hAnsi="Times New Roman" w:cs="Times New Roman"/>
          <w:bCs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hAnsi="Times New Roman" w:cs="Times New Roman"/>
          <w:bCs/>
          <w:sz w:val="24"/>
          <w:szCs w:val="24"/>
        </w:rPr>
        <w:t xml:space="preserve"> минимум– </w:t>
      </w:r>
      <w:proofErr w:type="gramStart"/>
      <w:r w:rsidRPr="007D6B76">
        <w:rPr>
          <w:rFonts w:ascii="Times New Roman" w:hAnsi="Times New Roman" w:cs="Times New Roman"/>
          <w:bCs/>
          <w:sz w:val="24"/>
          <w:szCs w:val="24"/>
        </w:rPr>
        <w:t>эт</w:t>
      </w:r>
      <w:proofErr w:type="gramEnd"/>
      <w:r w:rsidRPr="007D6B76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7D6B76">
        <w:rPr>
          <w:rFonts w:ascii="Times New Roman" w:hAnsi="Times New Roman" w:cs="Times New Roman"/>
          <w:sz w:val="24"/>
          <w:szCs w:val="24"/>
        </w:rPr>
        <w:t xml:space="preserve">единый универсальный минимальный набор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практик и инструментов для проведения мероприятий по профессиональной ориентации обучающихся во всех субъектах РФ.</w:t>
      </w:r>
      <w:r w:rsidR="00602221" w:rsidRPr="007D6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221" w:rsidRPr="007D6B76" w:rsidRDefault="00924899" w:rsidP="007D6B76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B76">
        <w:rPr>
          <w:rFonts w:ascii="Times New Roman" w:hAnsi="Times New Roman" w:cs="Times New Roman"/>
          <w:bCs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hAnsi="Times New Roman" w:cs="Times New Roman"/>
          <w:bCs/>
          <w:sz w:val="24"/>
          <w:szCs w:val="24"/>
        </w:rPr>
        <w:t xml:space="preserve"> минимум предназначен для построения </w:t>
      </w:r>
      <w:proofErr w:type="spellStart"/>
      <w:r w:rsidRPr="007D6B76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hAnsi="Times New Roman" w:cs="Times New Roman"/>
          <w:bCs/>
          <w:sz w:val="24"/>
          <w:szCs w:val="24"/>
        </w:rPr>
        <w:t xml:space="preserve"> работы в общеобразовательных организациях на единой методической основе, включающей единый универсальный набор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практик и инструментов и мероприятий, отражающих особенности региона и общеобразовательной организации.</w:t>
      </w:r>
      <w:r w:rsidR="00602221" w:rsidRPr="007D6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899" w:rsidRPr="007D6B76" w:rsidRDefault="00924899" w:rsidP="007D6B76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7D6B76">
        <w:rPr>
          <w:rFonts w:ascii="Times New Roman" w:hAnsi="Times New Roman" w:cs="Times New Roman"/>
          <w:bCs/>
          <w:sz w:val="24"/>
          <w:szCs w:val="24"/>
        </w:rPr>
        <w:t xml:space="preserve">о реализации </w:t>
      </w:r>
      <w:proofErr w:type="spellStart"/>
      <w:r w:rsidRPr="007D6B76">
        <w:rPr>
          <w:rFonts w:ascii="Times New Roman" w:hAnsi="Times New Roman" w:cs="Times New Roman"/>
          <w:bCs/>
          <w:sz w:val="24"/>
          <w:szCs w:val="24"/>
        </w:rPr>
        <w:t>профориетационного</w:t>
      </w:r>
      <w:proofErr w:type="spellEnd"/>
      <w:r w:rsidRPr="007D6B76">
        <w:rPr>
          <w:rFonts w:ascii="Times New Roman" w:hAnsi="Times New Roman" w:cs="Times New Roman"/>
          <w:bCs/>
          <w:sz w:val="24"/>
          <w:szCs w:val="24"/>
        </w:rPr>
        <w:t xml:space="preserve"> минимума</w:t>
      </w:r>
      <w:r w:rsidRPr="007D6B76">
        <w:rPr>
          <w:rFonts w:ascii="Times New Roman" w:hAnsi="Times New Roman" w:cs="Times New Roman"/>
          <w:sz w:val="24"/>
          <w:szCs w:val="24"/>
        </w:rPr>
        <w:t xml:space="preserve"> в МБОУ гимназии№3 г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D6B76">
        <w:rPr>
          <w:rFonts w:ascii="Times New Roman" w:hAnsi="Times New Roman" w:cs="Times New Roman"/>
          <w:sz w:val="24"/>
          <w:szCs w:val="24"/>
        </w:rPr>
        <w:t>ролетарска (далее – Положение, гимназия) разработано в соответствии с нормативными документами и методическими материалами:</w:t>
      </w:r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29.12.2012 № 273-ФЗ “Об образовании в Российской Федерации” (ред. от 01.03.2020) (п.2 ст.42;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>.З</w:t>
      </w:r>
      <w:proofErr w:type="spellEnd"/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ст.66; п.1 ст. 75); </w:t>
      </w:r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>Федеральным законом от 31.07.2020 N 304-ФЗ “О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п.1 от 23.02.2018 года, Пр-2182 от 20.12.2020 года”;</w:t>
      </w:r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письмом Министерства просвещения РФ от 5 июля 2022 г. № ТВ-1290/03 "О направлении методических рекомендаций"; 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образованию, протокол от 23 июня 2022 г. № 3/22); </w:t>
      </w:r>
    </w:p>
    <w:p w:rsidR="00924899" w:rsidRPr="007D6B76" w:rsidRDefault="008312CF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7" w:history="1">
        <w:r w:rsidR="00924899" w:rsidRPr="007D6B76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Приказом Министерства просвещения РФ от 31 мая 2021 г. N 287 "Об утверждении федерального государственного образовательного стандарта основного общего образования"</w:t>
        </w:r>
      </w:hyperlink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Федеральным государственным образовательным стандартом среднего общего образовани</w:t>
      </w:r>
      <w:proofErr w:type="gramStart"/>
      <w:r w:rsidRPr="007D6B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я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ред. Приказов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</w:t>
      </w:r>
      <w:hyperlink r:id="rId8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29.12.2014 N 1645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9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31.12.2015 N 1578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29.06.2017 N 613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hyperlink r:id="rId11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24.09.2020 N 519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11.12.2020 N 712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от 12.08.2022 N 732</w:t>
        </w:r>
      </w:hyperlink>
      <w:r w:rsidRPr="007D6B7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16.11.2022 N 993"Об утверждении федеральной образовательной программы основного общего образования»</w:t>
      </w:r>
    </w:p>
    <w:p w:rsidR="00924899" w:rsidRPr="007D6B76" w:rsidRDefault="008312CF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924899" w:rsidRPr="007D6B76">
          <w:rPr>
            <w:rFonts w:ascii="Times New Roman" w:eastAsia="Calibri" w:hAnsi="Times New Roman" w:cs="Times New Roman"/>
            <w:sz w:val="24"/>
            <w:szCs w:val="24"/>
            <w:u w:val="single"/>
          </w:rPr>
          <w:t>Приказом Министерства просвещения РФ от 23 ноября 2022 г. N 1014 "Об утверждении федеральной образовательной программы среднего общего образования"</w:t>
        </w:r>
      </w:hyperlink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>Программой курса внеурочной деятельности «Билет в будущее» (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>одобрена</w:t>
      </w:r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29 сентября 2022 г. № 7/22); </w:t>
      </w:r>
    </w:p>
    <w:p w:rsidR="00924899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>Примерной рабочей программой курса внеурочной деятельности «Профориентация» (Одобрена решением федерального учебно-методического объединения по общему образованию, протокол 5/22 от 25.08.2022 г.);</w:t>
      </w:r>
    </w:p>
    <w:p w:rsidR="00602221" w:rsidRPr="007D6B76" w:rsidRDefault="00924899" w:rsidP="007D6B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Письмом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России от 20.03.2023 №05-848 «О направлении информации» (Методические рекомендации по реализации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минимума в общеобразовательных организациях РФ).</w:t>
      </w:r>
    </w:p>
    <w:p w:rsidR="00924899" w:rsidRPr="007D6B76" w:rsidRDefault="00924899" w:rsidP="007D6B76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на формирование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системы профессиональной ориентации обучающихся 6-11 классов и предназначен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для обеспечения ее функционирования и дальнейшего развития.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включают в себя описание комплекса мер по формированию готовности к профессиональному самоопределению обучающихся с учетом их индивидуальных особенностей, а также с учетом запросов экономики в кадрах, специфики рынка труда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 области.</w:t>
      </w:r>
    </w:p>
    <w:p w:rsidR="00924899" w:rsidRPr="007D6B76" w:rsidRDefault="00924899" w:rsidP="007D6B76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всех категорий управленческих и педагогических работников, принимающих участие в реализации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минимума в МБОУ гимназии№3 г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D6B76">
        <w:rPr>
          <w:rFonts w:ascii="Times New Roman" w:hAnsi="Times New Roman" w:cs="Times New Roman"/>
          <w:sz w:val="24"/>
          <w:szCs w:val="24"/>
        </w:rPr>
        <w:t>ролетарска</w:t>
      </w:r>
    </w:p>
    <w:p w:rsidR="00924899" w:rsidRPr="007D6B76" w:rsidRDefault="00924899" w:rsidP="007D6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реализации </w:t>
      </w:r>
      <w:proofErr w:type="spellStart"/>
      <w:r w:rsidRPr="007D6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профориентационного</w:t>
      </w:r>
      <w:proofErr w:type="spellEnd"/>
      <w:r w:rsidRPr="007D6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минимума</w:t>
      </w:r>
    </w:p>
    <w:p w:rsidR="00824FC0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bCs/>
          <w:sz w:val="24"/>
          <w:szCs w:val="24"/>
        </w:rPr>
        <w:t xml:space="preserve">2.1.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 реализации </w:t>
      </w:r>
      <w:r w:rsidR="00A70AC3" w:rsidRPr="007D6B7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основного</w:t>
      </w:r>
      <w:r w:rsidRPr="007D6B7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уровня</w:t>
      </w:r>
      <w:r w:rsidR="00824FC0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формирование у </w:t>
      </w:r>
      <w:proofErr w:type="gramStart"/>
      <w:r w:rsidR="00824FC0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24FC0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гимназии (в том числе обучающихся с ОВЗ) устойчивой способности к самостоятельному, ответственному и осознанному выбору профессионального пути с учетом экономики региона на основе осуществления последовательной системной работы по самоопределению и профессиональной ориентации обучающихся посредством:</w:t>
      </w:r>
    </w:p>
    <w:p w:rsidR="00824FC0" w:rsidRPr="007D6B76" w:rsidRDefault="00824FC0" w:rsidP="007D6B7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создания условий для совершения осознанного выбора выпускниками дальнейшей траектории обучения, уровня основного общего образования;</w:t>
      </w:r>
    </w:p>
    <w:p w:rsidR="00824FC0" w:rsidRPr="007D6B76" w:rsidRDefault="00824FC0" w:rsidP="007D6B7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повышения эффективности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профилизации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уровне среднего общего образования;</w:t>
      </w:r>
    </w:p>
    <w:p w:rsidR="00824FC0" w:rsidRPr="007D6B76" w:rsidRDefault="00824FC0" w:rsidP="007D6B7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повышения эффективности взаимодействия общеобразовательных организаций с ПОО, ОО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, организациями и предприятиями района и области по вопросам профессионального самоопределения и профессиональной ориентации обучающихся ОО.</w:t>
      </w:r>
    </w:p>
    <w:p w:rsidR="00924899" w:rsidRPr="007D6B76" w:rsidRDefault="00924899" w:rsidP="007D6B7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:rsidR="00924899" w:rsidRPr="007D6B76" w:rsidRDefault="00924899" w:rsidP="007D6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bCs/>
          <w:sz w:val="24"/>
          <w:szCs w:val="24"/>
        </w:rPr>
        <w:t>2.2.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Задачи</w:t>
      </w:r>
      <w:r w:rsidR="002936F1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36F1" w:rsidRPr="007D6B7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основного</w:t>
      </w:r>
      <w:r w:rsidRPr="007D6B7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уровня: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построение системы содействия профессиональному самоопределению  обучающихся гимназии, основанной на сочетании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мотивационно-активизирующего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информационно-обучающего, практико-ориентированного 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диагностико-консультационного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подходов к формированию </w:t>
      </w:r>
      <w:r w:rsidR="00AD3E9B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готовности к профессиональному самоопределению (далее ГПС)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вовлечении всех участников образовательного процесса</w:t>
      </w:r>
      <w:r w:rsidR="00924899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proofErr w:type="gramEnd"/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разработка плана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работы для групп, обучающихся по возрастам (6- 7, 8-9 и 10-11 классы);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разработка плана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работы с 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D6B76">
        <w:rPr>
          <w:rFonts w:ascii="Times New Roman" w:hAnsi="Times New Roman" w:cs="Times New Roman"/>
          <w:sz w:val="24"/>
          <w:szCs w:val="24"/>
        </w:rPr>
        <w:t xml:space="preserve"> с ОВЗ по разным нозологиям и возрастам;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6B76">
        <w:rPr>
          <w:rFonts w:ascii="Times New Roman" w:hAnsi="Times New Roman" w:cs="Times New Roman"/>
          <w:sz w:val="24"/>
          <w:szCs w:val="24"/>
        </w:rPr>
        <w:t xml:space="preserve">выявление исходного уровня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внутренней (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мотивационноличностной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>) и внешней (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) сторон ГПС у обучающихся, а также уровня готовности, который продемонстрирует обучающийся после участия в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программе; </w:t>
      </w:r>
      <w:proofErr w:type="gramEnd"/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r w:rsidRPr="007D6B76">
        <w:rPr>
          <w:rFonts w:ascii="Times New Roman" w:hAnsi="Times New Roman" w:cs="Times New Roman"/>
          <w:sz w:val="24"/>
          <w:szCs w:val="24"/>
        </w:rPr>
        <w:lastRenderedPageBreak/>
        <w:t xml:space="preserve">востребованными в ближайшем будущем профессиями и отраслями экономики России) посредством различных мероприятий, в т.ч. профессиональных проб;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формирование у обучающихся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компетенций, необходимых для осуществления всех этапов карьерной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, приобретение и осмысление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образовательнопрофессиональной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траектор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D6B76">
        <w:rPr>
          <w:rFonts w:ascii="Times New Roman" w:hAnsi="Times New Roman" w:cs="Times New Roman"/>
          <w:sz w:val="24"/>
          <w:szCs w:val="24"/>
        </w:rPr>
        <w:t xml:space="preserve"> адаптации с учетом имеющихся компетенций и возможностей среды;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профессиональных компетенций специалистов, ответственных за </w:t>
      </w:r>
      <w:proofErr w:type="spellStart"/>
      <w:r w:rsidRPr="007D6B76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7D6B76">
        <w:rPr>
          <w:rFonts w:ascii="Times New Roman" w:hAnsi="Times New Roman" w:cs="Times New Roman"/>
          <w:sz w:val="24"/>
          <w:szCs w:val="24"/>
        </w:rPr>
        <w:t xml:space="preserve"> работу в образовательной организации (педагогов-навигаторов) по формированию у учащихся осознанности и ГПС через прохождение программы ДПО (повышения квалификации); </w:t>
      </w:r>
    </w:p>
    <w:p w:rsidR="002936F1" w:rsidRPr="007D6B76" w:rsidRDefault="002936F1" w:rsidP="007D6B76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повышение активности и ответственности родителей в целях содействия 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D6B76">
        <w:rPr>
          <w:rFonts w:ascii="Times New Roman" w:hAnsi="Times New Roman" w:cs="Times New Roman"/>
          <w:sz w:val="24"/>
          <w:szCs w:val="24"/>
        </w:rPr>
        <w:t xml:space="preserve"> в формировании навыка осознанного выбора. </w:t>
      </w:r>
    </w:p>
    <w:p w:rsidR="00924899" w:rsidRPr="007D6B76" w:rsidRDefault="00924899" w:rsidP="007D6B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Направления и содержание </w:t>
      </w:r>
      <w:proofErr w:type="spellStart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минимума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Для реализации программы </w:t>
      </w:r>
      <w:r w:rsidR="00906289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основного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уровня в гимназии создаются организационные и методические условия для участия обучающихся 6– 11 классов в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Приказом директора гимназии назначается ответственный в гимназии по профориентации, который проходит инструктаж по организации и проведению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в образовательной организации (не менее 6 академических часов).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 Ответственный по организации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специалист определяет количество участников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мероприятий из числа обучающихся 6–11 классов (формирует учебные группы); создает план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 учетом возрастных и индивидуальных особенностей обучающихся, входящих в учебные группы. 3.4. Для реализации программы используются следующие мероприятия:  </w:t>
      </w:r>
    </w:p>
    <w:p w:rsidR="00924899" w:rsidRPr="007D6B76" w:rsidRDefault="00924899" w:rsidP="007D6B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урок.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Специалист может самостоятельно разработать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 или воспользоваться разработанными материалами в рамках федерального проекта «Успех каждого ребенка», Национального проекта «Образование» («Билет в будущее»,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онлайн-уроки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ПроеКТОриЯ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»);</w:t>
      </w:r>
    </w:p>
    <w:p w:rsidR="00924899" w:rsidRPr="007D6B76" w:rsidRDefault="00924899" w:rsidP="007D6B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онлайн-диагностика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групповое консультирование по итогам оценки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профильной направленности школьников с помощью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диагностики;  </w:t>
      </w:r>
    </w:p>
    <w:p w:rsidR="00924899" w:rsidRPr="007D6B76" w:rsidRDefault="00924899" w:rsidP="007D6B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информационное сопровождение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и их родителей по возможностям общедоступного и школьного сегментов Платформы «Билет в будущее»;</w:t>
      </w:r>
    </w:p>
    <w:p w:rsidR="00924899" w:rsidRPr="007D6B76" w:rsidRDefault="00924899" w:rsidP="007D6B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вариативные мероприятия: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проектная деятельность, посещение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организаций профессионального образования и работодателей территориальной среды, проведение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3.5. В рамках уровня проводится сбор количественных показателей реализации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 и мероприятий. Сбор осуществляется за счет использования платформенных решений в автоматизированном виде.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3.6. </w:t>
      </w:r>
      <w:r w:rsidR="00C978C9"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Основной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уровень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реализуется по пяти ключевым направлениям: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rPr>
                <w:b/>
                <w:sz w:val="24"/>
                <w:szCs w:val="24"/>
              </w:rPr>
            </w:pPr>
            <w:r w:rsidRPr="007D6B76">
              <w:rPr>
                <w:b/>
                <w:sz w:val="24"/>
                <w:szCs w:val="24"/>
              </w:rPr>
              <w:t xml:space="preserve">Формат 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b/>
                <w:sz w:val="24"/>
                <w:szCs w:val="24"/>
              </w:rPr>
            </w:pPr>
            <w:r w:rsidRPr="007D6B76">
              <w:rPr>
                <w:b/>
                <w:sz w:val="24"/>
                <w:szCs w:val="24"/>
              </w:rPr>
              <w:t xml:space="preserve"> Количество часов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 xml:space="preserve">От </w:t>
            </w:r>
            <w:r w:rsidR="00DF6FFC" w:rsidRPr="007D6B76">
              <w:rPr>
                <w:sz w:val="24"/>
                <w:szCs w:val="24"/>
              </w:rPr>
              <w:t>9</w:t>
            </w:r>
            <w:r w:rsidRPr="007D6B76">
              <w:rPr>
                <w:sz w:val="24"/>
                <w:szCs w:val="24"/>
              </w:rPr>
              <w:t xml:space="preserve"> часов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 xml:space="preserve">34 часа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 xml:space="preserve">От </w:t>
            </w:r>
            <w:r w:rsidR="00DF6FFC" w:rsidRPr="007D6B76">
              <w:rPr>
                <w:sz w:val="24"/>
                <w:szCs w:val="24"/>
              </w:rPr>
              <w:t>1</w:t>
            </w:r>
            <w:r w:rsidRPr="007D6B76">
              <w:rPr>
                <w:sz w:val="24"/>
                <w:szCs w:val="24"/>
              </w:rPr>
              <w:t xml:space="preserve">2 часов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>От</w:t>
            </w:r>
            <w:r w:rsidR="00DF6FFC" w:rsidRPr="007D6B76">
              <w:rPr>
                <w:sz w:val="24"/>
                <w:szCs w:val="24"/>
              </w:rPr>
              <w:t xml:space="preserve"> 3</w:t>
            </w:r>
            <w:r w:rsidRPr="007D6B76">
              <w:rPr>
                <w:sz w:val="24"/>
                <w:szCs w:val="24"/>
              </w:rPr>
              <w:t xml:space="preserve"> часов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 xml:space="preserve">От 2 часов </w:t>
            </w:r>
          </w:p>
        </w:tc>
      </w:tr>
      <w:tr w:rsidR="00924899" w:rsidRPr="007D6B76" w:rsidTr="00A70AC3">
        <w:tc>
          <w:tcPr>
            <w:tcW w:w="4785" w:type="dxa"/>
          </w:tcPr>
          <w:p w:rsidR="00924899" w:rsidRPr="007D6B76" w:rsidRDefault="00924899" w:rsidP="007D6B7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7D6B76">
              <w:rPr>
                <w:rFonts w:eastAsia="Calibri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924899" w:rsidRPr="007D6B76" w:rsidRDefault="00924899" w:rsidP="007D6B76">
            <w:pPr>
              <w:rPr>
                <w:sz w:val="24"/>
                <w:szCs w:val="24"/>
              </w:rPr>
            </w:pPr>
            <w:r w:rsidRPr="007D6B76">
              <w:rPr>
                <w:sz w:val="24"/>
                <w:szCs w:val="24"/>
              </w:rPr>
              <w:t xml:space="preserve">От </w:t>
            </w:r>
            <w:r w:rsidR="00737624" w:rsidRPr="007D6B76">
              <w:rPr>
                <w:sz w:val="24"/>
                <w:szCs w:val="24"/>
              </w:rPr>
              <w:t>6</w:t>
            </w:r>
            <w:r w:rsidRPr="007D6B76">
              <w:rPr>
                <w:sz w:val="24"/>
                <w:szCs w:val="24"/>
              </w:rPr>
              <w:t xml:space="preserve">0 часов </w:t>
            </w:r>
          </w:p>
        </w:tc>
      </w:tr>
    </w:tbl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УРОЧНАЯ ДЕЯТЕЛЬНОСТЬ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которая включает: </w:t>
      </w:r>
    </w:p>
    <w:p w:rsidR="00924899" w:rsidRPr="007D6B76" w:rsidRDefault="00924899" w:rsidP="007D6B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профориентационое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содержание уроков по предметам, входящим в обязательную часть учебного плана, где рассматривается значимость учебного предмета в профессиональной деятельности; а также дополнительных предметов и курсов части учебного плана, формируемых участниками образовательных отношений, что отражается в содержании рабочих программ по предметам. Для реализации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содержания в ходе проведения урочных занятий используются цифровые электронные образовательные ресурсы, а также выполнение проектов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направленности (в рамках проектной деятельности учебного плана).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которая включает: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профориентационную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диагностику (диагностику склонностей, диагностику готовности к профессиональному самоопределению);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уроки; проектную деятельность; реализацию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программ, консультации педагога и психолога, моделирующие профессиональные пробы в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онлайн-формате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и другие в соответствии с рабочей программой курса внеурочной деятельности.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Наряду с использованием Примерной рабочей программы курса внеурочной деятельности «Билет в будущее» и Примерной рабочей программой курса внеурочной деятельности «Профориентация», разработанной Институтом стратегии развития образования РАО, учитель вправе разработать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курс с учетом специфики класса, в т.ч. с учетом профиля обучения на уровне среднего общего образования и с учетом регионального компонента.</w:t>
      </w:r>
      <w:proofErr w:type="gramEnd"/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которая включает: </w:t>
      </w:r>
    </w:p>
    <w:p w:rsidR="00924899" w:rsidRPr="007D6B76" w:rsidRDefault="00924899" w:rsidP="007D6B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экскурсии на производство, экскурсии и посещение лекций в образовательных организациях СПО и 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посещение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выставки «Лаборатория будущего» и других;</w:t>
      </w:r>
    </w:p>
    <w:p w:rsidR="00924899" w:rsidRPr="007D6B76" w:rsidRDefault="00924899" w:rsidP="007D6B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посещение профессиональных проб, выставок, ярмарок профессий, дней открытых дверей в образовательных организациях СПО и 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24899" w:rsidRPr="007D6B76" w:rsidRDefault="00924899" w:rsidP="007D6B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открытых уроков технологии на базе колледжей, встречи с представителями разных профессий и др., а также конкурсы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направленности (в том числе в рамках Движения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ервых,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Юнармии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>, реализации проекта «Россия - страна возможностей», чемпионатов «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Абилимпикс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>», «Профессионалы» и др.)</w:t>
      </w:r>
      <w:r w:rsidR="007D6B76" w:rsidRPr="007D6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B76">
        <w:rPr>
          <w:rFonts w:ascii="Times New Roman" w:eastAsia="Calibri" w:hAnsi="Times New Roman" w:cs="Times New Roman"/>
          <w:sz w:val="24"/>
          <w:szCs w:val="24"/>
        </w:rPr>
        <w:t>Содержание направления «Воспитательная работа» отражается в Рабочей программе воспитания в составе основных образовательных программ основного общего и среднего общего образования (модуль «Профориентация», Календарный план воспитательной работы, План работы классного руководителя).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, которое включает в себя выбор и посещение занятий в рамках дополнительного образования с учетом склонностей и образовательных потребностей обучающихся.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Профориентационное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содержание отражается в дополнительной общеобразовательной программе.</w:t>
      </w:r>
    </w:p>
    <w:p w:rsidR="00924899" w:rsidRPr="007D6B76" w:rsidRDefault="00924899" w:rsidP="007D6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мессенджеров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>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 (модуль «Работа с родителями» в Рабочей программе воспитания).</w:t>
      </w:r>
      <w:proofErr w:type="gramEnd"/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ПРОФИЛЬНЫЕ ПРЕДПРОФЕССИОНАЛЬНЫЕ КЛАССЫ</w:t>
      </w: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D6B76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Образовательная организация прописывает данное направление с учетом социального запроса, кадровых и материальных возможностей, а также перспектив получения профессионального образования обучающимися; в общеобразовательной организации открываются профильные классы на уровне среднего общего образования: </w:t>
      </w:r>
      <w:proofErr w:type="spellStart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универсальный</w:t>
      </w:r>
      <w:proofErr w:type="gramStart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>;в</w:t>
      </w:r>
      <w:proofErr w:type="spellEnd"/>
      <w:proofErr w:type="gramEnd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рамках которых могут быть уточнены направления </w:t>
      </w:r>
      <w:proofErr w:type="spellStart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>предпрофессиональной</w:t>
      </w:r>
      <w:proofErr w:type="spellEnd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подготовки с учетом </w:t>
      </w:r>
      <w:proofErr w:type="spellStart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направленности(медицинские, инженерные, педагогические, экономические классы и т.д.). Порядок приема в профильные классы, содержание и организация профильного обучения регламентируются локальными актами ОО.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ПРОФЕССИОНАЛЬНОЕ ОБУЧЕНИЕ.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6B76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Образовательная организация прописывает реализацию профессионального обучения на основе партнерских соглашений с организациями СПО, </w:t>
      </w:r>
      <w:proofErr w:type="gramStart"/>
      <w:r w:rsidRPr="007D6B76">
        <w:rPr>
          <w:rFonts w:ascii="Times New Roman" w:eastAsia="Calibri" w:hAnsi="Times New Roman" w:cs="Times New Roman"/>
          <w:i/>
          <w:sz w:val="24"/>
          <w:szCs w:val="24"/>
        </w:rPr>
        <w:t>ВО</w:t>
      </w:r>
      <w:proofErr w:type="gramEnd"/>
      <w:r w:rsidRPr="007D6B76">
        <w:rPr>
          <w:rFonts w:ascii="Times New Roman" w:eastAsia="Calibri" w:hAnsi="Times New Roman" w:cs="Times New Roman"/>
          <w:i/>
          <w:sz w:val="24"/>
          <w:szCs w:val="24"/>
        </w:rPr>
        <w:t>, предприятиями.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4.Описание </w:t>
      </w:r>
      <w:proofErr w:type="spellStart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мероприятий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урок.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уроки ориентированы на разные возрастные группы обучающихся с 6 по 11 класс, для каждого класса создаются с учетом возрастных норм и актуальности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задач, стоящих перед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каждый урок встраиваются интерактивные элементы – вопросы по теме урока, тестирование/опрос с целью организации взаимодействия педагога-навигатора с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Во время урока обучающиеся имеют возможность решить в классе и/или в качестве домашнего задания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упражнения.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4.2.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онлайн-диагностика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Онлайн-диагностика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6–7 класс (основной акцент – помощь в выборе направлений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предпрофильного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обучения и программ углубленного изучения отдельных предметов),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8–9 класс (основной акцент – выбор профиля обучения, уровня обучения и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профессионального направления), 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10–11 класс (основной акцент - выбор профиля дальнейшего обучения,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профильных предметов для сдачи ЕГЭ, профессиональных направлений). После получения результатов диагностики проводится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групповая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консультации (допускается использование форматов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видеоконсультаций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Специалист, отвечающий за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работу, проводит урок, в рамках которого организует обсуждение результатов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онлайн-диагностики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(тестирования): информирует о принципах интерпретации результатов (что означают высокие, средние и низкие результаты), как в дальнейшем применять полученные результаты. Возможно проведение консультаций с использованием видеоматериалов, содержащих интерпретацию результатов, предоставленных разработчиком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онлайн-диагностики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4.3. Работа с родителями. Для работы используется форма отчета для родителей по результатам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онлайн-диагностики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материалы общедоступного контура Платформы основного уровня реализации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минимума. </w:t>
      </w:r>
    </w:p>
    <w:p w:rsidR="00924899" w:rsidRPr="007D6B76" w:rsidRDefault="0092489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мероприятия по выбору. В число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мероприятий могут быть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включены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:rsidR="00924899" w:rsidRPr="007D6B76" w:rsidRDefault="00924899" w:rsidP="007D6B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проектной деятельности обучающихся в соответствии с результатами и рекомендациями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диагностики с учетом выбранных обучающимися профессиональных направлений или профиля обучения;</w:t>
      </w:r>
      <w:proofErr w:type="gramEnd"/>
    </w:p>
    <w:p w:rsidR="00924899" w:rsidRPr="007D6B76" w:rsidRDefault="00924899" w:rsidP="007D6B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посещение профессиональных образовательных организаций, организаций высшего образования и работодателей </w:t>
      </w:r>
      <w:proofErr w:type="gram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региона</w:t>
      </w:r>
      <w:proofErr w:type="gram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учетом профессиональных склонностей обучающихся, выявленных в результате диагностики,  экскурсии в профессиональные образовательные организации и организации высшего образования с целью ознакомить обучающихся с направлениями подготовки и программами обучения, с профессиональными задачами специалистов, с преподавателями, обсудить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востребованность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будущих выпускников;</w:t>
      </w:r>
    </w:p>
    <w:p w:rsidR="00924899" w:rsidRPr="007D6B76" w:rsidRDefault="00924899" w:rsidP="007D6B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экскурсии в компании или предприятия с целью ознакомить обучающихся с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D"/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подробностями ежедневной профессиональной деятельности конкретных специалистов, погрузить их в профессиональный контекст, «примерить» эти </w:t>
      </w: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профессии на себя, тем самым, активизируя собственные размышления обучающихся, необходимые для совершения профессионального выбора;</w:t>
      </w:r>
    </w:p>
    <w:p w:rsidR="00924899" w:rsidRPr="007D6B76" w:rsidRDefault="00924899" w:rsidP="007D6B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мероприятия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могут быть встроены как </w:t>
      </w:r>
      <w:proofErr w:type="spellStart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7D6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блоки, включенные в учебные предметы, тематические классные часы, так и как отдельный вид внеурочной деятельности, воспитательной работы, дополнительного образования.</w:t>
      </w:r>
    </w:p>
    <w:p w:rsidR="00906289" w:rsidRPr="007D6B76" w:rsidRDefault="00906289" w:rsidP="007D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76">
        <w:rPr>
          <w:rFonts w:ascii="Times New Roman" w:hAnsi="Times New Roman" w:cs="Times New Roman"/>
          <w:b/>
          <w:sz w:val="24"/>
          <w:szCs w:val="24"/>
        </w:rPr>
        <w:t>5. Планируемые результаты основного уровня:</w:t>
      </w:r>
      <w:r w:rsidRPr="007D6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289" w:rsidRPr="007D6B76" w:rsidRDefault="00906289" w:rsidP="007D6B76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для обучающихся 6-11 классов – развитие всех компонентов ГПС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 </w:t>
      </w:r>
    </w:p>
    <w:p w:rsidR="00906289" w:rsidRPr="007D6B76" w:rsidRDefault="00906289" w:rsidP="007D6B76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для родителей –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РФ; </w:t>
      </w:r>
    </w:p>
    <w:p w:rsidR="00906289" w:rsidRPr="007D6B76" w:rsidRDefault="00906289" w:rsidP="007D6B76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 для педагогов и специалистов –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</w:t>
      </w:r>
      <w:r w:rsidRPr="007D6B7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D6B76">
        <w:rPr>
          <w:rFonts w:ascii="Times New Roman" w:hAnsi="Times New Roman" w:cs="Times New Roman"/>
          <w:sz w:val="24"/>
          <w:szCs w:val="24"/>
        </w:rPr>
        <w:t xml:space="preserve">диагностических инструментов. Освоение новых, современных, научно обоснованных методик и технологий; </w:t>
      </w:r>
    </w:p>
    <w:p w:rsidR="00906289" w:rsidRPr="007D6B76" w:rsidRDefault="00906289" w:rsidP="007D6B76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B76">
        <w:rPr>
          <w:rFonts w:ascii="Times New Roman" w:hAnsi="Times New Roman" w:cs="Times New Roman"/>
          <w:sz w:val="24"/>
          <w:szCs w:val="24"/>
        </w:rPr>
        <w:t xml:space="preserve">для работодателей – привлечение мотивированных обучающихся к производственным задачам, повышение интереса к организации. Обучение наставников, работающих с учащимися. </w:t>
      </w:r>
      <w:proofErr w:type="gramStart"/>
      <w:r w:rsidRPr="007D6B76">
        <w:rPr>
          <w:rFonts w:ascii="Times New Roman" w:hAnsi="Times New Roman" w:cs="Times New Roman"/>
          <w:sz w:val="24"/>
          <w:szCs w:val="24"/>
        </w:rPr>
        <w:t>По результатам участия во всех мероприятиях основного уровня для обучающегося формируется индивидуальная рекомендация по построению образовательно-профессиональной траектории</w:t>
      </w:r>
      <w:proofErr w:type="gramEnd"/>
    </w:p>
    <w:p w:rsidR="00924899" w:rsidRPr="007D6B76" w:rsidRDefault="00906289" w:rsidP="007D6B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24899" w:rsidRPr="007D6B76">
        <w:rPr>
          <w:rFonts w:ascii="Times New Roman" w:eastAsia="Calibri" w:hAnsi="Times New Roman" w:cs="Times New Roman"/>
          <w:b/>
          <w:sz w:val="24"/>
          <w:szCs w:val="24"/>
        </w:rPr>
        <w:t xml:space="preserve">.Организационные основы реализации </w:t>
      </w:r>
      <w:proofErr w:type="spellStart"/>
      <w:r w:rsidR="00924899" w:rsidRPr="007D6B76">
        <w:rPr>
          <w:rFonts w:ascii="Times New Roman" w:eastAsia="Calibri" w:hAnsi="Times New Roman" w:cs="Times New Roman"/>
          <w:b/>
          <w:sz w:val="24"/>
          <w:szCs w:val="24"/>
        </w:rPr>
        <w:t>профориентационного</w:t>
      </w:r>
      <w:proofErr w:type="spellEnd"/>
      <w:r w:rsidR="00924899" w:rsidRPr="007D6B76">
        <w:rPr>
          <w:rFonts w:ascii="Times New Roman" w:eastAsia="Calibri" w:hAnsi="Times New Roman" w:cs="Times New Roman"/>
          <w:b/>
          <w:sz w:val="24"/>
          <w:szCs w:val="24"/>
        </w:rPr>
        <w:t xml:space="preserve"> минимума</w:t>
      </w:r>
    </w:p>
    <w:p w:rsidR="00906289" w:rsidRPr="007D6B76" w:rsidRDefault="00924899" w:rsidP="007D6B7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Для реализации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минимума в общеобразовательной организации создается рабочая группа, в состав которой могут входить руководители и заместители руководителя общеобразовательной организации, педагогические работники, обучающиеся, родители (законные представители) обучающихся, представители организаций-партнеров (СПО, </w:t>
      </w:r>
      <w:proofErr w:type="gramStart"/>
      <w:r w:rsidRPr="007D6B7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7D6B76">
        <w:rPr>
          <w:rFonts w:ascii="Times New Roman" w:eastAsia="Calibri" w:hAnsi="Times New Roman" w:cs="Times New Roman"/>
          <w:sz w:val="24"/>
          <w:szCs w:val="24"/>
        </w:rPr>
        <w:t>, предприятий и др.).</w:t>
      </w:r>
    </w:p>
    <w:p w:rsidR="00924899" w:rsidRPr="007D6B76" w:rsidRDefault="00924899" w:rsidP="007D6B7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Рабочая группа представляет предложения по реализации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минимума в общеобразовательной организации с учетом уровня и содержания </w:t>
      </w:r>
      <w:proofErr w:type="spellStart"/>
      <w:r w:rsidRPr="007D6B7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7D6B76">
        <w:rPr>
          <w:rFonts w:ascii="Times New Roman" w:eastAsia="Calibri" w:hAnsi="Times New Roman" w:cs="Times New Roman"/>
          <w:sz w:val="24"/>
          <w:szCs w:val="24"/>
        </w:rPr>
        <w:t xml:space="preserve"> деятельности.</w:t>
      </w:r>
    </w:p>
    <w:p w:rsidR="00924899" w:rsidRPr="00924899" w:rsidRDefault="00924899" w:rsidP="007D6B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899" w:rsidRDefault="00924899" w:rsidP="0092489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899" w:rsidRPr="0069789C" w:rsidRDefault="00924899" w:rsidP="006978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899" w:rsidRPr="00924899" w:rsidRDefault="00924899" w:rsidP="009248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924899" w:rsidRPr="00924899" w:rsidSect="00A7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6B5" w:rsidRDefault="00DF56B5" w:rsidP="00DF56B5">
      <w:pPr>
        <w:spacing w:after="0" w:line="240" w:lineRule="auto"/>
      </w:pPr>
      <w:r>
        <w:separator/>
      </w:r>
    </w:p>
  </w:endnote>
  <w:endnote w:type="continuationSeparator" w:id="1">
    <w:p w:rsidR="00DF56B5" w:rsidRDefault="00DF56B5" w:rsidP="00DF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Condensed">
    <w:altName w:val="Arial Unicode MS"/>
    <w:charset w:val="86"/>
    <w:family w:val="auto"/>
    <w:pitch w:val="default"/>
    <w:sig w:usb0="00000000" w:usb1="D200FDFF" w:usb2="0A246029" w:usb3="00000000" w:csb0="600001FF" w:csb1="DFFF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6B5" w:rsidRDefault="00DF56B5" w:rsidP="00DF56B5">
      <w:pPr>
        <w:spacing w:after="0" w:line="240" w:lineRule="auto"/>
      </w:pPr>
      <w:r>
        <w:separator/>
      </w:r>
    </w:p>
  </w:footnote>
  <w:footnote w:type="continuationSeparator" w:id="1">
    <w:p w:rsidR="00DF56B5" w:rsidRDefault="00DF56B5" w:rsidP="00DF5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BA7"/>
    <w:multiLevelType w:val="hybridMultilevel"/>
    <w:tmpl w:val="A0123DFE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14C9F"/>
    <w:multiLevelType w:val="hybridMultilevel"/>
    <w:tmpl w:val="69B0EBA0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3CCB"/>
    <w:multiLevelType w:val="hybridMultilevel"/>
    <w:tmpl w:val="D902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496C"/>
    <w:multiLevelType w:val="multilevel"/>
    <w:tmpl w:val="5F78DB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F71429"/>
    <w:multiLevelType w:val="hybridMultilevel"/>
    <w:tmpl w:val="84DE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F581A"/>
    <w:multiLevelType w:val="multilevel"/>
    <w:tmpl w:val="376C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6">
    <w:nsid w:val="16CB2B3C"/>
    <w:multiLevelType w:val="hybridMultilevel"/>
    <w:tmpl w:val="A4F6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57B"/>
    <w:multiLevelType w:val="multilevel"/>
    <w:tmpl w:val="C1FEB4D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26780201"/>
    <w:multiLevelType w:val="hybridMultilevel"/>
    <w:tmpl w:val="1ED4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A0D15"/>
    <w:multiLevelType w:val="hybridMultilevel"/>
    <w:tmpl w:val="01509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0B10D5"/>
    <w:multiLevelType w:val="hybridMultilevel"/>
    <w:tmpl w:val="D8724FE0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A0F5B"/>
    <w:multiLevelType w:val="hybridMultilevel"/>
    <w:tmpl w:val="86ECB1BC"/>
    <w:lvl w:ilvl="0" w:tplc="0EE02CCE">
      <w:numFmt w:val="bullet"/>
      <w:lvlText w:val="•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9A1F10">
      <w:numFmt w:val="bullet"/>
      <w:lvlText w:val="•"/>
      <w:lvlJc w:val="left"/>
      <w:pPr>
        <w:ind w:left="438" w:hanging="356"/>
      </w:pPr>
      <w:rPr>
        <w:rFonts w:hint="default"/>
        <w:lang w:val="ru-RU" w:eastAsia="en-US" w:bidi="ar-SA"/>
      </w:rPr>
    </w:lvl>
    <w:lvl w:ilvl="2" w:tplc="1EAE566A">
      <w:numFmt w:val="bullet"/>
      <w:lvlText w:val="•"/>
      <w:lvlJc w:val="left"/>
      <w:pPr>
        <w:ind w:left="777" w:hanging="356"/>
      </w:pPr>
      <w:rPr>
        <w:rFonts w:hint="default"/>
        <w:lang w:val="ru-RU" w:eastAsia="en-US" w:bidi="ar-SA"/>
      </w:rPr>
    </w:lvl>
    <w:lvl w:ilvl="3" w:tplc="B9241FF2">
      <w:numFmt w:val="bullet"/>
      <w:lvlText w:val="•"/>
      <w:lvlJc w:val="left"/>
      <w:pPr>
        <w:ind w:left="1115" w:hanging="356"/>
      </w:pPr>
      <w:rPr>
        <w:rFonts w:hint="default"/>
        <w:lang w:val="ru-RU" w:eastAsia="en-US" w:bidi="ar-SA"/>
      </w:rPr>
    </w:lvl>
    <w:lvl w:ilvl="4" w:tplc="DECE2972">
      <w:numFmt w:val="bullet"/>
      <w:lvlText w:val="•"/>
      <w:lvlJc w:val="left"/>
      <w:pPr>
        <w:ind w:left="1454" w:hanging="356"/>
      </w:pPr>
      <w:rPr>
        <w:rFonts w:hint="default"/>
        <w:lang w:val="ru-RU" w:eastAsia="en-US" w:bidi="ar-SA"/>
      </w:rPr>
    </w:lvl>
    <w:lvl w:ilvl="5" w:tplc="6F963C68">
      <w:numFmt w:val="bullet"/>
      <w:lvlText w:val="•"/>
      <w:lvlJc w:val="left"/>
      <w:pPr>
        <w:ind w:left="1792" w:hanging="356"/>
      </w:pPr>
      <w:rPr>
        <w:rFonts w:hint="default"/>
        <w:lang w:val="ru-RU" w:eastAsia="en-US" w:bidi="ar-SA"/>
      </w:rPr>
    </w:lvl>
    <w:lvl w:ilvl="6" w:tplc="C7CC5DC8">
      <w:numFmt w:val="bullet"/>
      <w:lvlText w:val="•"/>
      <w:lvlJc w:val="left"/>
      <w:pPr>
        <w:ind w:left="2131" w:hanging="356"/>
      </w:pPr>
      <w:rPr>
        <w:rFonts w:hint="default"/>
        <w:lang w:val="ru-RU" w:eastAsia="en-US" w:bidi="ar-SA"/>
      </w:rPr>
    </w:lvl>
    <w:lvl w:ilvl="7" w:tplc="16E83E56">
      <w:numFmt w:val="bullet"/>
      <w:lvlText w:val="•"/>
      <w:lvlJc w:val="left"/>
      <w:pPr>
        <w:ind w:left="2469" w:hanging="356"/>
      </w:pPr>
      <w:rPr>
        <w:rFonts w:hint="default"/>
        <w:lang w:val="ru-RU" w:eastAsia="en-US" w:bidi="ar-SA"/>
      </w:rPr>
    </w:lvl>
    <w:lvl w:ilvl="8" w:tplc="B234F7D0">
      <w:numFmt w:val="bullet"/>
      <w:lvlText w:val="•"/>
      <w:lvlJc w:val="left"/>
      <w:pPr>
        <w:ind w:left="2808" w:hanging="356"/>
      </w:pPr>
      <w:rPr>
        <w:rFonts w:hint="default"/>
        <w:lang w:val="ru-RU" w:eastAsia="en-US" w:bidi="ar-SA"/>
      </w:rPr>
    </w:lvl>
  </w:abstractNum>
  <w:abstractNum w:abstractNumId="12">
    <w:nsid w:val="49C26BAD"/>
    <w:multiLevelType w:val="hybridMultilevel"/>
    <w:tmpl w:val="14AE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145D2"/>
    <w:multiLevelType w:val="hybridMultilevel"/>
    <w:tmpl w:val="4B7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B7889"/>
    <w:multiLevelType w:val="hybridMultilevel"/>
    <w:tmpl w:val="E870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869ED"/>
    <w:multiLevelType w:val="multilevel"/>
    <w:tmpl w:val="8BACF0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27C1E6E"/>
    <w:multiLevelType w:val="multilevel"/>
    <w:tmpl w:val="8EC21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49A5426"/>
    <w:multiLevelType w:val="hybridMultilevel"/>
    <w:tmpl w:val="10526AEC"/>
    <w:lvl w:ilvl="0" w:tplc="4E7432EE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4FF6E160">
      <w:numFmt w:val="bullet"/>
      <w:lvlText w:val="•"/>
      <w:lvlJc w:val="left"/>
      <w:pPr>
        <w:ind w:left="1264" w:hanging="233"/>
      </w:pPr>
      <w:rPr>
        <w:rFonts w:hint="default"/>
        <w:lang w:val="ru-RU" w:eastAsia="en-US" w:bidi="ar-SA"/>
      </w:rPr>
    </w:lvl>
    <w:lvl w:ilvl="2" w:tplc="E522D11E">
      <w:numFmt w:val="bullet"/>
      <w:lvlText w:val="•"/>
      <w:lvlJc w:val="left"/>
      <w:pPr>
        <w:ind w:left="2309" w:hanging="233"/>
      </w:pPr>
      <w:rPr>
        <w:rFonts w:hint="default"/>
        <w:lang w:val="ru-RU" w:eastAsia="en-US" w:bidi="ar-SA"/>
      </w:rPr>
    </w:lvl>
    <w:lvl w:ilvl="3" w:tplc="02E8BC5E">
      <w:numFmt w:val="bullet"/>
      <w:lvlText w:val="•"/>
      <w:lvlJc w:val="left"/>
      <w:pPr>
        <w:ind w:left="3353" w:hanging="233"/>
      </w:pPr>
      <w:rPr>
        <w:rFonts w:hint="default"/>
        <w:lang w:val="ru-RU" w:eastAsia="en-US" w:bidi="ar-SA"/>
      </w:rPr>
    </w:lvl>
    <w:lvl w:ilvl="4" w:tplc="F3547158">
      <w:numFmt w:val="bullet"/>
      <w:lvlText w:val="•"/>
      <w:lvlJc w:val="left"/>
      <w:pPr>
        <w:ind w:left="4398" w:hanging="233"/>
      </w:pPr>
      <w:rPr>
        <w:rFonts w:hint="default"/>
        <w:lang w:val="ru-RU" w:eastAsia="en-US" w:bidi="ar-SA"/>
      </w:rPr>
    </w:lvl>
    <w:lvl w:ilvl="5" w:tplc="A49C762C">
      <w:numFmt w:val="bullet"/>
      <w:lvlText w:val="•"/>
      <w:lvlJc w:val="left"/>
      <w:pPr>
        <w:ind w:left="5443" w:hanging="233"/>
      </w:pPr>
      <w:rPr>
        <w:rFonts w:hint="default"/>
        <w:lang w:val="ru-RU" w:eastAsia="en-US" w:bidi="ar-SA"/>
      </w:rPr>
    </w:lvl>
    <w:lvl w:ilvl="6" w:tplc="02CEF1EE">
      <w:numFmt w:val="bullet"/>
      <w:lvlText w:val="•"/>
      <w:lvlJc w:val="left"/>
      <w:pPr>
        <w:ind w:left="6487" w:hanging="233"/>
      </w:pPr>
      <w:rPr>
        <w:rFonts w:hint="default"/>
        <w:lang w:val="ru-RU" w:eastAsia="en-US" w:bidi="ar-SA"/>
      </w:rPr>
    </w:lvl>
    <w:lvl w:ilvl="7" w:tplc="F5EC2974">
      <w:numFmt w:val="bullet"/>
      <w:lvlText w:val="•"/>
      <w:lvlJc w:val="left"/>
      <w:pPr>
        <w:ind w:left="7532" w:hanging="233"/>
      </w:pPr>
      <w:rPr>
        <w:rFonts w:hint="default"/>
        <w:lang w:val="ru-RU" w:eastAsia="en-US" w:bidi="ar-SA"/>
      </w:rPr>
    </w:lvl>
    <w:lvl w:ilvl="8" w:tplc="CD3AE2F6">
      <w:numFmt w:val="bullet"/>
      <w:lvlText w:val="•"/>
      <w:lvlJc w:val="left"/>
      <w:pPr>
        <w:ind w:left="8577" w:hanging="233"/>
      </w:pPr>
      <w:rPr>
        <w:rFonts w:hint="default"/>
        <w:lang w:val="ru-RU" w:eastAsia="en-US" w:bidi="ar-SA"/>
      </w:rPr>
    </w:lvl>
  </w:abstractNum>
  <w:abstractNum w:abstractNumId="18">
    <w:nsid w:val="55D100FD"/>
    <w:multiLevelType w:val="hybridMultilevel"/>
    <w:tmpl w:val="88407F1C"/>
    <w:lvl w:ilvl="0" w:tplc="E2C8B1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A7271"/>
    <w:multiLevelType w:val="hybridMultilevel"/>
    <w:tmpl w:val="69D69286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>
    <w:nsid w:val="595C72FA"/>
    <w:multiLevelType w:val="hybridMultilevel"/>
    <w:tmpl w:val="8062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53B68"/>
    <w:multiLevelType w:val="hybridMultilevel"/>
    <w:tmpl w:val="74C636D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3062D7C"/>
    <w:multiLevelType w:val="multilevel"/>
    <w:tmpl w:val="5F78DB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999708B"/>
    <w:multiLevelType w:val="hybridMultilevel"/>
    <w:tmpl w:val="CA52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03C5"/>
    <w:multiLevelType w:val="hybridMultilevel"/>
    <w:tmpl w:val="212E64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7CF6"/>
    <w:multiLevelType w:val="multilevel"/>
    <w:tmpl w:val="58C27E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E9A58EB"/>
    <w:multiLevelType w:val="hybridMultilevel"/>
    <w:tmpl w:val="94D09A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F6E104B"/>
    <w:multiLevelType w:val="multilevel"/>
    <w:tmpl w:val="8BACF0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F903205"/>
    <w:multiLevelType w:val="multilevel"/>
    <w:tmpl w:val="539E6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75A0D82"/>
    <w:multiLevelType w:val="hybridMultilevel"/>
    <w:tmpl w:val="F08024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A2708A5"/>
    <w:multiLevelType w:val="multilevel"/>
    <w:tmpl w:val="BD8297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B3744D4"/>
    <w:multiLevelType w:val="hybridMultilevel"/>
    <w:tmpl w:val="8ADED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9"/>
  </w:num>
  <w:num w:numId="4">
    <w:abstractNumId w:val="13"/>
  </w:num>
  <w:num w:numId="5">
    <w:abstractNumId w:val="24"/>
  </w:num>
  <w:num w:numId="6">
    <w:abstractNumId w:val="18"/>
  </w:num>
  <w:num w:numId="7">
    <w:abstractNumId w:val="23"/>
  </w:num>
  <w:num w:numId="8">
    <w:abstractNumId w:val="25"/>
  </w:num>
  <w:num w:numId="9">
    <w:abstractNumId w:val="1"/>
  </w:num>
  <w:num w:numId="10">
    <w:abstractNumId w:val="5"/>
  </w:num>
  <w:num w:numId="11">
    <w:abstractNumId w:val="7"/>
  </w:num>
  <w:num w:numId="12">
    <w:abstractNumId w:val="31"/>
  </w:num>
  <w:num w:numId="13">
    <w:abstractNumId w:val="28"/>
  </w:num>
  <w:num w:numId="14">
    <w:abstractNumId w:val="26"/>
  </w:num>
  <w:num w:numId="15">
    <w:abstractNumId w:val="12"/>
  </w:num>
  <w:num w:numId="16">
    <w:abstractNumId w:val="21"/>
  </w:num>
  <w:num w:numId="17">
    <w:abstractNumId w:val="2"/>
  </w:num>
  <w:num w:numId="18">
    <w:abstractNumId w:val="14"/>
  </w:num>
  <w:num w:numId="19">
    <w:abstractNumId w:val="4"/>
  </w:num>
  <w:num w:numId="20">
    <w:abstractNumId w:val="9"/>
  </w:num>
  <w:num w:numId="21">
    <w:abstractNumId w:val="22"/>
  </w:num>
  <w:num w:numId="22">
    <w:abstractNumId w:val="3"/>
  </w:num>
  <w:num w:numId="23">
    <w:abstractNumId w:val="0"/>
  </w:num>
  <w:num w:numId="24">
    <w:abstractNumId w:val="11"/>
  </w:num>
  <w:num w:numId="25">
    <w:abstractNumId w:val="17"/>
  </w:num>
  <w:num w:numId="26">
    <w:abstractNumId w:val="8"/>
  </w:num>
  <w:num w:numId="27">
    <w:abstractNumId w:val="27"/>
  </w:num>
  <w:num w:numId="28">
    <w:abstractNumId w:val="10"/>
  </w:num>
  <w:num w:numId="29">
    <w:abstractNumId w:val="20"/>
  </w:num>
  <w:num w:numId="30">
    <w:abstractNumId w:val="19"/>
  </w:num>
  <w:num w:numId="31">
    <w:abstractNumId w:val="1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FB3"/>
    <w:rsid w:val="00002BF4"/>
    <w:rsid w:val="00154776"/>
    <w:rsid w:val="001C2717"/>
    <w:rsid w:val="001F0D80"/>
    <w:rsid w:val="00230CB2"/>
    <w:rsid w:val="002936F1"/>
    <w:rsid w:val="002C04C7"/>
    <w:rsid w:val="002C794A"/>
    <w:rsid w:val="002E5165"/>
    <w:rsid w:val="00342FD4"/>
    <w:rsid w:val="003B3C1B"/>
    <w:rsid w:val="004041E9"/>
    <w:rsid w:val="00407EDC"/>
    <w:rsid w:val="00412D38"/>
    <w:rsid w:val="00415628"/>
    <w:rsid w:val="00485DA0"/>
    <w:rsid w:val="004C1AEF"/>
    <w:rsid w:val="004E3387"/>
    <w:rsid w:val="00563D55"/>
    <w:rsid w:val="005746EB"/>
    <w:rsid w:val="00602221"/>
    <w:rsid w:val="006572D8"/>
    <w:rsid w:val="00665561"/>
    <w:rsid w:val="0069789C"/>
    <w:rsid w:val="00737624"/>
    <w:rsid w:val="0075311B"/>
    <w:rsid w:val="007D6B76"/>
    <w:rsid w:val="00824FC0"/>
    <w:rsid w:val="008261EF"/>
    <w:rsid w:val="008312CF"/>
    <w:rsid w:val="00885201"/>
    <w:rsid w:val="008D71FE"/>
    <w:rsid w:val="00906289"/>
    <w:rsid w:val="0092407F"/>
    <w:rsid w:val="00924899"/>
    <w:rsid w:val="00931C1D"/>
    <w:rsid w:val="00977900"/>
    <w:rsid w:val="00A13C6F"/>
    <w:rsid w:val="00A46D4F"/>
    <w:rsid w:val="00A55CCE"/>
    <w:rsid w:val="00A70AC3"/>
    <w:rsid w:val="00AD0570"/>
    <w:rsid w:val="00AD3E9B"/>
    <w:rsid w:val="00B53CE3"/>
    <w:rsid w:val="00B968D3"/>
    <w:rsid w:val="00BA7734"/>
    <w:rsid w:val="00BC5F1E"/>
    <w:rsid w:val="00BE339A"/>
    <w:rsid w:val="00C61707"/>
    <w:rsid w:val="00C978C9"/>
    <w:rsid w:val="00CB595D"/>
    <w:rsid w:val="00D14FB3"/>
    <w:rsid w:val="00D21AFF"/>
    <w:rsid w:val="00D50847"/>
    <w:rsid w:val="00DA5C3A"/>
    <w:rsid w:val="00DF56B5"/>
    <w:rsid w:val="00DF6FFC"/>
    <w:rsid w:val="00E0732B"/>
    <w:rsid w:val="00E164A4"/>
    <w:rsid w:val="00E17487"/>
    <w:rsid w:val="00EB6E69"/>
    <w:rsid w:val="00EE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01"/>
  </w:style>
  <w:style w:type="paragraph" w:styleId="1">
    <w:name w:val="heading 1"/>
    <w:basedOn w:val="a"/>
    <w:next w:val="a"/>
    <w:link w:val="10"/>
    <w:uiPriority w:val="1"/>
    <w:qFormat/>
    <w:rsid w:val="00924899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92489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24899"/>
  </w:style>
  <w:style w:type="paragraph" w:styleId="a3">
    <w:name w:val="List Paragraph"/>
    <w:basedOn w:val="a"/>
    <w:uiPriority w:val="1"/>
    <w:qFormat/>
    <w:rsid w:val="0092489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248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4">
    <w:name w:val="Table Grid"/>
    <w:basedOn w:val="a1"/>
    <w:uiPriority w:val="39"/>
    <w:rsid w:val="0092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nhideWhenUsed/>
    <w:rsid w:val="00924899"/>
    <w:rPr>
      <w:color w:val="0000FF"/>
      <w:u w:val="single"/>
    </w:rPr>
  </w:style>
  <w:style w:type="table" w:customStyle="1" w:styleId="14">
    <w:name w:val="Сетка таблицы1"/>
    <w:basedOn w:val="a1"/>
    <w:next w:val="a4"/>
    <w:uiPriority w:val="59"/>
    <w:rsid w:val="009248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24899"/>
  </w:style>
  <w:style w:type="table" w:customStyle="1" w:styleId="TableNormal">
    <w:name w:val="Table Normal"/>
    <w:uiPriority w:val="2"/>
    <w:semiHidden/>
    <w:unhideWhenUsed/>
    <w:qFormat/>
    <w:rsid w:val="0092489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4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92489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489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4"/>
    <w:uiPriority w:val="39"/>
    <w:unhideWhenUsed/>
    <w:rsid w:val="00924899"/>
    <w:pPr>
      <w:spacing w:after="0" w:line="240" w:lineRule="auto"/>
    </w:pPr>
    <w:rPr>
      <w:rFonts w:ascii="DejaVu Sans Condensed" w:eastAsia="DejaVu Sans Condensed" w:hAnsi="DejaVu Sans Condensed" w:cs="DejaVu Sans Condensed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489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4899"/>
    <w:rPr>
      <w:rFonts w:ascii="Segoe UI" w:eastAsia="Times New Roman" w:hAnsi="Segoe UI" w:cs="Segoe UI"/>
      <w:sz w:val="18"/>
      <w:szCs w:val="18"/>
    </w:rPr>
  </w:style>
  <w:style w:type="character" w:customStyle="1" w:styleId="111">
    <w:name w:val="Заголовок 1 Знак1"/>
    <w:basedOn w:val="a0"/>
    <w:link w:val="1"/>
    <w:uiPriority w:val="9"/>
    <w:rsid w:val="00924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924899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DF56B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F56B5"/>
    <w:rPr>
      <w:rFonts w:ascii="Times New Roman" w:eastAsia="Calibri" w:hAnsi="Times New Roman"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DF56B5"/>
    <w:rPr>
      <w:vertAlign w:val="superscript"/>
    </w:rPr>
  </w:style>
  <w:style w:type="character" w:customStyle="1" w:styleId="ad">
    <w:name w:val="Основной текст_"/>
    <w:basedOn w:val="a0"/>
    <w:link w:val="15"/>
    <w:qFormat/>
    <w:rsid w:val="0075311B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d"/>
    <w:rsid w:val="00753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75311B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qFormat/>
    <w:rsid w:val="00753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00" TargetMode="External"/><Relationship Id="rId13" Type="http://schemas.openxmlformats.org/officeDocument/2006/relationships/hyperlink" Target="https://normativ.kontur.ru/document?moduleid=1&amp;documentid=4314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1433920/0" TargetMode="External"/><Relationship Id="rId12" Type="http://schemas.openxmlformats.org/officeDocument/2006/relationships/hyperlink" Target="https://normativ.kontur.ru/document?moduleid=1&amp;documentid=3797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3793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97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7679" TargetMode="External"/><Relationship Id="rId14" Type="http://schemas.openxmlformats.org/officeDocument/2006/relationships/hyperlink" Target="http://ivo.garant.ru/document/redirect/40599765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Nikonyk</dc:creator>
  <cp:lastModifiedBy>fisik</cp:lastModifiedBy>
  <cp:revision>4</cp:revision>
  <dcterms:created xsi:type="dcterms:W3CDTF">2023-08-26T16:55:00Z</dcterms:created>
  <dcterms:modified xsi:type="dcterms:W3CDTF">2023-08-26T16:56:00Z</dcterms:modified>
</cp:coreProperties>
</file>