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CA" w:rsidRPr="000A757D" w:rsidRDefault="00CC5CCA" w:rsidP="00CC5CCA">
      <w:pPr>
        <w:pStyle w:val="a3"/>
        <w:jc w:val="center"/>
        <w:rPr>
          <w:rFonts w:eastAsia="Calibri"/>
          <w:b/>
          <w:sz w:val="28"/>
          <w:lang w:val="ru-RU"/>
        </w:rPr>
      </w:pPr>
      <w:r w:rsidRPr="000A757D">
        <w:rPr>
          <w:rFonts w:eastAsia="Calibri"/>
          <w:b/>
          <w:sz w:val="28"/>
          <w:lang w:val="ru-RU"/>
        </w:rPr>
        <w:t>МУНИЦИПАЛЬНОЕ БЮДЖЕТНОЕ ОБЩЕОБРАЗОВАТЕЛЬНОЕ УЧРЕЖДЕНИЕ "ОКТЯБРЬСКАЯ ШКОЛА №1" КРАСНОГВАРДЕЙСКОГО РАЙОНА РЕСПУБЛИКИ КРЫМ</w:t>
      </w:r>
      <w:proofErr w:type="gramStart"/>
      <w:r>
        <w:rPr>
          <w:rFonts w:eastAsia="Calibri"/>
          <w:b/>
          <w:sz w:val="28"/>
          <w:lang w:val="ru-RU"/>
        </w:rPr>
        <w:t xml:space="preserve">   (</w:t>
      </w:r>
      <w:proofErr w:type="gramEnd"/>
      <w:r>
        <w:rPr>
          <w:rFonts w:eastAsia="Calibri"/>
          <w:b/>
          <w:sz w:val="28"/>
          <w:lang w:val="ru-RU"/>
        </w:rPr>
        <w:t>МБОУ «ОКТЯБРЬСКАЯ ШКОЛА №1»)</w:t>
      </w:r>
    </w:p>
    <w:tbl>
      <w:tblPr>
        <w:tblW w:w="9262" w:type="dxa"/>
        <w:tblInd w:w="-331" w:type="dxa"/>
        <w:tblLook w:val="04A0" w:firstRow="1" w:lastRow="0" w:firstColumn="1" w:lastColumn="0" w:noHBand="0" w:noVBand="1"/>
      </w:tblPr>
      <w:tblGrid>
        <w:gridCol w:w="5209"/>
        <w:gridCol w:w="4053"/>
      </w:tblGrid>
      <w:tr w:rsidR="007763C8" w:rsidRPr="007763C8" w:rsidTr="00B86A17">
        <w:tc>
          <w:tcPr>
            <w:tcW w:w="5209" w:type="dxa"/>
            <w:shd w:val="clear" w:color="auto" w:fill="auto"/>
          </w:tcPr>
          <w:p w:rsid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СОГЛАСОВАНО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на заседании педагогического совета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МБОУ "Октябрьская школа №1"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Протокол №  15 от 31.08.2023г.</w:t>
            </w:r>
          </w:p>
        </w:tc>
        <w:tc>
          <w:tcPr>
            <w:tcW w:w="4053" w:type="dxa"/>
            <w:shd w:val="clear" w:color="auto" w:fill="auto"/>
          </w:tcPr>
          <w:p w:rsid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И.</w:t>
            </w:r>
            <w:proofErr w:type="gramStart"/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о.директора</w:t>
            </w:r>
            <w:proofErr w:type="spellEnd"/>
            <w:proofErr w:type="gramEnd"/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 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МБОУ "</w:t>
            </w:r>
            <w:proofErr w:type="gramStart"/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Октябрьская  школа</w:t>
            </w:r>
            <w:proofErr w:type="gramEnd"/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№1"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_______</w:t>
            </w:r>
            <w:proofErr w:type="spellStart"/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В.В.Куклин</w:t>
            </w:r>
            <w:proofErr w:type="spellEnd"/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763C8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Приказ от 31.08.2023г.    № 240/1</w:t>
            </w:r>
          </w:p>
          <w:p w:rsidR="007763C8" w:rsidRPr="007763C8" w:rsidRDefault="007763C8" w:rsidP="007763C8">
            <w:pPr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7763C8" w:rsidRDefault="007763C8" w:rsidP="007763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89C" w:rsidRPr="00A20664" w:rsidRDefault="00CC5CCA" w:rsidP="007763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ОСОБЕННОСТЯХ ПРЕПОДАВАНИЯ ПРЕДМЕТНОЙ ОБЛАСТИ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РЕЛИГИОЗНЫХ КУЛЬТУР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 ЭТИКИ»</w:t>
      </w:r>
      <w:bookmarkStart w:id="0" w:name="_GoBack"/>
      <w:bookmarkEnd w:id="0"/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1.1.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преподавания предметной области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светской этики»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– Положение) устанавливает правила организации изучения предметной области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светской этики»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«Октябрьская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1»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– школа).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1.2. Предметная область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светской этики»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– ОРКСЭ) является обязательной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программой начального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– ООП НОО).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1.3.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рамках преподавания ОРКСЭ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 обучение религии.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ОРКСЭ обучающиеся приобретают:</w:t>
      </w:r>
    </w:p>
    <w:p w:rsidR="0034089C" w:rsidRPr="00A20664" w:rsidRDefault="00CC5CCA" w:rsidP="006714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нравственному самосовершенствованию, духовному саморазвитию;</w:t>
      </w:r>
    </w:p>
    <w:p w:rsidR="0034089C" w:rsidRPr="00A20664" w:rsidRDefault="00CC5CCA" w:rsidP="006714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основными нормами светской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религиозной морали, понимание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значения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выстраивании конструктивных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обществе;</w:t>
      </w:r>
    </w:p>
    <w:p w:rsidR="0034089C" w:rsidRPr="00A20664" w:rsidRDefault="00CC5CCA" w:rsidP="006714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понимание значения нравственности, веры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религии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34089C" w:rsidRPr="00A20664" w:rsidRDefault="00CC5CCA" w:rsidP="006714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первоначальных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светской этике,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традиционных религиях,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культуре,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современности России;</w:t>
      </w:r>
    </w:p>
    <w:p w:rsidR="0034089C" w:rsidRPr="00A20664" w:rsidRDefault="00CC5CCA" w:rsidP="006714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исторической роли традиционных религий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становлении российской государственности;</w:t>
      </w:r>
    </w:p>
    <w:p w:rsidR="0034089C" w:rsidRPr="00A20664" w:rsidRDefault="00CC5CCA" w:rsidP="006714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становление внутренней установки личности поступать согласно своей совести; воспитание нравственности, основанной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свободе совести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вероисповедания, духовных традициях народов России;</w:t>
      </w:r>
    </w:p>
    <w:p w:rsidR="0034089C" w:rsidRDefault="00CC5CCA" w:rsidP="006714A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4089C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Цель и задачи преподавания ОРКСЭ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2.1. Целью ОРКСЭ является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обучающегося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осознанному нравственному поведению, основанному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знании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уважении культурных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религиозных традиций многонационального народа России,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диалогу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других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мировоззрений.</w:t>
      </w:r>
    </w:p>
    <w:p w:rsidR="0034089C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ОРКСЭ являются:</w:t>
      </w:r>
    </w:p>
    <w:p w:rsidR="0034089C" w:rsidRPr="00A20664" w:rsidRDefault="00CC5CCA" w:rsidP="006714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основами православной, мусульманской, буддийской, иудейской культур, основами религиозных культур народов России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светской этики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выбору родителей (законных представителей);</w:t>
      </w:r>
    </w:p>
    <w:p w:rsidR="0034089C" w:rsidRPr="00A20664" w:rsidRDefault="00CC5CCA" w:rsidP="006714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proofErr w:type="gram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значении нравственных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ценностей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жизни личности, семьи, общества;</w:t>
      </w:r>
    </w:p>
    <w:p w:rsidR="0034089C" w:rsidRPr="00A20664" w:rsidRDefault="00CC5CCA" w:rsidP="006714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обобщение знаний, понятий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духовной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морали, ранее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начальной школе, формирование ценностно-смысловой сферы личности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учетом мировоззренческих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культурных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потребностей семьи;</w:t>
      </w:r>
    </w:p>
    <w:p w:rsidR="0034089C" w:rsidRPr="00A20664" w:rsidRDefault="00CC5CCA" w:rsidP="006714A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многоконфессиональной среде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основе взаимного уважения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диалога.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изучения ОРКСЭ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3.1. ОРКСЭ реализуется через модули,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содержание ООП НОО.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3.2.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целью организации изучения ОРКСЭ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определения набора модулей,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состав, школа проводит опрос 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вопросу выбора учебных предметов, курсов, дисциплин (модулей) мировоззренческой воспитательной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регламентом, направленным письмом </w:t>
      </w:r>
      <w:proofErr w:type="spell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31.03.2015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08-461.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3.3.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неделю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даты проведения опроса родителей (законных представителей) классным руководителем или иным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поручению директора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 должна быть доведена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выборе модуля ОРКСЭ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образцу из приложения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Положению.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своем классе.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случае если конкретный модуль ОРКСЭ выбрал только один родитель (законный представитель), школа вправе заключить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модуля ОРКСЭ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организацией.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3.5.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ОРКСЭ ведут учителя школы, которые прошли специальную подготовку.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3.6. При изучении ОРКСЭ используются учебники, входящие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 учебников, рекомендуемых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использованию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имеющих государственную аккредитацию образовательных программ начального общего, основного общего, 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среднего общего образования,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учебные пособия,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образовательных программ.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3.7. При преподавании ОРКСЭ учителя руководствуются письмом </w:t>
      </w:r>
      <w:proofErr w:type="spell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22.08.2012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08-250.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родителей (законных представителей)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4.1. Родители (законные представители) обучающихся осуществляют выбор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модулей ОРКСЭ, включенных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основные общеобразовательные программы.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4.2. Родители (законные представители) обучающихся вправе выбрать изучение модуля ОРКСЭ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4.3. Родители (законные представители) обязаны создавать благоприятные условия для выполнения домашних заданий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образования ребенка.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выбора модуля ОРКСЭ, который будет изучать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ребенок, так как обучающийся обязан освоить образовательную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полном объеме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может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изучения обязательной предметной области ОРКСЭ.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Система оценивания учебных достижений обучающихся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5.1. Система оценки достижений планируемых результатов освоения курса ОРКСЭ должна ориентировать образовательный процесс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воспитание учащихся, предусматривать использование разнообразных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форм.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5.2. Уроки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модулям ОРКСЭ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безотметочные</w:t>
      </w:r>
      <w:proofErr w:type="spell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есть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выставления отметок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журнал успеваемости,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том числе электронный.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5.3. Объектом оценивания является нравственная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культурологическая компетентность обучающегося, рассматриваемая как универсальная способность человека понимать значение нравственных норм, правил морали, веры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религии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жизни человека, семьи, общества, воспитание потребности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духовному развитию.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5.4. Оценка должна </w:t>
      </w:r>
      <w:proofErr w:type="gram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минимум две основные задачи: подведение итогов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сравнение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самим собой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другими обучающимися.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5.5. Для оперативного контроля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умений используются средства контроля, определенные ООП НОО,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4089C" w:rsidRDefault="00CC5CCA" w:rsidP="006714A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4089C" w:rsidRDefault="00CC5CCA" w:rsidP="006714A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тестовые задания разных типов;</w:t>
      </w:r>
    </w:p>
    <w:p w:rsidR="0034089C" w:rsidRPr="00A20664" w:rsidRDefault="00CC5CCA" w:rsidP="006714A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технологии портфолио: составление портфеля творческих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достижений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целью самооценки своей деятельности, самопроверки действий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овладению учебным материалом.</w:t>
      </w:r>
    </w:p>
    <w:p w:rsidR="0034089C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Возможны следующие методы оценивания:</w:t>
      </w:r>
    </w:p>
    <w:p w:rsidR="0034089C" w:rsidRDefault="00CC5CCA" w:rsidP="006714A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система «зачет-незачет»;</w:t>
      </w:r>
    </w:p>
    <w:p w:rsidR="0034089C" w:rsidRPr="00A20664" w:rsidRDefault="00CC5CCA" w:rsidP="006714A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вербальное поощрение, похвала, одобрение, интерес одноклассников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членов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результатам деятельности обучающегося.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5.7. Обучающиеся должны быть ориентированы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большей степени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самооценку. Оценка учителем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диалоге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может быть изменена, уточнена.</w:t>
      </w:r>
    </w:p>
    <w:p w:rsidR="0034089C" w:rsidRPr="00A20664" w:rsidRDefault="0034089C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089C" w:rsidRPr="00A20664" w:rsidRDefault="0034089C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CCA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089C" w:rsidRPr="00A20664" w:rsidRDefault="00CC5CCA" w:rsidP="006714A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положению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преподавания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светской этики»,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31.08.2023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4-х классах образовательных организаций комплексного учебного курса «Основы религиозных культур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 этики»</w:t>
      </w:r>
    </w:p>
    <w:p w:rsidR="0034089C" w:rsidRPr="00A20664" w:rsidRDefault="00CC5CCA" w:rsidP="006714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Уважаемые родители!</w:t>
      </w:r>
    </w:p>
    <w:p w:rsidR="0034089C" w:rsidRPr="00A2066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4-х классах образовательных организаций Российской Федерации осуществляется преподавание комплексного учебного курса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светской этики», включающего шесть учебных модулей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выбору семьи, родителей (законных представителей) школьника.</w:t>
      </w:r>
    </w:p>
    <w:p w:rsidR="0034089C" w:rsidRPr="00A20664" w:rsidRDefault="00CC5CCA" w:rsidP="00671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«Основы православной культуры»;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«Основы исламской культуры»;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«Основы буддийской культуры»;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«Основы иудейской культуры»;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России»;</w:t>
      </w:r>
      <w:r w:rsidRPr="00A20664">
        <w:rPr>
          <w:lang w:val="ru-RU"/>
        </w:rPr>
        <w:br/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«Основы светской этики».</w:t>
      </w:r>
    </w:p>
    <w:p w:rsidR="0034089C" w:rsidRPr="00A2066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Преподавание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воспитание учащихся, формирование прежде всего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мировоззрения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нравственной культуры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учетом мировоззренческих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культурных особенностей</w:t>
      </w:r>
      <w:proofErr w:type="gram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потребностей семьи школьника.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этим выбор для изучения школьником основ определенной религиозной 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или основ светской этики согласно </w:t>
      </w:r>
      <w:proofErr w:type="gramStart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исключительно родителями (законными представителями) несовершеннолетнего учащегося.</w:t>
      </w:r>
    </w:p>
    <w:p w:rsidR="0034089C" w:rsidRPr="00A2066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При этом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можете посоветоваться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ребенком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учесть его личное мнение.</w:t>
      </w:r>
    </w:p>
    <w:p w:rsidR="0034089C" w:rsidRPr="00A2066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Преподавать все модули,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основам религиозных культур, будут школьные учителя, получившие соответствующую подготовку.</w:t>
      </w:r>
    </w:p>
    <w:p w:rsidR="0034089C" w:rsidRPr="00A20664" w:rsidRDefault="00CC5CCA" w:rsidP="006714A4">
      <w:pPr>
        <w:ind w:left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выбора необходимо личное присутствие (возможно,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родителей)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родительском собрании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личное заполнение заявления, которым будет письменно зафиксирован ваш выбор.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родительском собрании вам будет представлено содержание каждого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указанных модулей,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сможете получить ответы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вопросы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 администрации школы, педагогов, представителей соответствующих религиозных организаций.</w:t>
      </w:r>
    </w:p>
    <w:p w:rsidR="006714A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Присутствие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собрании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крайней мере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заполнение личного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выборе обязательно.</w:t>
      </w:r>
    </w:p>
    <w:p w:rsidR="006714A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Отказ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изучения любого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шести модулей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34089C" w:rsidRPr="00A20664" w:rsidRDefault="00CC5CCA" w:rsidP="006714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Дата, время, место проведения родительского собрания: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34089C" w:rsidRPr="00A20664" w:rsidRDefault="00CC5CCA" w:rsidP="00671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уважением, администрация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«Октябрьская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0664">
        <w:rPr>
          <w:rFonts w:hAnsi="Times New Roman" w:cs="Times New Roman"/>
          <w:color w:val="000000"/>
          <w:sz w:val="24"/>
          <w:szCs w:val="24"/>
          <w:lang w:val="ru-RU"/>
        </w:rPr>
        <w:t>1»</w:t>
      </w:r>
    </w:p>
    <w:sectPr w:rsidR="0034089C" w:rsidRPr="00A206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230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2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C2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4089C"/>
    <w:rsid w:val="003514A0"/>
    <w:rsid w:val="004F7E17"/>
    <w:rsid w:val="005A05CE"/>
    <w:rsid w:val="00653AF6"/>
    <w:rsid w:val="006714A4"/>
    <w:rsid w:val="007763C8"/>
    <w:rsid w:val="00A20664"/>
    <w:rsid w:val="00B73A5A"/>
    <w:rsid w:val="00CC5CC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091E"/>
  <w15:docId w15:val="{D1AEC3D6-CBAC-4ABC-80DD-49AC09D2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C5CCA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CC5C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</dc:creator>
  <cp:lastModifiedBy>Oksana_567@outlook.com</cp:lastModifiedBy>
  <cp:revision>3</cp:revision>
  <cp:lastPrinted>2023-12-04T08:09:00Z</cp:lastPrinted>
  <dcterms:created xsi:type="dcterms:W3CDTF">2023-11-28T17:30:00Z</dcterms:created>
  <dcterms:modified xsi:type="dcterms:W3CDTF">2023-12-04T08:10:00Z</dcterms:modified>
</cp:coreProperties>
</file>