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3F" w:rsidRPr="005D33B6" w:rsidRDefault="005D33B6" w:rsidP="005D3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A3E3F" w:rsidRPr="005D33B6">
        <w:rPr>
          <w:rFonts w:ascii="Times New Roman" w:hAnsi="Times New Roman" w:cs="Times New Roman"/>
          <w:b/>
          <w:sz w:val="28"/>
          <w:szCs w:val="28"/>
        </w:rPr>
        <w:t>онсультация  для родителей</w:t>
      </w:r>
    </w:p>
    <w:p w:rsidR="005A3E3F" w:rsidRDefault="005D33B6" w:rsidP="005D33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A3E3F" w:rsidRPr="005D33B6">
        <w:rPr>
          <w:rFonts w:ascii="Times New Roman" w:hAnsi="Times New Roman" w:cs="Times New Roman"/>
          <w:b/>
          <w:sz w:val="28"/>
          <w:szCs w:val="28"/>
        </w:rPr>
        <w:t>на тему</w:t>
      </w:r>
      <w:r w:rsidR="005A3E3F" w:rsidRPr="005D33B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E3F" w:rsidRPr="005D33B6">
        <w:rPr>
          <w:rFonts w:ascii="Times New Roman" w:hAnsi="Times New Roman" w:cs="Times New Roman"/>
          <w:b/>
          <w:bCs/>
          <w:sz w:val="28"/>
          <w:szCs w:val="28"/>
        </w:rPr>
        <w:t>«С чего начинается Родина?»</w:t>
      </w:r>
    </w:p>
    <w:p w:rsidR="005D33B6" w:rsidRPr="005D33B6" w:rsidRDefault="005D33B6" w:rsidP="005D3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B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996055" cy="2664460"/>
            <wp:effectExtent l="0" t="0" r="4445" b="2540"/>
            <wp:docPr id="2" name="Рисунок 2" descr="С чего начинается Родина. Патриотизм в материалистическом измерении »  Русские в Казахстане - информационны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чего начинается Родина. Патриотизм в материалистическом измерении »  Русские в Казахстане - информационный порт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A3E3F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илназ20\Desktop\тит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Users\илназ20\Desktop\тит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oiN+vwEDAAD5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5D33B6">
        <w:rPr>
          <w:rFonts w:ascii="Times New Roman" w:hAnsi="Times New Roman" w:cs="Times New Roman"/>
          <w:sz w:val="24"/>
          <w:szCs w:val="24"/>
        </w:rPr>
        <w:t>Патриотическое   воспитание  подрастающего поколения – одна из самых актуальных задач нашего времени.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Воспитание   патриотических  чувств у детей дошкольного возраста – одна из задач нравственного  воспитания</w:t>
      </w:r>
      <w:proofErr w:type="gramStart"/>
      <w:r w:rsidRPr="005D33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33B6">
        <w:rPr>
          <w:rFonts w:ascii="Times New Roman" w:hAnsi="Times New Roman" w:cs="Times New Roman"/>
          <w:sz w:val="24"/>
          <w:szCs w:val="24"/>
        </w:rPr>
        <w:t xml:space="preserve"> включающая в себя воспитание любви к близким людям, к детскому саду, родному городу и родной стране.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своей  Родины, сформировать у детей чувство собственного достоинства, положительные качества личности.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Надо помнить, что  дошкольник  воспринимает окружающую его действительность эмоционально, поэтому  патриотические 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 xml:space="preserve">Такие чувства не могут </w:t>
      </w:r>
      <w:proofErr w:type="spellStart"/>
      <w:r w:rsidRPr="005D33B6">
        <w:rPr>
          <w:rFonts w:ascii="Times New Roman" w:hAnsi="Times New Roman" w:cs="Times New Roman"/>
          <w:sz w:val="24"/>
          <w:szCs w:val="24"/>
        </w:rPr>
        <w:t>возникнутсами</w:t>
      </w:r>
      <w:proofErr w:type="spellEnd"/>
      <w:r w:rsidRPr="005D33B6">
        <w:rPr>
          <w:rFonts w:ascii="Times New Roman" w:hAnsi="Times New Roman" w:cs="Times New Roman"/>
          <w:sz w:val="24"/>
          <w:szCs w:val="24"/>
        </w:rPr>
        <w:t xml:space="preserve"> по себе.  Это результат длительного, систематического и целенаправленного воздействия на ребенка. Знакомство дошкольника </w:t>
      </w:r>
      <w:r w:rsidRPr="005D33B6">
        <w:rPr>
          <w:rFonts w:ascii="Times New Roman" w:hAnsi="Times New Roman" w:cs="Times New Roman"/>
          <w:sz w:val="24"/>
          <w:szCs w:val="24"/>
        </w:rPr>
        <w:lastRenderedPageBreak/>
        <w:t>с родным городом и родной страной - процесс длительный и сложный. Он не может проходить от случая к случаю.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Чувство патриотизма включает в себя следующие параметры: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-         чувство привязанности к местам, где человек родился и вырос;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-         уважительное отношение к языку своего народа;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-         заботу об интересах родины;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-         гордость за социальные и культурные достижения своей страны;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-         уважительное отношение к историческому прошлому своего народа, его обычаям и традициям;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-         стремление посвятить свой труд на благо могущества и расцвета родины.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Любой край, область, город имеют свои особенности. В каждом месте своя природа, свои традиции и свой быт. Родной город... Надо показать ребенку,  что родной город славен своей историей, традициями, достопримечательностями, памятниками.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Какие сведения и понятия о родном городе способны усвоить дети?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Четырехлетний ребенок должен знать название своей улицы и той, на которой находится детский сад.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Диапазон объектов, с которыми знакомят  </w:t>
      </w:r>
      <w:proofErr w:type="gramStart"/>
      <w:r w:rsidRPr="005D33B6">
        <w:rPr>
          <w:rFonts w:ascii="Times New Roman" w:hAnsi="Times New Roman" w:cs="Times New Roman"/>
          <w:sz w:val="24"/>
          <w:szCs w:val="24"/>
        </w:rPr>
        <w:t>дошкольников</w:t>
      </w:r>
      <w:proofErr w:type="gramEnd"/>
      <w:r w:rsidRPr="005D33B6">
        <w:rPr>
          <w:rFonts w:ascii="Times New Roman" w:hAnsi="Times New Roman" w:cs="Times New Roman"/>
          <w:sz w:val="24"/>
          <w:szCs w:val="24"/>
        </w:rPr>
        <w:t>   расширяется — это район и город в целом, его достопримечательности, исторические места и памятники.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Старший дошкольник должен знать название своего города, своей улицы, прилегающих к ней улиц, а также в честь кого они названы. Объясните детям,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В  нравственно-патриотическом   воспитании 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Родину.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Не случайно К.Д. Ушинский подчеркивал, что "...  воспитание, если оно не хочет быть бессильным, должно быть народным".</w:t>
      </w:r>
    </w:p>
    <w:p w:rsidR="005A3E3F" w:rsidRPr="005D33B6" w:rsidRDefault="005A3E3F" w:rsidP="005A3E3F">
      <w:p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lastRenderedPageBreak/>
        <w:t>Задача родителей —  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</w:t>
      </w:r>
    </w:p>
    <w:p w:rsidR="00281DF4" w:rsidRDefault="005D3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</w:p>
    <w:p w:rsidR="005D33B6" w:rsidRPr="005D33B6" w:rsidRDefault="005D33B6" w:rsidP="005D33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D33B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https://russianskz.info/desk/8369-s-chego-nachinaetsya-rodina-patriotizm-v-materialisticheskom-izmerenii.html</w:t>
        </w:r>
      </w:hyperlink>
    </w:p>
    <w:p w:rsidR="005D33B6" w:rsidRPr="005D33B6" w:rsidRDefault="005D33B6" w:rsidP="005D33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3B6">
        <w:rPr>
          <w:rFonts w:ascii="Times New Roman" w:hAnsi="Times New Roman" w:cs="Times New Roman"/>
          <w:sz w:val="24"/>
          <w:szCs w:val="24"/>
        </w:rPr>
        <w:t>https://nsportal.ru/detskiy-sad/materialy-dlya-roditeley/2020/08/12/konsultatsiya-dlya-roditeley-s-chego-nachin</w:t>
      </w:r>
      <w:bookmarkStart w:id="0" w:name="_GoBack"/>
      <w:bookmarkEnd w:id="0"/>
      <w:r w:rsidRPr="005D33B6">
        <w:rPr>
          <w:rFonts w:ascii="Times New Roman" w:hAnsi="Times New Roman" w:cs="Times New Roman"/>
          <w:sz w:val="24"/>
          <w:szCs w:val="24"/>
        </w:rPr>
        <w:t>aetsya</w:t>
      </w:r>
    </w:p>
    <w:sectPr w:rsidR="005D33B6" w:rsidRPr="005D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86808"/>
    <w:multiLevelType w:val="hybridMultilevel"/>
    <w:tmpl w:val="AB50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0E"/>
    <w:rsid w:val="00281DF4"/>
    <w:rsid w:val="005A3E3F"/>
    <w:rsid w:val="005D33B6"/>
    <w:rsid w:val="00F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3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3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sianskz.info/desk/8369-s-chego-nachinaetsya-rodina-patriotizm-v-materialisticheskom-izmeren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4170</Characters>
  <Application>Microsoft Office Word</Application>
  <DocSecurity>0</DocSecurity>
  <Lines>34</Lines>
  <Paragraphs>9</Paragraphs>
  <ScaleCrop>false</ScaleCrop>
  <Company>*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2022-10-10T10:34:00Z</dcterms:created>
  <dcterms:modified xsi:type="dcterms:W3CDTF">2022-10-10T11:05:00Z</dcterms:modified>
</cp:coreProperties>
</file>