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E6" w:rsidRPr="00654EA1" w:rsidRDefault="00303E77" w:rsidP="00E120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EA1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Логопедические технологии</w:t>
      </w:r>
    </w:p>
    <w:p w:rsidR="00303E77" w:rsidRPr="00654EA1" w:rsidRDefault="00303E77" w:rsidP="00E120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EA1">
        <w:rPr>
          <w:rFonts w:ascii="Times New Roman" w:hAnsi="Times New Roman" w:cs="Times New Roman"/>
          <w:sz w:val="28"/>
          <w:szCs w:val="28"/>
          <w:shd w:val="clear" w:color="auto" w:fill="FFFFFF"/>
        </w:rPr>
        <w:t>при коррекции системных нарушений речи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Современная логопедия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В настоящее время особенно актуально стоит вопрос о владении каждым логопедом современными коррекционными технологиями и методиками, применении их в практической профессиональной деятельности.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Так, в логопедической практике активно используются не традиционные для логопедии технологии: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• нейропсихологические технологии,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 xml:space="preserve">• </w:t>
      </w:r>
      <w:proofErr w:type="spellStart"/>
      <w:r w:rsidRPr="00E120E6">
        <w:t>кинезитерапия</w:t>
      </w:r>
      <w:proofErr w:type="spellEnd"/>
      <w:r w:rsidRPr="00E120E6">
        <w:t>,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 xml:space="preserve">• </w:t>
      </w:r>
      <w:proofErr w:type="spellStart"/>
      <w:r w:rsidRPr="00E120E6">
        <w:t>гидрогимнастика</w:t>
      </w:r>
      <w:proofErr w:type="spellEnd"/>
      <w:r w:rsidRPr="00E120E6">
        <w:t>,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• различные виды логопедического массажа,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 xml:space="preserve">• </w:t>
      </w:r>
      <w:proofErr w:type="spellStart"/>
      <w:r w:rsidRPr="00E120E6">
        <w:t>суджок-терапия</w:t>
      </w:r>
      <w:proofErr w:type="spellEnd"/>
      <w:r w:rsidRPr="00E120E6">
        <w:t>,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• гимнастика Стрельниковой,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• дыхательный тренажёр Фролова,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• фитотерапия,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 xml:space="preserve">• </w:t>
      </w:r>
      <w:proofErr w:type="spellStart"/>
      <w:r w:rsidRPr="00E120E6">
        <w:t>аурикулотерапия</w:t>
      </w:r>
      <w:proofErr w:type="spellEnd"/>
      <w:r w:rsidRPr="00E120E6">
        <w:t>,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• ароматерапия,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• музыкотерапия,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 xml:space="preserve">• </w:t>
      </w:r>
      <w:proofErr w:type="spellStart"/>
      <w:r w:rsidRPr="00E120E6">
        <w:t>хромотерапия</w:t>
      </w:r>
      <w:proofErr w:type="spellEnd"/>
      <w:r w:rsidRPr="00E120E6">
        <w:t>,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 xml:space="preserve">• </w:t>
      </w:r>
      <w:proofErr w:type="spellStart"/>
      <w:r w:rsidRPr="00E120E6">
        <w:t>литотерапия</w:t>
      </w:r>
      <w:proofErr w:type="spellEnd"/>
      <w:r w:rsidRPr="00E120E6">
        <w:t>,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 xml:space="preserve">• </w:t>
      </w:r>
      <w:proofErr w:type="spellStart"/>
      <w:r w:rsidRPr="00E120E6">
        <w:t>имаготерапия</w:t>
      </w:r>
      <w:proofErr w:type="spellEnd"/>
      <w:r w:rsidRPr="00E120E6">
        <w:t>,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 xml:space="preserve">• </w:t>
      </w:r>
      <w:proofErr w:type="spellStart"/>
      <w:r w:rsidRPr="00E120E6">
        <w:t>сказкотерапия</w:t>
      </w:r>
      <w:proofErr w:type="spellEnd"/>
      <w:r w:rsidRPr="00E120E6">
        <w:t>,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• песочная терапия,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• различные модели и символы,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• активно внедряются в коррекционно-развивающий процесс мультимедийные средства коррекции и развития,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 xml:space="preserve">• </w:t>
      </w:r>
      <w:proofErr w:type="gramStart"/>
      <w:r w:rsidRPr="00E120E6">
        <w:t>БОС</w:t>
      </w:r>
      <w:proofErr w:type="gramEnd"/>
      <w:r w:rsidRPr="00E120E6">
        <w:t xml:space="preserve"> технологии.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gramStart"/>
      <w:r w:rsidRPr="00E120E6">
        <w:t>Дидактический</w:t>
      </w:r>
      <w:proofErr w:type="gramEnd"/>
      <w:r w:rsidRPr="00E120E6">
        <w:t xml:space="preserve"> </w:t>
      </w:r>
      <w:proofErr w:type="spellStart"/>
      <w:r w:rsidRPr="00E120E6">
        <w:t>синквейн</w:t>
      </w:r>
      <w:proofErr w:type="spellEnd"/>
      <w:r w:rsidRPr="00E120E6">
        <w:t xml:space="preserve"> основывается на содержательной стороне и синтаксической </w:t>
      </w:r>
      <w:proofErr w:type="spellStart"/>
      <w:r w:rsidRPr="00E120E6">
        <w:t>заданности</w:t>
      </w:r>
      <w:proofErr w:type="spellEnd"/>
      <w:r w:rsidRPr="00E120E6">
        <w:t xml:space="preserve"> каждой строки. Составление дидактического </w:t>
      </w:r>
      <w:proofErr w:type="spellStart"/>
      <w:r w:rsidRPr="00E120E6">
        <w:t>синквейна</w:t>
      </w:r>
      <w:proofErr w:type="spellEnd"/>
      <w:r w:rsidRPr="00E120E6">
        <w:t xml:space="preserve"> является формой свободного творчества, требующей от автора умения находить в информационном материале наиболее существенные элементы, делать выводы и кратко их формулировать. Эти способности очень востребованы в современной жизни.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lastRenderedPageBreak/>
        <w:t xml:space="preserve">В настоящее время технология составления </w:t>
      </w:r>
      <w:proofErr w:type="spellStart"/>
      <w:r w:rsidRPr="00E120E6">
        <w:t>синквейна</w:t>
      </w:r>
      <w:proofErr w:type="spellEnd"/>
      <w:r w:rsidRPr="00E120E6">
        <w:t xml:space="preserve"> активно используется как эффективный инструмент для рефлексирования в работе учителей предметников в школе, как средство, способствующее прочному усвоению знаний, развивающее способность обобщать и резюмировать информацию, дающее возможность оценить уровень знаний учащегося. Так как человек, не владеющий знаниями по теме, не сможет составить </w:t>
      </w:r>
      <w:proofErr w:type="spellStart"/>
      <w:r w:rsidRPr="00E120E6">
        <w:t>синквейн</w:t>
      </w:r>
      <w:proofErr w:type="spellEnd"/>
      <w:r w:rsidRPr="00E120E6">
        <w:t>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 xml:space="preserve">Актуальность и целесообразность использования дидактического </w:t>
      </w:r>
      <w:proofErr w:type="spellStart"/>
      <w:r w:rsidRPr="00E120E6">
        <w:t>синквейна</w:t>
      </w:r>
      <w:proofErr w:type="spellEnd"/>
      <w:r w:rsidRPr="00E120E6">
        <w:t xml:space="preserve"> в логопедической практике объясняется тем, что: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 xml:space="preserve">- Новая технология – открывает новые возможности; современная логопедическая практика характеризуются поиском и внедрением новых эффективных технологий, помогающих оптимизировать работу учителя </w:t>
      </w:r>
      <w:proofErr w:type="gramStart"/>
      <w:r w:rsidRPr="00E120E6">
        <w:t>–л</w:t>
      </w:r>
      <w:proofErr w:type="gramEnd"/>
      <w:r w:rsidRPr="00E120E6">
        <w:t>огопеда.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 xml:space="preserve">- Гармонично вписывается в работу по развитию </w:t>
      </w:r>
      <w:proofErr w:type="spellStart"/>
      <w:r w:rsidRPr="00E120E6">
        <w:t>лексико</w:t>
      </w:r>
      <w:proofErr w:type="spellEnd"/>
      <w:r w:rsidRPr="00E120E6">
        <w:t xml:space="preserve"> – грамматических категорий, использование </w:t>
      </w:r>
      <w:proofErr w:type="spellStart"/>
      <w:r w:rsidRPr="00E120E6">
        <w:t>синквейна</w:t>
      </w:r>
      <w:proofErr w:type="spellEnd"/>
      <w:r w:rsidRPr="00E120E6">
        <w:t xml:space="preserve"> не нарушает общепринятую систему воздействия на речевую патологию и обеспечивает её логическую завершенность.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- Способствует обогащению и актуализации словаря, уточняет содержание понятий.</w:t>
      </w:r>
    </w:p>
    <w:p w:rsidR="00303E77" w:rsidRPr="00E120E6" w:rsidRDefault="00303E77" w:rsidP="00303E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E6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Является диагностическим инструментом, даёт возможность педагогу оценить уровень усвоения ребёнком пройденного материала.</w:t>
      </w:r>
    </w:p>
    <w:p w:rsidR="00303E77" w:rsidRPr="00E120E6" w:rsidRDefault="00303E77" w:rsidP="00303E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Носит характер комплексного воздействия, не только развивает речь, но способствует развитию памяти, внимания, мышления.</w:t>
      </w:r>
    </w:p>
    <w:p w:rsidR="00303E77" w:rsidRPr="00E120E6" w:rsidRDefault="00303E77" w:rsidP="00303E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технология «</w:t>
      </w:r>
      <w:proofErr w:type="gramStart"/>
      <w:r w:rsidRPr="00E120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</w:t>
      </w:r>
      <w:proofErr w:type="gramEnd"/>
      <w:r w:rsidRPr="00E1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20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E1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гармонично сочетает в себе элементы трех основных образовательных систем: информационной, </w:t>
      </w:r>
      <w:proofErr w:type="spellStart"/>
      <w:r w:rsidRPr="00E120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E1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 ориентированной и может успешно применяться в логопедической практике.</w:t>
      </w:r>
    </w:p>
    <w:p w:rsidR="00303E77" w:rsidRPr="00E120E6" w:rsidRDefault="00303E77" w:rsidP="00303E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практического опыта логопедической помощи при нарушениях словоизменения.</w:t>
      </w:r>
    </w:p>
    <w:p w:rsidR="00303E77" w:rsidRPr="00E120E6" w:rsidRDefault="00303E77" w:rsidP="00303E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основных подходов к диагностике нарушений словоизменения у дошкольников с </w:t>
      </w:r>
      <w:proofErr w:type="spellStart"/>
      <w:r w:rsidRPr="00E12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дислалией</w:t>
      </w:r>
      <w:proofErr w:type="spellEnd"/>
    </w:p>
    <w:p w:rsidR="00303E77" w:rsidRPr="00E120E6" w:rsidRDefault="00303E77" w:rsidP="00303E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этап.</w:t>
      </w:r>
    </w:p>
    <w:p w:rsidR="00303E77" w:rsidRPr="00E120E6" w:rsidRDefault="00303E77" w:rsidP="00303E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заключения специалистов психолого-медико-педагогической</w:t>
      </w:r>
    </w:p>
    <w:p w:rsidR="00303E77" w:rsidRPr="00E120E6" w:rsidRDefault="00303E77" w:rsidP="00303E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комиссии. Знакомство с </w:t>
      </w:r>
      <w:proofErr w:type="gramStart"/>
      <w:r w:rsidRPr="00E12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обследуемым</w:t>
      </w:r>
      <w:proofErr w:type="gramEnd"/>
      <w:r w:rsidRPr="00E120E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сбор кратких анамнестических</w:t>
      </w:r>
    </w:p>
    <w:p w:rsidR="00303E77" w:rsidRPr="00E120E6" w:rsidRDefault="00303E77" w:rsidP="00303E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(возраст, семья, болезни).</w:t>
      </w:r>
    </w:p>
    <w:p w:rsidR="00303E77" w:rsidRPr="00E120E6" w:rsidRDefault="00303E77" w:rsidP="00303E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этап.</w:t>
      </w:r>
    </w:p>
    <w:p w:rsidR="00303E77" w:rsidRPr="00E120E6" w:rsidRDefault="00303E77" w:rsidP="00303E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Диагностируются анатомические особенности аппарата. Очень важно своевременно и полно обследовать речь ребенка, имеющего отклонения в произношении. Под своевременным выявлением речевой патологии мы имеем в виду логопедическое </w:t>
      </w:r>
      <w:r w:rsidRPr="00E12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обследование, которое проводится не позже чем в 4 г. При логопедическом обследовании детей с </w:t>
      </w:r>
      <w:proofErr w:type="spellStart"/>
      <w:r w:rsidRPr="00E120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дислалией</w:t>
      </w:r>
      <w:proofErr w:type="spellEnd"/>
      <w:r w:rsidRPr="00E1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20E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proofErr w:type="gramEnd"/>
      <w:r w:rsidRPr="00E1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детально изучить строение и подвижность органов артикуляционного аппарата. Затем тщательно обследовать состояние звукопроизношения. Кроме того, важно выяснить состояние фонематического восприятия. Остановимся на каждом из видов логопедического обследования отдельно. Обследование артикуляционного аппарата начинается с проверки строения всех его органов: губ, языка, зубов, челюстей, нёба. При этом логопед отмечает, нет ли дефектов в их строении, соответствует ли оно норме.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В процессе обследования можно обнаружить следующие аномалии в строении подвижных и неподвижных частей артикуляционного аппарата: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- губы – толстые, мясистые, короткие, малоподвижные;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gramStart"/>
      <w:r w:rsidRPr="00E120E6">
        <w:t>- зубы – редкие, кривые, мелкие, вне челюстной дуги, крупные, без промежутков между ними, с большими промежутками, отсутствуют резцы верхние, нижние;</w:t>
      </w:r>
      <w:proofErr w:type="gramEnd"/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- прикус – открытый передний, открытый боковой, глубокий, мелкий;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- челюсти – верхняя выдвинута вперед, нижняя выдвинута вперед;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- нёбо – узкое, высокое (так называемое «готическое») или, наоборот, плоское, низкое;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- язык – массивный, маленький или, наоборот, очень большой;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укороченная уздечка.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 xml:space="preserve">В заключении по II этапу обследования должны быть отражены особенности строения артикуляторного аппарата: </w:t>
      </w:r>
      <w:proofErr w:type="gramStart"/>
      <w:r w:rsidRPr="00E120E6">
        <w:t>нормальное</w:t>
      </w:r>
      <w:proofErr w:type="gramEnd"/>
      <w:r w:rsidRPr="00E120E6">
        <w:t>, негрубые отклонения (указать какие), грубые отклонения (указать какие).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rPr>
          <w:rStyle w:val="a4"/>
        </w:rPr>
        <w:t>III этап.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Далее проверяется подвижность органов артикуляционного аппарата. Ребенку предлагают выполнить различные задания по подражанию (вслед за логопедом) или речевой инструкции, например: облизать языком губы, постараться дотянуться языком до носа, подбородка, левого, а затем правого уха; пощелкать языком; сделать язык широким, распластанным, а затем узким, поднять кончик высунутого языка вверх и долго удерживать его в этом положении; перемещать кончик языка то в левый угол губ, то в правый, меняя ритм движений; высунуть язык как можно дальше, а потом втянуть его глубоко в рот; вытянуть губы вперед трубочкой, а затем растянуть их в широкую улыбку; делать попеременно эти упражнения, меняя ритм движений; выдвинуть вперед нижнюю челюсть, затем оттянуть ее назад, раскрыть широко рот, а затем сомкнуть челюсти и т. д.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Отмечаются следующие недостатки: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- движения артикуляторного аппарата: активные, пассивные;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lastRenderedPageBreak/>
        <w:t>- объем движений: полный, неполный.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- тонус мускулатуры: нормальный, вялый, чрезмерно напряженный;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 xml:space="preserve">- точность движений: </w:t>
      </w:r>
      <w:proofErr w:type="gramStart"/>
      <w:r w:rsidRPr="00E120E6">
        <w:t>точные</w:t>
      </w:r>
      <w:proofErr w:type="gramEnd"/>
      <w:r w:rsidRPr="00E120E6">
        <w:t>, последовательные, отсутствует последовательность движений;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- наличие сопутствующих движений (указать какие);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- темп движений: нормальный, замедленный, быстрый;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 xml:space="preserve">- длительность удерживания </w:t>
      </w:r>
      <w:proofErr w:type="spellStart"/>
      <w:r w:rsidRPr="00E120E6">
        <w:t>артикуляторов</w:t>
      </w:r>
      <w:proofErr w:type="spellEnd"/>
      <w:r w:rsidRPr="00E120E6">
        <w:t xml:space="preserve"> в определенной позиции: больше (или меньше) 3 </w:t>
      </w:r>
      <w:proofErr w:type="gramStart"/>
      <w:r w:rsidRPr="00E120E6">
        <w:t>с</w:t>
      </w:r>
      <w:proofErr w:type="gramEnd"/>
      <w:r w:rsidRPr="00E120E6">
        <w:t>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При этом логопед отмечает свободу и быстроту движений органов Артикуляционного аппарата, их плавность, а также осуществляется переход от одного движения к другому.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В процессе обследования следует установить моторики: координация движений, чувство самообслуживания, леворукость и т.п.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rPr>
          <w:rStyle w:val="a4"/>
        </w:rPr>
        <w:t>IV этап.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Диагностируются нарушения звукопроизношения. Необходимо определить, форму, уровень и вид нарушенного звукопроизношения. В результате этого обследования должно быть выявлено умение ребенка произносить тот или иной звук изолированно и использовать его в самостоятельной речи. При этом следует звукопроизношения: замену, смешение, искажение или отсутствие отдельных звуков – при изолированном произнесении, в словах, во фразах. Кроме того, важно выяснить, как ребенок произносит слова разной слоговой структуры (например, пирамида, милиционер, сковородка), имеется ли перестановка или выпадение звуков и слогов.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Для обследования произношения звуков в словах необходим набор специальных предметных картинок. Названия предметов, изображенных на картинках, должны представлять собой слова различного слогового и звукового состава, многосложные, со стечением согласных, с исследуемыми звуками, занимающими различное местоположение. Самым простым способом выявления у ребенка умения произносить те или иные звуки речи является такой: малышу предъявляются для называния картинки, где изображены предметы, в названиях которых исследуемый звук стоит в разных позициях: в начале, конце, середине слова и в сочетании с согласным.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 xml:space="preserve">Если у ребенка не получается произнести звук в слове, ему предлагают произнести то же слово отраженно (вслед за логопедом), а также слоги с этим звуком – прямые и обратные. Как правило, подобного обследования оказывается достаточно, чтобы выявить отклонения в звукопроизношении ребенка. Однако можно встретиться и с таким случаем, когда в каком-то одном слове (называя предъявленную картинку) ребенок </w:t>
      </w:r>
      <w:proofErr w:type="gramStart"/>
      <w:r w:rsidRPr="00E120E6">
        <w:t xml:space="preserve">произносит </w:t>
      </w:r>
      <w:r w:rsidRPr="00E120E6">
        <w:lastRenderedPageBreak/>
        <w:t>звук самостоятельной речи искажает</w:t>
      </w:r>
      <w:proofErr w:type="gramEnd"/>
      <w:r w:rsidRPr="00E120E6">
        <w:t xml:space="preserve"> его или заменяет другим. Поэтому важно также проверить, насколько правильно он произносит проверяемые звуки во фразовой речи. Для этого ребенку надо предложить произнести подряд несколько фраз, в которых бы возможно чаше повторялся исследуемый звук.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 xml:space="preserve">Хорошо для этой цели использовать пословицы, поговорки, </w:t>
      </w:r>
      <w:proofErr w:type="spellStart"/>
      <w:r w:rsidRPr="00E120E6">
        <w:t>чистоговорки</w:t>
      </w:r>
      <w:proofErr w:type="spellEnd"/>
      <w:r w:rsidRPr="00E120E6">
        <w:t xml:space="preserve">, </w:t>
      </w:r>
      <w:proofErr w:type="spellStart"/>
      <w:r w:rsidRPr="00E120E6">
        <w:t>потешки</w:t>
      </w:r>
      <w:proofErr w:type="spellEnd"/>
      <w:r w:rsidRPr="00E120E6">
        <w:t>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 xml:space="preserve">При обследовании состояния звукопроизношения особое внимание нужно обращать еще и на то, не смешивает ли ребенок фонемы и не заменяет ли их в речи (отдельных словах и фразах). Можно встретиться с таким случаем, когда малыш правильно произносит изолированные звуки с и </w:t>
      </w:r>
      <w:proofErr w:type="spellStart"/>
      <w:r w:rsidRPr="00E120E6">
        <w:t>ш</w:t>
      </w:r>
      <w:proofErr w:type="spellEnd"/>
      <w:r w:rsidRPr="00E120E6">
        <w:t xml:space="preserve">, однако в  </w:t>
      </w:r>
      <w:proofErr w:type="spellStart"/>
      <w:r w:rsidRPr="00E120E6">
        <w:t>ечи</w:t>
      </w:r>
      <w:proofErr w:type="spellEnd"/>
      <w:r w:rsidRPr="00E120E6">
        <w:t xml:space="preserve"> их не дифференцирует, заменяет один звук другим («</w:t>
      </w:r>
      <w:proofErr w:type="gramStart"/>
      <w:r w:rsidRPr="00E120E6">
        <w:t>У</w:t>
      </w:r>
      <w:proofErr w:type="gramEnd"/>
      <w:r w:rsidRPr="00E120E6">
        <w:t xml:space="preserve"> коски </w:t>
      </w:r>
      <w:proofErr w:type="spellStart"/>
      <w:r w:rsidRPr="00E120E6">
        <w:t>пусиштый</w:t>
      </w:r>
      <w:proofErr w:type="spellEnd"/>
      <w:r w:rsidRPr="00E120E6">
        <w:t xml:space="preserve"> хвост»). (Правда, чаще всего такое недифференцированное произнесение пар или групп звуков сочетается произношением фонем.)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Таким образом, необходимо дифференциации звуков во фразовой речи.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Для обследования подбирают специальные картинки – предметные и сюжетные. При подборе картинок следует предусмотреть произнесение ребенком слов и фраз, содержащих сходные по артикуляции или по звучанию фонемы.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rPr>
          <w:rStyle w:val="a4"/>
        </w:rPr>
        <w:t>V этап.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Диагностирование состояния фонематического восприятия. После проверки состояния произношения выяснить, как ребенок воспринимает их на слух, как различает. Особенно это относится к звукам, сходным по артикуляции или близким по звучанию. Следует проверять различение всех коррелирующих фонем из групп свистящих и шипящих (</w:t>
      </w:r>
      <w:proofErr w:type="spellStart"/>
      <w:r w:rsidRPr="00E120E6">
        <w:t>са-ша</w:t>
      </w:r>
      <w:proofErr w:type="spellEnd"/>
      <w:r w:rsidRPr="00E120E6">
        <w:t xml:space="preserve">, </w:t>
      </w:r>
      <w:proofErr w:type="spellStart"/>
      <w:r w:rsidRPr="00E120E6">
        <w:t>за-жа</w:t>
      </w:r>
      <w:proofErr w:type="spellEnd"/>
      <w:r w:rsidRPr="00E120E6">
        <w:t xml:space="preserve">, </w:t>
      </w:r>
      <w:proofErr w:type="spellStart"/>
      <w:r w:rsidRPr="00E120E6">
        <w:t>са-за</w:t>
      </w:r>
      <w:proofErr w:type="spellEnd"/>
      <w:r w:rsidRPr="00E120E6">
        <w:t xml:space="preserve"> и т. д.), звонких и глухих (да-та п</w:t>
      </w:r>
      <w:proofErr w:type="gramStart"/>
      <w:r w:rsidRPr="00E120E6">
        <w:t>а-</w:t>
      </w:r>
      <w:proofErr w:type="gramEnd"/>
      <w:r w:rsidRPr="00E120E6">
        <w:t xml:space="preserve"> ба, и т. д.), сонорных (</w:t>
      </w:r>
      <w:proofErr w:type="spellStart"/>
      <w:r w:rsidRPr="00E120E6">
        <w:t>ра-ла</w:t>
      </w:r>
      <w:proofErr w:type="spellEnd"/>
      <w:r w:rsidRPr="00E120E6">
        <w:t xml:space="preserve">, </w:t>
      </w:r>
      <w:proofErr w:type="spellStart"/>
      <w:r w:rsidRPr="00E120E6">
        <w:t>ри-ли</w:t>
      </w:r>
      <w:proofErr w:type="spellEnd"/>
      <w:r w:rsidRPr="00E120E6">
        <w:t xml:space="preserve"> и т. д.), мягких и твердых (</w:t>
      </w:r>
      <w:proofErr w:type="spellStart"/>
      <w:r w:rsidRPr="00E120E6">
        <w:t>са-ся</w:t>
      </w:r>
      <w:proofErr w:type="spellEnd"/>
      <w:r w:rsidRPr="00E120E6">
        <w:t xml:space="preserve">, </w:t>
      </w:r>
      <w:proofErr w:type="spellStart"/>
      <w:r w:rsidRPr="00E120E6">
        <w:t>ла-ля</w:t>
      </w:r>
      <w:proofErr w:type="spellEnd"/>
      <w:r w:rsidRPr="00E120E6">
        <w:t xml:space="preserve"> и т.д.). С этой целью логопед предлагает ребенку повторять вслед за ним различные оппозиционные слоги, например: </w:t>
      </w:r>
      <w:proofErr w:type="spellStart"/>
      <w:r w:rsidRPr="00E120E6">
        <w:t>са-ша</w:t>
      </w:r>
      <w:proofErr w:type="spellEnd"/>
      <w:r w:rsidRPr="00E120E6">
        <w:t xml:space="preserve">, </w:t>
      </w:r>
      <w:proofErr w:type="spellStart"/>
      <w:r w:rsidRPr="00E120E6">
        <w:t>ша-са</w:t>
      </w:r>
      <w:proofErr w:type="spellEnd"/>
      <w:r w:rsidRPr="00E120E6">
        <w:t xml:space="preserve">, </w:t>
      </w:r>
      <w:proofErr w:type="spellStart"/>
      <w:r w:rsidRPr="00E120E6">
        <w:t>ач-ащ</w:t>
      </w:r>
      <w:proofErr w:type="spellEnd"/>
      <w:r w:rsidRPr="00E120E6">
        <w:t xml:space="preserve">, </w:t>
      </w:r>
      <w:proofErr w:type="spellStart"/>
      <w:r w:rsidRPr="00E120E6">
        <w:t>са</w:t>
      </w:r>
      <w:proofErr w:type="gramStart"/>
      <w:r w:rsidRPr="00E120E6">
        <w:t>,-</w:t>
      </w:r>
      <w:proofErr w:type="gramEnd"/>
      <w:r w:rsidRPr="00E120E6">
        <w:t>ца</w:t>
      </w:r>
      <w:proofErr w:type="spellEnd"/>
      <w:r w:rsidRPr="00E120E6">
        <w:t xml:space="preserve">, </w:t>
      </w:r>
      <w:proofErr w:type="spellStart"/>
      <w:r w:rsidRPr="00E120E6">
        <w:t>ра-ла</w:t>
      </w:r>
      <w:proofErr w:type="spellEnd"/>
      <w:r w:rsidRPr="00E120E6">
        <w:t xml:space="preserve">, </w:t>
      </w:r>
      <w:proofErr w:type="spellStart"/>
      <w:r w:rsidRPr="00E120E6">
        <w:t>ша-жа</w:t>
      </w:r>
      <w:proofErr w:type="spellEnd"/>
      <w:r w:rsidRPr="00E120E6">
        <w:t xml:space="preserve"> и т. д. Если ребенок неправильно произносит некоторые звуки, различение их проверяется следующим образом: ему предлагают, услышав заданный слог, выполнить какое-либо действие. Например, если среди слогов </w:t>
      </w:r>
      <w:proofErr w:type="spellStart"/>
      <w:r w:rsidRPr="00E120E6">
        <w:t>са</w:t>
      </w:r>
      <w:proofErr w:type="spellEnd"/>
      <w:r w:rsidRPr="00E120E6">
        <w:t xml:space="preserve">, </w:t>
      </w:r>
      <w:proofErr w:type="spellStart"/>
      <w:r w:rsidRPr="00E120E6">
        <w:t>ца</w:t>
      </w:r>
      <w:proofErr w:type="spellEnd"/>
      <w:r w:rsidRPr="00E120E6">
        <w:t xml:space="preserve">, </w:t>
      </w:r>
      <w:proofErr w:type="spellStart"/>
      <w:r w:rsidRPr="00E120E6">
        <w:t>ча</w:t>
      </w:r>
      <w:proofErr w:type="spellEnd"/>
      <w:r w:rsidRPr="00E120E6">
        <w:t xml:space="preserve"> называют слог ша, ребенок поднимает руку. Можно также предложить ему написать или сложить из разрезной азбуки называемые логопедом слоги. </w:t>
      </w:r>
      <w:proofErr w:type="gramStart"/>
      <w:r w:rsidRPr="00E120E6">
        <w:t>Далее следует проверить, различает ли ребенок слова, близкие по звучанию, но разные по смыслу, например: жук – сук, том – дом – ком, дом – сом, мишка – миска, коза – коса, лужа – лыжи, день – тень – пень.</w:t>
      </w:r>
      <w:proofErr w:type="gramEnd"/>
      <w:r w:rsidRPr="00E120E6">
        <w:t xml:space="preserve"> Эту проверку проводят разными способами: можно предложить ребенку выбрать нужную картинку либо рассказать о значении слов («Что такое лужа и что такое лыжи?») и др. Можно также предложить ребенку повторять за логопедом сходные слова, например: </w:t>
      </w:r>
      <w:proofErr w:type="gramStart"/>
      <w:r w:rsidRPr="00E120E6">
        <w:lastRenderedPageBreak/>
        <w:t>Маша – Даша – каша; Паша – наша – ваша; тень – день, день – пень, бак – лак – мак – так – рак; жук – лук – сук – тук и т. п. Этот прием позволяет выявить не только уровень фонематического восприятия, но и степень развития внимания, слуховой памяти.</w:t>
      </w:r>
      <w:proofErr w:type="gramEnd"/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В заключени</w:t>
      </w:r>
      <w:proofErr w:type="gramStart"/>
      <w:r w:rsidRPr="00E120E6">
        <w:t>и</w:t>
      </w:r>
      <w:proofErr w:type="gramEnd"/>
      <w:r w:rsidRPr="00E120E6">
        <w:t xml:space="preserve"> необходимо отметить фонематического восприятия (достаточно или недостаточно сформирован).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rPr>
          <w:rStyle w:val="a4"/>
        </w:rPr>
        <w:t>VI этап.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 xml:space="preserve">Обследование слоговой структуры слова. Иногда, помимо нарушений </w:t>
      </w:r>
      <w:proofErr w:type="gramStart"/>
      <w:r w:rsidRPr="00E120E6">
        <w:t>в</w:t>
      </w:r>
      <w:proofErr w:type="gramEnd"/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gramStart"/>
      <w:r w:rsidRPr="00E120E6">
        <w:t>Произношении</w:t>
      </w:r>
      <w:proofErr w:type="gramEnd"/>
      <w:r w:rsidRPr="00E120E6">
        <w:t xml:space="preserve"> наблюдаются особые трудности в произношении многосложных слов и слов со стечением согласных. Например, ребенок говорит «</w:t>
      </w:r>
      <w:proofErr w:type="spellStart"/>
      <w:r w:rsidRPr="00E120E6">
        <w:t>мицаней</w:t>
      </w:r>
      <w:proofErr w:type="spellEnd"/>
      <w:r w:rsidRPr="00E120E6">
        <w:t>» или «</w:t>
      </w:r>
      <w:proofErr w:type="spellStart"/>
      <w:r w:rsidRPr="00E120E6">
        <w:t>милицилинел</w:t>
      </w:r>
      <w:proofErr w:type="spellEnd"/>
      <w:r w:rsidRPr="00E120E6">
        <w:t xml:space="preserve">» </w:t>
      </w:r>
      <w:proofErr w:type="gramStart"/>
      <w:r w:rsidRPr="00E120E6">
        <w:t>вместо</w:t>
      </w:r>
      <w:proofErr w:type="gramEnd"/>
      <w:r w:rsidRPr="00E120E6">
        <w:t xml:space="preserve"> </w:t>
      </w:r>
      <w:proofErr w:type="gramStart"/>
      <w:r w:rsidRPr="00E120E6">
        <w:t>милиционер</w:t>
      </w:r>
      <w:proofErr w:type="gramEnd"/>
      <w:r w:rsidRPr="00E120E6">
        <w:t>; «</w:t>
      </w:r>
      <w:proofErr w:type="spellStart"/>
      <w:r w:rsidRPr="00E120E6">
        <w:t>игнутыный</w:t>
      </w:r>
      <w:proofErr w:type="spellEnd"/>
      <w:r w:rsidRPr="00E120E6">
        <w:t>» игрушечный и т. п. Нарушения слоговой структуры слова чаще всего проявляются в перестановке, в пропуске, добавлении звуков или слогов. Поэтому необходимо проверять, как ребенок произносит слова различной слоговой структуры – со стечением согласных в начале, середине и конце слова, многосложные слова и слова, состоящие из сходных звуков. Отмечаются следующие недостатки: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- ребенок произносит только отдельные слоги;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- ребенок меняет слоги местами;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- ребенок один слог произносит многократно, заменяя им другие слоги;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- ребенок сокращает слово, пропускает некоторые слоги или не договаривает слово до конца;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- ребенок пропускает согласные там, где они стоят рядом;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- ребенок произносит слово всякий раз по-разному.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rPr>
          <w:rStyle w:val="a4"/>
        </w:rPr>
        <w:t xml:space="preserve">Содержание программ по коррекции нарушений словоизменения у детей с </w:t>
      </w:r>
      <w:proofErr w:type="spellStart"/>
      <w:r w:rsidRPr="00E120E6">
        <w:rPr>
          <w:rStyle w:val="a4"/>
        </w:rPr>
        <w:t>дислалией</w:t>
      </w:r>
      <w:proofErr w:type="spellEnd"/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Всю систему логопедической работы по формированию правильного звукопроизношения можно условно разделить на два этапа: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1 этап – подготовительный.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Основными его задачами являются: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а) развитие слухового внимания, слуховой памяти и фонематического восприятия;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б) устранение недостаточности развития речевой моторики, проведение подготовительных артикуляционных упражнений для развития подвижности органов периферического речевого аппарата.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2 этап – формирование произносительных умений и навыков.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В задачи этого этапа входит: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а) устранение неправильного звукопроизношения;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lastRenderedPageBreak/>
        <w:t>б) развитие у детей умения дифференцировать в произношении звуки, сходные по артикуляции или по звучанию;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в) формирование произносительных умений и навыков в различных видах самостоятельной речи детей.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Раскроем содержание и методы работы для каждого из этапов.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Развитие слухового внимания, слуховой памяти и фонематического восприятия Исправление недостатков звукопроизношения у детей заключается в постановке и автоматизации звуков и одновременном развитии фонематического восприятия, так как без полноценного восприятия фонем, без четкого их различения невозможно и их правильное произношение.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Развитие фонематического восприятия осуществляется с самых первых этапов логопедической работы и проводится в игровой форме, на фронтальных, подгрупповых и индивидуальных занятиях. Начинается эта работа на материале неречевых звуков и постепенно охватывает все звуки речи, входящие в звуковую систему данного языка (от звуков, уже освоенных детьми, до тех, которые только еще ставятся и вводятся в самостоятельную речь). Параллельно с самых первых занятий проводится работа по развитию слухового внимания и слуховой памяти, что позволяет добиваться наиболее эффективных и ускоренных результатов развития фонематического восприятия. Это очень важно, так как не вслушиваться в речь окружающих часто является одной из причин неправильного звукопроизношения. В процессе логопедических занятий ребенок должен, прежде всего, приобрести умения контролировать свое произношение и исправлять его на основе сравнения собственной речи с речью окружающих.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Всю систему логопедической работы по развитию у детей способности дифференцировать фонемы можно условно разделить на шесть этапов: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1 этап – узнавание неречевых звуков.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2 этап – различение высоты, силы, тембра голоса на материале одинаковых звуков, сочетаний слов и фраз.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3 этап – различение слов, близких по звуковому составу.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4 этап – дифференциация слогов.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5 этап – дифференциация фонем.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6 этап – развитие навыков элементарного звукового анализа.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 xml:space="preserve">Артикуляционная гимнастика. В процессе предварительного логопедического обследования часто обнаруживаются нарушения в строении органов артикуляционного аппарата. В таких случаях параллельно с работой по развитию фонематического восприятия проводится артикуляционная гимнастика (подготовительные упражнения). </w:t>
      </w:r>
      <w:r w:rsidRPr="00E120E6">
        <w:lastRenderedPageBreak/>
        <w:t>Целью артикуляционной гимнастики является выработка правильных, полноценных движений артикуляционных органов, необходимых для правильного произношения звуков, и объединение простых движений в сложные – артикуляционные уклады различных фонем. Как правило, упражнять ребенка необходимо лишь в тех движениях, которые нарушены, а также в тех, которые требуются для постановки каждого конкретного звука.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 xml:space="preserve">Формирование произносительных умений и навыков. Логопедическая работа по устранению </w:t>
      </w:r>
      <w:proofErr w:type="spellStart"/>
      <w:r w:rsidRPr="00E120E6">
        <w:t>дислалии</w:t>
      </w:r>
      <w:proofErr w:type="spellEnd"/>
      <w:r w:rsidRPr="00E120E6">
        <w:t xml:space="preserve"> строится на основе выработки новых артикуляционных навыков путем использования компенсаторных возможностей организма (зрительных и слуховых восприятий, тактильных и кинестетических ощущений).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Занятия по исправлению дефектов произношения проводят в определенной последовательности. Все артикуляционные упражнения распределяются по следующим видам: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- постановка звука;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- автоматизация навыка произношения звука в слогах (прямых, обратных, открытых, закрытых, со стечением согласных);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- автоматизация навыка произношения звука в словах;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- автоматизация навыка произношения звука в предложениях;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- дифференциация сходных по звучанию или артикуляции звуков;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- автоматизация звука в разговорной речи.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Для ведения логопедических занятий нужны зеркало, набор зондов, шпатели, вата, спирт; набор дидактического и иллюстративного материала; индивидуальные тетради для записи домашних заданий, словари, специальная литература, протоколы речевого обследования логопатов.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При постановке правильного произношения звуков пользуются тремя основными способами.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 xml:space="preserve">Первый способ основан на подражании. Пользуясь слухом, зрением, тактильно-вибрационными и мышечными ощущениями, ребенок воспринимает звучание и артикуляцию фонемы и сознательно пытается воспроизвести требуемые движения речевых органов, требуемое звучание. При этом непосредственное слуховое восприятие звучания, восприятие видимых речевых движений, в том числе собственных (с помощью зеркала), ощущение рукой струи выдыхаемого воздуха, вибрации гортани могут быть дополнены восприятием работы речевых органов, отображенной с помощью различных пособий. В практике применяются разнообразные пособия, начиная с простой полоски бумаги, отклоняющейся под действием струи выдыхаемого воздуха, и кончая различными </w:t>
      </w:r>
      <w:r w:rsidRPr="00E120E6">
        <w:lastRenderedPageBreak/>
        <w:t>электроакустическими приборами, преобразующими звук или вибрации частей речевого аппарата в зрительные сигналы («ДВИН», виброскоп и др.). В тех случаях, когда не удается получить нужную артикуляцию по подражанию целиком, приходится сначала довольствоваться воспроизведением отдельных ее элементов. Иногда малоподвижность или недостаточная управляемость речевых органов вынуждает прибегать к целой системе подготовительных артикуляционных упражнений, к своеобразной артикуляционной гимнастике.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Второй способ состоит в механическом воздействии на речевые органы при помощи каких-либо приспособлений (шпатель, зонд). При этом способе используется некоторая исходная артикуляция, и на ее основе механическим путем речевые органы пассивно приводятся в требуемое положение или движение. Связанные с определенным положением или движением речевых органов кинестетические раздражения в сочетании с сопутствующими им слуховыми раздражениями закрепляются в коре головного мозга в виде системы следов, что в дальнейшем является предпосылкой для активного, произвольного воспроизведения требуемой артикуляции.</w:t>
      </w:r>
    </w:p>
    <w:p w:rsidR="00303E77" w:rsidRPr="00E120E6" w:rsidRDefault="00303E77" w:rsidP="00303E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120E6">
        <w:t>Третий способ – смешанный. При нем механическое воздействие на речевые органы служит для того, чтобы помочь более полному и точному воспроизведению требуемой артикуляции, осуществляемому в основном путем подражания и с помощью словесных пояснений.</w:t>
      </w:r>
    </w:p>
    <w:p w:rsidR="00E120E6" w:rsidRPr="00E120E6" w:rsidRDefault="00E120E6" w:rsidP="00E1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E6" w:rsidRPr="00E120E6" w:rsidRDefault="00E120E6" w:rsidP="00E1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E6" w:rsidRPr="00E120E6" w:rsidRDefault="00E120E6" w:rsidP="00E1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E6" w:rsidRPr="00E120E6" w:rsidRDefault="00E120E6" w:rsidP="00E1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E6" w:rsidRPr="00E120E6" w:rsidRDefault="00E120E6" w:rsidP="00E1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E6" w:rsidRPr="00E120E6" w:rsidRDefault="00E120E6" w:rsidP="00E1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E6" w:rsidRPr="00E120E6" w:rsidRDefault="00E120E6" w:rsidP="00E1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E6" w:rsidRPr="00E120E6" w:rsidRDefault="00E120E6" w:rsidP="00E1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E6" w:rsidRPr="00E120E6" w:rsidRDefault="00E120E6" w:rsidP="00E1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E6" w:rsidRPr="00E120E6" w:rsidRDefault="00E120E6" w:rsidP="00E1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E6" w:rsidRPr="00E120E6" w:rsidRDefault="00E120E6" w:rsidP="00E1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E6" w:rsidRPr="00E120E6" w:rsidRDefault="00E120E6" w:rsidP="00E1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E6" w:rsidRPr="00E120E6" w:rsidRDefault="00E120E6" w:rsidP="00E1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E6" w:rsidRPr="00E120E6" w:rsidRDefault="00E120E6" w:rsidP="00E1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E6" w:rsidRPr="00E120E6" w:rsidRDefault="00E120E6" w:rsidP="00E1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E6" w:rsidRPr="00E120E6" w:rsidRDefault="00E120E6" w:rsidP="00E1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E6" w:rsidRPr="00E120E6" w:rsidRDefault="00E120E6" w:rsidP="00E1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E6" w:rsidRPr="00E120E6" w:rsidRDefault="00E120E6" w:rsidP="00E1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E6" w:rsidRDefault="00E120E6" w:rsidP="00E1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E6" w:rsidRDefault="00E120E6" w:rsidP="00E1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E6" w:rsidRDefault="00E120E6" w:rsidP="00E1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E6" w:rsidRDefault="00E120E6" w:rsidP="00E1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E6" w:rsidRPr="00E120E6" w:rsidRDefault="00E120E6" w:rsidP="00E1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E6" w:rsidRPr="00E120E6" w:rsidRDefault="00E120E6" w:rsidP="00E1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E6" w:rsidRPr="00E120E6" w:rsidRDefault="00E120E6" w:rsidP="00E1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0E6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E120E6" w:rsidRPr="00E120E6" w:rsidRDefault="00E120E6" w:rsidP="00E120E6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20E6">
        <w:rPr>
          <w:rFonts w:ascii="Times New Roman" w:hAnsi="Times New Roman" w:cs="Times New Roman"/>
          <w:sz w:val="24"/>
          <w:szCs w:val="24"/>
        </w:rPr>
        <w:t xml:space="preserve">Акименко В.М. Исправление звукопроизношения у дошкольников: практическое пособие. – Ростов </w:t>
      </w:r>
      <w:proofErr w:type="spellStart"/>
      <w:r w:rsidRPr="00E120E6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E120E6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E120E6">
        <w:rPr>
          <w:rFonts w:ascii="Times New Roman" w:hAnsi="Times New Roman" w:cs="Times New Roman"/>
          <w:sz w:val="24"/>
          <w:szCs w:val="24"/>
        </w:rPr>
        <w:t>: Феникс, 2015 – 141 с.</w:t>
      </w:r>
    </w:p>
    <w:p w:rsidR="00E120E6" w:rsidRPr="00E120E6" w:rsidRDefault="00E120E6" w:rsidP="00E120E6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20E6">
        <w:rPr>
          <w:rFonts w:ascii="Times New Roman" w:hAnsi="Times New Roman" w:cs="Times New Roman"/>
          <w:sz w:val="24"/>
          <w:szCs w:val="24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E120E6" w:rsidRPr="00E120E6" w:rsidRDefault="00E120E6" w:rsidP="00E120E6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20E6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E120E6">
        <w:rPr>
          <w:rFonts w:ascii="Times New Roman" w:hAnsi="Times New Roman" w:cs="Times New Roman"/>
          <w:sz w:val="24"/>
          <w:szCs w:val="24"/>
        </w:rPr>
        <w:t xml:space="preserve"> В.В. Индивидуально-подгрупповая работа по коррекции звукопроизношения. – М.: Издательство ГНОМ, 2016. – 216 </w:t>
      </w:r>
      <w:proofErr w:type="gramStart"/>
      <w:r w:rsidRPr="00E120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120E6">
        <w:rPr>
          <w:rFonts w:ascii="Times New Roman" w:hAnsi="Times New Roman" w:cs="Times New Roman"/>
          <w:sz w:val="24"/>
          <w:szCs w:val="24"/>
        </w:rPr>
        <w:t>.</w:t>
      </w:r>
    </w:p>
    <w:p w:rsidR="00E120E6" w:rsidRPr="00E120E6" w:rsidRDefault="00E120E6" w:rsidP="00E120E6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20E6">
        <w:rPr>
          <w:rFonts w:ascii="Times New Roman" w:hAnsi="Times New Roman" w:cs="Times New Roman"/>
          <w:sz w:val="24"/>
          <w:szCs w:val="24"/>
        </w:rPr>
        <w:t xml:space="preserve">Полякова М.А. Самоучитель по логопедии. Универсальное руководство. – М.: Т. Дмитриевна, 2015. – 160 </w:t>
      </w:r>
      <w:proofErr w:type="gramStart"/>
      <w:r w:rsidRPr="00E120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120E6">
        <w:rPr>
          <w:rFonts w:ascii="Times New Roman" w:hAnsi="Times New Roman" w:cs="Times New Roman"/>
          <w:sz w:val="24"/>
          <w:szCs w:val="24"/>
        </w:rPr>
        <w:t>.</w:t>
      </w:r>
    </w:p>
    <w:p w:rsidR="00E120E6" w:rsidRPr="00E120E6" w:rsidRDefault="00E120E6" w:rsidP="00E120E6">
      <w:pPr>
        <w:pStyle w:val="a5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20E6">
        <w:rPr>
          <w:rFonts w:ascii="Times New Roman" w:hAnsi="Times New Roman" w:cs="Times New Roman"/>
          <w:sz w:val="24"/>
          <w:szCs w:val="24"/>
        </w:rPr>
        <w:t>Ханьшева</w:t>
      </w:r>
      <w:proofErr w:type="spellEnd"/>
      <w:r w:rsidRPr="00E120E6">
        <w:rPr>
          <w:rFonts w:ascii="Times New Roman" w:hAnsi="Times New Roman" w:cs="Times New Roman"/>
          <w:sz w:val="24"/>
          <w:szCs w:val="24"/>
        </w:rPr>
        <w:t xml:space="preserve"> Г.В. Логопед спешит на помощь: практикум по логопедии. - Ростов </w:t>
      </w:r>
      <w:proofErr w:type="spellStart"/>
      <w:r w:rsidRPr="00E120E6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E120E6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E120E6">
        <w:rPr>
          <w:rFonts w:ascii="Times New Roman" w:hAnsi="Times New Roman" w:cs="Times New Roman"/>
          <w:sz w:val="24"/>
          <w:szCs w:val="24"/>
        </w:rPr>
        <w:t>: Феникс, 2013 – 109 с.</w:t>
      </w:r>
    </w:p>
    <w:p w:rsidR="00666457" w:rsidRPr="00E120E6" w:rsidRDefault="00666457">
      <w:pPr>
        <w:rPr>
          <w:rFonts w:ascii="Times New Roman" w:hAnsi="Times New Roman" w:cs="Times New Roman"/>
          <w:sz w:val="24"/>
          <w:szCs w:val="24"/>
        </w:rPr>
      </w:pPr>
    </w:p>
    <w:sectPr w:rsidR="00666457" w:rsidRPr="00E120E6" w:rsidSect="00A0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A07"/>
    <w:rsid w:val="00303E77"/>
    <w:rsid w:val="00654EA1"/>
    <w:rsid w:val="00666457"/>
    <w:rsid w:val="007A1A07"/>
    <w:rsid w:val="00A0189D"/>
    <w:rsid w:val="00AD142A"/>
    <w:rsid w:val="00E1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E77"/>
    <w:rPr>
      <w:b/>
      <w:bCs/>
    </w:rPr>
  </w:style>
  <w:style w:type="paragraph" w:styleId="a5">
    <w:name w:val="List Paragraph"/>
    <w:basedOn w:val="a"/>
    <w:uiPriority w:val="34"/>
    <w:qFormat/>
    <w:rsid w:val="00E120E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2859</Words>
  <Characters>16297</Characters>
  <Application>Microsoft Office Word</Application>
  <DocSecurity>0</DocSecurity>
  <Lines>135</Lines>
  <Paragraphs>38</Paragraphs>
  <ScaleCrop>false</ScaleCrop>
  <Company>sborka</Company>
  <LinksUpToDate>false</LinksUpToDate>
  <CharactersWithSpaces>19118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Дима</cp:lastModifiedBy>
  <cp:revision>6</cp:revision>
  <dcterms:created xsi:type="dcterms:W3CDTF">2024-09-09T11:19:00Z</dcterms:created>
  <dcterms:modified xsi:type="dcterms:W3CDTF">2024-09-10T07:51:00Z</dcterms:modified>
</cp:coreProperties>
</file>