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EFB" w:rsidRPr="003C2AA3" w:rsidRDefault="00FA5EFB" w:rsidP="00FA5EFB">
      <w:pPr>
        <w:shd w:val="clear" w:color="auto" w:fill="FFFFFF"/>
        <w:spacing w:after="0" w:line="240" w:lineRule="auto"/>
        <w:jc w:val="center"/>
        <w:textAlignment w:val="baseline"/>
        <w:rPr>
          <w:rFonts w:ascii="Times New Roman" w:eastAsia="Times New Roman" w:hAnsi="Times New Roman" w:cs="Times New Roman"/>
          <w:b/>
          <w:sz w:val="28"/>
          <w:szCs w:val="28"/>
        </w:rPr>
      </w:pPr>
      <w:r w:rsidRPr="003C2AA3">
        <w:rPr>
          <w:rFonts w:ascii="Times New Roman" w:eastAsia="Times New Roman" w:hAnsi="Times New Roman" w:cs="Times New Roman"/>
          <w:b/>
          <w:sz w:val="28"/>
          <w:szCs w:val="28"/>
        </w:rPr>
        <w:t>Подборка консультационного материала</w:t>
      </w:r>
    </w:p>
    <w:p w:rsidR="00FA5EFB" w:rsidRPr="003C2AA3" w:rsidRDefault="00FA5EFB" w:rsidP="00FA5EFB">
      <w:pPr>
        <w:shd w:val="clear" w:color="auto" w:fill="FFFFFF"/>
        <w:spacing w:after="0" w:line="240" w:lineRule="auto"/>
        <w:jc w:val="center"/>
        <w:textAlignment w:val="baseline"/>
        <w:rPr>
          <w:rFonts w:ascii="Times New Roman" w:eastAsia="Times New Roman" w:hAnsi="Times New Roman" w:cs="Times New Roman"/>
          <w:b/>
          <w:sz w:val="28"/>
          <w:szCs w:val="28"/>
        </w:rPr>
      </w:pPr>
      <w:r w:rsidRPr="003C2AA3">
        <w:rPr>
          <w:rFonts w:ascii="Times New Roman" w:eastAsia="Times New Roman" w:hAnsi="Times New Roman" w:cs="Times New Roman"/>
          <w:b/>
          <w:sz w:val="28"/>
          <w:szCs w:val="28"/>
        </w:rPr>
        <w:t>для педагогов и родителей</w:t>
      </w:r>
    </w:p>
    <w:p w:rsidR="00FA5EFB" w:rsidRPr="00FA5EFB" w:rsidRDefault="00FA5EFB" w:rsidP="00FA5EFB">
      <w:pPr>
        <w:jc w:val="center"/>
      </w:pPr>
      <w:r w:rsidRPr="003C2AA3">
        <w:rPr>
          <w:rFonts w:ascii="Times New Roman" w:eastAsia="Times New Roman" w:hAnsi="Times New Roman" w:cs="Times New Roman"/>
          <w:b/>
          <w:sz w:val="28"/>
          <w:szCs w:val="28"/>
        </w:rPr>
        <w:t>«Пси</w:t>
      </w:r>
      <w:r>
        <w:rPr>
          <w:rFonts w:ascii="Times New Roman" w:eastAsia="Times New Roman" w:hAnsi="Times New Roman" w:cs="Times New Roman"/>
          <w:b/>
          <w:sz w:val="28"/>
          <w:szCs w:val="28"/>
        </w:rPr>
        <w:t xml:space="preserve">хология может быть </w:t>
      </w:r>
      <w:bookmarkStart w:id="0" w:name="_GoBack"/>
      <w:r>
        <w:rPr>
          <w:rFonts w:ascii="Times New Roman" w:eastAsia="Times New Roman" w:hAnsi="Times New Roman" w:cs="Times New Roman"/>
          <w:b/>
          <w:sz w:val="28"/>
          <w:szCs w:val="28"/>
        </w:rPr>
        <w:t>интересной!»</w:t>
      </w:r>
      <w:r w:rsidRPr="001F0DB1">
        <w:t xml:space="preserve"> </w:t>
      </w:r>
    </w:p>
    <w:bookmarkEnd w:id="0"/>
    <w:p w:rsidR="004C720C" w:rsidRPr="004C720C" w:rsidRDefault="004C720C" w:rsidP="004C720C">
      <w:pPr>
        <w:spacing w:line="240" w:lineRule="auto"/>
        <w:jc w:val="center"/>
        <w:rPr>
          <w:rFonts w:ascii="Times New Roman" w:hAnsi="Times New Roman" w:cs="Times New Roman"/>
          <w:b/>
          <w:sz w:val="28"/>
          <w:szCs w:val="28"/>
        </w:rPr>
      </w:pPr>
      <w:r w:rsidRPr="004C720C">
        <w:rPr>
          <w:rFonts w:ascii="Times New Roman" w:hAnsi="Times New Roman" w:cs="Times New Roman"/>
          <w:b/>
          <w:sz w:val="28"/>
          <w:szCs w:val="28"/>
        </w:rPr>
        <w:t>«Роль развивающих игр для детей 3 - 4 лет»</w:t>
      </w:r>
    </w:p>
    <w:p w:rsidR="004C720C" w:rsidRPr="004C720C" w:rsidRDefault="004C720C" w:rsidP="004C720C">
      <w:pPr>
        <w:spacing w:line="240" w:lineRule="auto"/>
        <w:jc w:val="both"/>
        <w:rPr>
          <w:rFonts w:ascii="Times New Roman" w:hAnsi="Times New Roman" w:cs="Times New Roman"/>
          <w:b/>
          <w:sz w:val="28"/>
          <w:szCs w:val="28"/>
        </w:rPr>
      </w:pPr>
      <w:r w:rsidRPr="006A67CA">
        <w:rPr>
          <w:rFonts w:ascii="Times New Roman" w:hAnsi="Times New Roman" w:cs="Times New Roman"/>
          <w:sz w:val="28"/>
          <w:szCs w:val="28"/>
        </w:rPr>
        <w:t xml:space="preserve">Что нужно, чтобы ребёнок рос </w:t>
      </w:r>
      <w:proofErr w:type="gramStart"/>
      <w:r w:rsidRPr="006A67CA">
        <w:rPr>
          <w:rFonts w:ascii="Times New Roman" w:hAnsi="Times New Roman" w:cs="Times New Roman"/>
          <w:sz w:val="28"/>
          <w:szCs w:val="28"/>
        </w:rPr>
        <w:t>любознательным</w:t>
      </w:r>
      <w:proofErr w:type="gramEnd"/>
      <w:r w:rsidRPr="006A67CA">
        <w:rPr>
          <w:rFonts w:ascii="Times New Roman" w:hAnsi="Times New Roman" w:cs="Times New Roman"/>
          <w:sz w:val="28"/>
          <w:szCs w:val="28"/>
        </w:rPr>
        <w:t>,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4C720C" w:rsidRPr="006A67CA" w:rsidRDefault="004C720C" w:rsidP="004C720C">
      <w:pPr>
        <w:pStyle w:val="a3"/>
        <w:spacing w:before="68" w:beforeAutospacing="0" w:after="68" w:afterAutospacing="0"/>
        <w:ind w:firstLine="184"/>
        <w:jc w:val="both"/>
        <w:rPr>
          <w:sz w:val="28"/>
          <w:szCs w:val="28"/>
        </w:rPr>
      </w:pPr>
      <w:r w:rsidRPr="006A67CA">
        <w:rPr>
          <w:sz w:val="28"/>
          <w:szCs w:val="28"/>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4C720C" w:rsidRPr="006A67CA" w:rsidRDefault="004C720C" w:rsidP="004C720C">
      <w:pPr>
        <w:pStyle w:val="a3"/>
        <w:spacing w:before="68" w:beforeAutospacing="0" w:after="68" w:afterAutospacing="0"/>
        <w:ind w:firstLine="184"/>
        <w:jc w:val="both"/>
        <w:rPr>
          <w:sz w:val="28"/>
          <w:szCs w:val="28"/>
        </w:rPr>
      </w:pPr>
      <w:r w:rsidRPr="006A67CA">
        <w:rPr>
          <w:sz w:val="28"/>
          <w:szCs w:val="28"/>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sidRPr="006A67CA">
        <w:rPr>
          <w:sz w:val="28"/>
          <w:szCs w:val="28"/>
        </w:rPr>
        <w:t>не обращать внимание</w:t>
      </w:r>
      <w:proofErr w:type="gramEnd"/>
      <w:r w:rsidRPr="006A67CA">
        <w:rPr>
          <w:sz w:val="28"/>
          <w:szCs w:val="28"/>
        </w:rPr>
        <w:t xml:space="preserve"> на другие важные особенности предметов, например на их назначение. Если это вызовет у малыша затруднение, помогите ему.</w:t>
      </w:r>
    </w:p>
    <w:p w:rsidR="004C720C" w:rsidRPr="006A67CA" w:rsidRDefault="004C720C" w:rsidP="004C720C">
      <w:pPr>
        <w:pStyle w:val="a3"/>
        <w:spacing w:before="68" w:beforeAutospacing="0" w:after="68" w:afterAutospacing="0"/>
        <w:ind w:firstLine="184"/>
        <w:jc w:val="both"/>
        <w:rPr>
          <w:sz w:val="28"/>
          <w:szCs w:val="28"/>
        </w:rPr>
      </w:pPr>
      <w:r w:rsidRPr="006A67CA">
        <w:rPr>
          <w:sz w:val="28"/>
          <w:szCs w:val="28"/>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4C720C" w:rsidRPr="006A67CA" w:rsidRDefault="004C720C" w:rsidP="004C720C">
      <w:pPr>
        <w:pStyle w:val="a3"/>
        <w:spacing w:before="68" w:beforeAutospacing="0" w:after="68" w:afterAutospacing="0"/>
        <w:ind w:firstLine="184"/>
        <w:jc w:val="both"/>
        <w:rPr>
          <w:sz w:val="28"/>
          <w:szCs w:val="28"/>
        </w:rPr>
      </w:pPr>
      <w:r w:rsidRPr="006A67CA">
        <w:rPr>
          <w:sz w:val="28"/>
          <w:szCs w:val="28"/>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sidRPr="006A67CA">
        <w:rPr>
          <w:sz w:val="28"/>
          <w:szCs w:val="28"/>
        </w:rPr>
        <w:t>сложные</w:t>
      </w:r>
      <w:proofErr w:type="gramEnd"/>
      <w:r w:rsidRPr="006A67CA">
        <w:rPr>
          <w:sz w:val="28"/>
          <w:szCs w:val="28"/>
        </w:rPr>
        <w:t xml:space="preserve"> и, наоборот, в случае затруднений, лучше подольше задержаться на простых. Ни в коем случае </w:t>
      </w:r>
      <w:r w:rsidRPr="006A67CA">
        <w:rPr>
          <w:sz w:val="28"/>
          <w:szCs w:val="28"/>
        </w:rPr>
        <w:lastRenderedPageBreak/>
        <w:t>нельзя форсировать выполнение заданий, упрекать малыша в том, что он что-либо не умеет, даже если это с лёгкостью делают его сверстники.</w:t>
      </w:r>
    </w:p>
    <w:p w:rsidR="004C720C" w:rsidRPr="006A67CA" w:rsidRDefault="004C720C" w:rsidP="004C720C">
      <w:pPr>
        <w:pStyle w:val="a3"/>
        <w:spacing w:before="68" w:beforeAutospacing="0" w:after="68" w:afterAutospacing="0"/>
        <w:ind w:firstLine="184"/>
        <w:jc w:val="both"/>
        <w:rPr>
          <w:sz w:val="28"/>
          <w:szCs w:val="28"/>
        </w:rPr>
      </w:pPr>
      <w:r w:rsidRPr="006A67CA">
        <w:rPr>
          <w:sz w:val="28"/>
          <w:szCs w:val="28"/>
        </w:rPr>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4C720C" w:rsidRPr="006A67CA" w:rsidRDefault="004C720C" w:rsidP="004C720C">
      <w:pPr>
        <w:pStyle w:val="a3"/>
        <w:spacing w:before="68" w:beforeAutospacing="0" w:after="68" w:afterAutospacing="0"/>
        <w:ind w:firstLine="184"/>
        <w:jc w:val="both"/>
        <w:rPr>
          <w:sz w:val="28"/>
          <w:szCs w:val="28"/>
        </w:rPr>
      </w:pPr>
      <w:r w:rsidRPr="006A67CA">
        <w:rPr>
          <w:sz w:val="28"/>
          <w:szCs w:val="28"/>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4C720C" w:rsidRPr="006A67CA" w:rsidRDefault="004C720C" w:rsidP="004C720C">
      <w:pPr>
        <w:pStyle w:val="a3"/>
        <w:spacing w:before="68" w:beforeAutospacing="0" w:after="68" w:afterAutospacing="0"/>
        <w:ind w:firstLine="184"/>
        <w:jc w:val="both"/>
        <w:rPr>
          <w:sz w:val="28"/>
          <w:szCs w:val="28"/>
        </w:rPr>
      </w:pPr>
      <w:r w:rsidRPr="006A67CA">
        <w:rPr>
          <w:sz w:val="28"/>
          <w:szCs w:val="28"/>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 </w:t>
      </w:r>
      <w:r w:rsidRPr="006A67CA">
        <w:rPr>
          <w:i/>
          <w:iCs/>
          <w:sz w:val="28"/>
          <w:szCs w:val="28"/>
        </w:rPr>
        <w:t>(особенно, когда ребёнок видит новые и яркие предметы)</w:t>
      </w:r>
      <w:r w:rsidRPr="006A67CA">
        <w:rPr>
          <w:sz w:val="28"/>
          <w:szCs w:val="28"/>
        </w:rPr>
        <w:t>, но также легко и пропадает. Поэтому, если вы хотите организовать развивающие игры-занятия, помните три правила:</w:t>
      </w:r>
    </w:p>
    <w:p w:rsidR="004C720C" w:rsidRPr="006A67CA" w:rsidRDefault="004C720C" w:rsidP="004C720C">
      <w:pPr>
        <w:pStyle w:val="a3"/>
        <w:spacing w:before="68" w:beforeAutospacing="0" w:after="68" w:afterAutospacing="0"/>
        <w:ind w:firstLine="184"/>
        <w:jc w:val="both"/>
        <w:rPr>
          <w:sz w:val="28"/>
          <w:szCs w:val="28"/>
        </w:rPr>
      </w:pPr>
      <w:proofErr w:type="gramStart"/>
      <w:r w:rsidRPr="006A67CA">
        <w:rPr>
          <w:b/>
          <w:bCs/>
          <w:sz w:val="28"/>
          <w:szCs w:val="28"/>
        </w:rPr>
        <w:t>Правило первое:</w:t>
      </w:r>
      <w:r w:rsidRPr="006A67CA">
        <w:rPr>
          <w:sz w:val="28"/>
          <w:szCs w:val="28"/>
        </w:rPr>
        <w:t> не давайте малышу для постоянного пользования игрушки, с которыми будете проводить игры, чтобы к него не пропал интерес к ним.</w:t>
      </w:r>
      <w:proofErr w:type="gramEnd"/>
    </w:p>
    <w:p w:rsidR="004C720C" w:rsidRPr="006A67CA" w:rsidRDefault="004C720C" w:rsidP="004C720C">
      <w:pPr>
        <w:pStyle w:val="a3"/>
        <w:spacing w:before="68" w:beforeAutospacing="0" w:after="68" w:afterAutospacing="0"/>
        <w:ind w:firstLine="184"/>
        <w:jc w:val="both"/>
        <w:rPr>
          <w:sz w:val="28"/>
          <w:szCs w:val="28"/>
        </w:rPr>
      </w:pPr>
      <w:r w:rsidRPr="006A67CA">
        <w:rPr>
          <w:b/>
          <w:bCs/>
          <w:sz w:val="28"/>
          <w:szCs w:val="28"/>
        </w:rPr>
        <w:t>Правило второе:</w:t>
      </w:r>
      <w:r w:rsidRPr="006A67CA">
        <w:rPr>
          <w:sz w:val="28"/>
          <w:szCs w:val="28"/>
        </w:rPr>
        <w:t> во время игры ребёнка не должны отвлекать посторонние предметы. Все лишнее нужно убрать из поля зрения малыша.</w:t>
      </w:r>
    </w:p>
    <w:p w:rsidR="004C720C" w:rsidRPr="006A67CA" w:rsidRDefault="004C720C" w:rsidP="004C720C">
      <w:pPr>
        <w:pStyle w:val="a3"/>
        <w:spacing w:before="68" w:beforeAutospacing="0" w:after="68" w:afterAutospacing="0"/>
        <w:ind w:firstLine="184"/>
        <w:jc w:val="both"/>
        <w:rPr>
          <w:sz w:val="28"/>
          <w:szCs w:val="28"/>
        </w:rPr>
      </w:pPr>
      <w:r w:rsidRPr="006A67CA">
        <w:rPr>
          <w:b/>
          <w:bCs/>
          <w:sz w:val="28"/>
          <w:szCs w:val="28"/>
        </w:rPr>
        <w:t>Правило третье:</w:t>
      </w:r>
      <w:r w:rsidRPr="006A67CA">
        <w:rPr>
          <w:sz w:val="28"/>
          <w:szCs w:val="28"/>
        </w:rPr>
        <w:t xml:space="preserve"> 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rsidRPr="006A67CA">
        <w:rPr>
          <w:sz w:val="28"/>
          <w:szCs w:val="28"/>
        </w:rPr>
        <w:t>А после этого смените игру на новую - и вы увидите, что внимание ребёнка снова оживёт.</w:t>
      </w:r>
      <w:proofErr w:type="gramEnd"/>
    </w:p>
    <w:p w:rsidR="004C720C" w:rsidRPr="006A67CA" w:rsidRDefault="004C720C" w:rsidP="004C720C">
      <w:pPr>
        <w:pStyle w:val="a3"/>
        <w:spacing w:before="68" w:beforeAutospacing="0" w:after="68" w:afterAutospacing="0"/>
        <w:ind w:firstLine="184"/>
        <w:jc w:val="both"/>
        <w:rPr>
          <w:sz w:val="28"/>
          <w:szCs w:val="28"/>
        </w:rPr>
      </w:pPr>
      <w:r w:rsidRPr="006A67CA">
        <w:rPr>
          <w:sz w:val="28"/>
          <w:szCs w:val="28"/>
        </w:rPr>
        <w:t xml:space="preserve">Каждая игра - это общение ребёнка </w:t>
      </w:r>
      <w:proofErr w:type="gramStart"/>
      <w:r w:rsidRPr="006A67CA">
        <w:rPr>
          <w:sz w:val="28"/>
          <w:szCs w:val="28"/>
        </w:rPr>
        <w:t>со</w:t>
      </w:r>
      <w:proofErr w:type="gramEnd"/>
      <w:r w:rsidRPr="006A67CA">
        <w:rPr>
          <w:sz w:val="28"/>
          <w:szCs w:val="28"/>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4C720C" w:rsidRPr="004C720C" w:rsidRDefault="004C720C" w:rsidP="004C720C">
      <w:pPr>
        <w:pStyle w:val="a3"/>
        <w:spacing w:before="68" w:beforeAutospacing="0" w:after="68" w:afterAutospacing="0"/>
        <w:ind w:firstLine="184"/>
        <w:jc w:val="both"/>
        <w:rPr>
          <w:sz w:val="28"/>
          <w:szCs w:val="28"/>
        </w:rPr>
      </w:pPr>
      <w:r w:rsidRPr="004C720C">
        <w:rPr>
          <w:sz w:val="28"/>
          <w:szCs w:val="28"/>
          <w:shd w:val="clear" w:color="auto" w:fill="FFFFFF"/>
        </w:rPr>
        <w:t xml:space="preserve">В каждую игру можно играть с одним малышом, а можно и с несколькими. А ещё лучше играть всей семьёй, хоть на несколько минут откладывая свои </w:t>
      </w:r>
      <w:r w:rsidRPr="004C720C">
        <w:rPr>
          <w:sz w:val="28"/>
          <w:szCs w:val="28"/>
          <w:shd w:val="clear" w:color="auto" w:fill="FFFFFF"/>
        </w:rPr>
        <w:lastRenderedPageBreak/>
        <w:t>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 </w:t>
      </w:r>
    </w:p>
    <w:p w:rsidR="004C720C" w:rsidRPr="006A67CA" w:rsidRDefault="004C720C" w:rsidP="004C720C">
      <w:pPr>
        <w:tabs>
          <w:tab w:val="left" w:pos="1943"/>
        </w:tabs>
        <w:jc w:val="both"/>
        <w:rPr>
          <w:rFonts w:ascii="Times New Roman" w:hAnsi="Times New Roman" w:cs="Times New Roman"/>
          <w:sz w:val="28"/>
          <w:szCs w:val="28"/>
        </w:rPr>
      </w:pPr>
      <w:r>
        <w:rPr>
          <w:rFonts w:ascii="Times New Roman" w:hAnsi="Times New Roman" w:cs="Times New Roman"/>
          <w:sz w:val="28"/>
          <w:szCs w:val="28"/>
        </w:rPr>
        <w:tab/>
      </w:r>
    </w:p>
    <w:p w:rsidR="00597744" w:rsidRPr="00597744" w:rsidRDefault="00597744" w:rsidP="00597744">
      <w:pPr>
        <w:rPr>
          <w:rFonts w:ascii="Times New Roman" w:hAnsi="Times New Roman" w:cs="Times New Roman"/>
          <w:sz w:val="24"/>
          <w:szCs w:val="24"/>
        </w:rPr>
      </w:pPr>
    </w:p>
    <w:p w:rsidR="00FA5EFB" w:rsidRPr="00597744" w:rsidRDefault="00FA5EFB" w:rsidP="00597744">
      <w:pPr>
        <w:rPr>
          <w:rFonts w:ascii="Times New Roman" w:hAnsi="Times New Roman" w:cs="Times New Roman"/>
          <w:sz w:val="24"/>
          <w:szCs w:val="24"/>
        </w:rPr>
      </w:pPr>
    </w:p>
    <w:p w:rsidR="00FA5EFB" w:rsidRPr="00597744" w:rsidRDefault="00FA5EFB" w:rsidP="00597744">
      <w:pPr>
        <w:rPr>
          <w:rFonts w:ascii="Times New Roman" w:hAnsi="Times New Roman" w:cs="Times New Roman"/>
          <w:sz w:val="24"/>
          <w:szCs w:val="24"/>
        </w:rPr>
      </w:pPr>
    </w:p>
    <w:p w:rsidR="00FA5EFB" w:rsidRPr="00597744" w:rsidRDefault="00FA5EFB" w:rsidP="00597744">
      <w:pPr>
        <w:rPr>
          <w:rFonts w:ascii="Times New Roman" w:hAnsi="Times New Roman" w:cs="Times New Roman"/>
          <w:sz w:val="24"/>
          <w:szCs w:val="24"/>
        </w:rPr>
      </w:pPr>
    </w:p>
    <w:p w:rsidR="00597744" w:rsidRDefault="00597744" w:rsidP="00597744">
      <w:pPr>
        <w:rPr>
          <w:rFonts w:ascii="Times New Roman" w:hAnsi="Times New Roman" w:cs="Times New Roman"/>
          <w:sz w:val="24"/>
          <w:szCs w:val="24"/>
        </w:rPr>
      </w:pPr>
    </w:p>
    <w:p w:rsidR="00597744" w:rsidRDefault="00597744" w:rsidP="00597744">
      <w:pPr>
        <w:rPr>
          <w:rFonts w:ascii="Times New Roman" w:hAnsi="Times New Roman" w:cs="Times New Roman"/>
          <w:sz w:val="24"/>
          <w:szCs w:val="24"/>
        </w:rPr>
      </w:pPr>
    </w:p>
    <w:p w:rsidR="00597744" w:rsidRDefault="00597744" w:rsidP="00597744">
      <w:pPr>
        <w:rPr>
          <w:rFonts w:ascii="Times New Roman" w:hAnsi="Times New Roman" w:cs="Times New Roman"/>
          <w:sz w:val="24"/>
          <w:szCs w:val="24"/>
        </w:rPr>
      </w:pPr>
    </w:p>
    <w:p w:rsidR="00597744" w:rsidRDefault="00597744" w:rsidP="00597744">
      <w:pPr>
        <w:rPr>
          <w:rFonts w:ascii="Times New Roman" w:hAnsi="Times New Roman" w:cs="Times New Roman"/>
          <w:sz w:val="24"/>
          <w:szCs w:val="24"/>
        </w:rPr>
      </w:pPr>
    </w:p>
    <w:p w:rsidR="00597744" w:rsidRDefault="00597744" w:rsidP="00597744">
      <w:pPr>
        <w:rPr>
          <w:rFonts w:ascii="Times New Roman" w:hAnsi="Times New Roman" w:cs="Times New Roman"/>
          <w:sz w:val="24"/>
          <w:szCs w:val="24"/>
        </w:rPr>
      </w:pPr>
    </w:p>
    <w:p w:rsidR="00597744" w:rsidRDefault="00597744" w:rsidP="00597744">
      <w:pPr>
        <w:rPr>
          <w:rFonts w:ascii="Times New Roman" w:hAnsi="Times New Roman" w:cs="Times New Roman"/>
          <w:sz w:val="24"/>
          <w:szCs w:val="24"/>
        </w:rPr>
      </w:pPr>
    </w:p>
    <w:p w:rsidR="00597744" w:rsidRDefault="00597744" w:rsidP="00597744">
      <w:pPr>
        <w:rPr>
          <w:rFonts w:ascii="Times New Roman" w:hAnsi="Times New Roman" w:cs="Times New Roman"/>
          <w:sz w:val="24"/>
          <w:szCs w:val="24"/>
        </w:rPr>
      </w:pPr>
    </w:p>
    <w:p w:rsidR="00597744" w:rsidRDefault="00597744" w:rsidP="00597744">
      <w:pPr>
        <w:rPr>
          <w:rFonts w:ascii="Times New Roman" w:hAnsi="Times New Roman" w:cs="Times New Roman"/>
          <w:sz w:val="24"/>
          <w:szCs w:val="24"/>
        </w:rPr>
      </w:pPr>
    </w:p>
    <w:p w:rsidR="00597744" w:rsidRDefault="00597744" w:rsidP="00597744">
      <w:pPr>
        <w:rPr>
          <w:rFonts w:ascii="Times New Roman" w:hAnsi="Times New Roman" w:cs="Times New Roman"/>
          <w:sz w:val="24"/>
          <w:szCs w:val="24"/>
        </w:rPr>
      </w:pPr>
    </w:p>
    <w:p w:rsidR="00597744" w:rsidRDefault="00597744" w:rsidP="00597744">
      <w:pPr>
        <w:rPr>
          <w:rFonts w:ascii="Times New Roman" w:hAnsi="Times New Roman" w:cs="Times New Roman"/>
          <w:sz w:val="24"/>
          <w:szCs w:val="24"/>
        </w:rPr>
      </w:pPr>
    </w:p>
    <w:p w:rsidR="00597744" w:rsidRDefault="00597744" w:rsidP="00597744">
      <w:pPr>
        <w:rPr>
          <w:rFonts w:ascii="Times New Roman" w:hAnsi="Times New Roman" w:cs="Times New Roman"/>
          <w:sz w:val="24"/>
          <w:szCs w:val="24"/>
        </w:rPr>
      </w:pPr>
    </w:p>
    <w:p w:rsidR="00597744" w:rsidRDefault="00597744" w:rsidP="00597744">
      <w:pPr>
        <w:rPr>
          <w:rFonts w:ascii="Times New Roman" w:hAnsi="Times New Roman" w:cs="Times New Roman"/>
          <w:sz w:val="24"/>
          <w:szCs w:val="24"/>
        </w:rPr>
      </w:pPr>
    </w:p>
    <w:p w:rsidR="00597744" w:rsidRDefault="00597744" w:rsidP="00597744">
      <w:pPr>
        <w:rPr>
          <w:rFonts w:ascii="Times New Roman" w:hAnsi="Times New Roman" w:cs="Times New Roman"/>
          <w:sz w:val="24"/>
          <w:szCs w:val="24"/>
        </w:rPr>
      </w:pPr>
    </w:p>
    <w:p w:rsidR="00597744" w:rsidRDefault="00597744" w:rsidP="00597744">
      <w:pPr>
        <w:rPr>
          <w:rFonts w:ascii="Times New Roman" w:hAnsi="Times New Roman" w:cs="Times New Roman"/>
          <w:sz w:val="24"/>
          <w:szCs w:val="24"/>
        </w:rPr>
      </w:pPr>
    </w:p>
    <w:p w:rsidR="00597744" w:rsidRDefault="00597744" w:rsidP="00597744">
      <w:pPr>
        <w:rPr>
          <w:rFonts w:ascii="Times New Roman" w:hAnsi="Times New Roman" w:cs="Times New Roman"/>
          <w:sz w:val="24"/>
          <w:szCs w:val="24"/>
        </w:rPr>
      </w:pPr>
    </w:p>
    <w:p w:rsidR="00597744" w:rsidRDefault="00597744" w:rsidP="00597744">
      <w:pPr>
        <w:rPr>
          <w:rFonts w:ascii="Times New Roman" w:hAnsi="Times New Roman" w:cs="Times New Roman"/>
          <w:sz w:val="24"/>
          <w:szCs w:val="24"/>
        </w:rPr>
      </w:pPr>
    </w:p>
    <w:p w:rsidR="00597744" w:rsidRDefault="00597744" w:rsidP="00597744">
      <w:pPr>
        <w:rPr>
          <w:rFonts w:ascii="Times New Roman" w:hAnsi="Times New Roman" w:cs="Times New Roman"/>
          <w:sz w:val="24"/>
          <w:szCs w:val="24"/>
        </w:rPr>
      </w:pPr>
    </w:p>
    <w:p w:rsidR="00597744" w:rsidRDefault="00597744" w:rsidP="00597744">
      <w:pPr>
        <w:rPr>
          <w:rFonts w:ascii="Times New Roman" w:hAnsi="Times New Roman" w:cs="Times New Roman"/>
          <w:sz w:val="24"/>
          <w:szCs w:val="24"/>
        </w:rPr>
      </w:pPr>
    </w:p>
    <w:p w:rsidR="00FA5EFB" w:rsidRPr="00597744" w:rsidRDefault="00FA5EFB" w:rsidP="00597744">
      <w:pPr>
        <w:rPr>
          <w:rFonts w:ascii="Times New Roman" w:hAnsi="Times New Roman" w:cs="Times New Roman"/>
          <w:sz w:val="24"/>
          <w:szCs w:val="24"/>
        </w:rPr>
      </w:pPr>
      <w:r w:rsidRPr="00597744">
        <w:rPr>
          <w:rFonts w:ascii="Times New Roman" w:hAnsi="Times New Roman" w:cs="Times New Roman"/>
          <w:sz w:val="24"/>
          <w:szCs w:val="24"/>
        </w:rPr>
        <w:t>Список литературы:</w:t>
      </w:r>
    </w:p>
    <w:p w:rsidR="00FA5EFB" w:rsidRPr="00597744" w:rsidRDefault="00FA5EFB" w:rsidP="00597744">
      <w:pPr>
        <w:rPr>
          <w:rFonts w:ascii="Times New Roman" w:hAnsi="Times New Roman" w:cs="Times New Roman"/>
          <w:sz w:val="24"/>
          <w:szCs w:val="24"/>
          <w:lang w:val="en-US"/>
        </w:rPr>
      </w:pPr>
      <w:r w:rsidRPr="00597744">
        <w:rPr>
          <w:rFonts w:ascii="Times New Roman" w:hAnsi="Times New Roman" w:cs="Times New Roman"/>
          <w:sz w:val="24"/>
          <w:szCs w:val="24"/>
        </w:rPr>
        <w:t xml:space="preserve">Адаптация детей раннего возраста к условиям ДОУ: Практическое пособие/ Авт. </w:t>
      </w:r>
      <w:proofErr w:type="gramStart"/>
      <w:r w:rsidRPr="00597744">
        <w:rPr>
          <w:rFonts w:ascii="Times New Roman" w:hAnsi="Times New Roman" w:cs="Times New Roman"/>
          <w:sz w:val="24"/>
          <w:szCs w:val="24"/>
        </w:rPr>
        <w:t>-с</w:t>
      </w:r>
      <w:proofErr w:type="gramEnd"/>
      <w:r w:rsidRPr="00597744">
        <w:rPr>
          <w:rFonts w:ascii="Times New Roman" w:hAnsi="Times New Roman" w:cs="Times New Roman"/>
          <w:sz w:val="24"/>
          <w:szCs w:val="24"/>
        </w:rPr>
        <w:t xml:space="preserve">ост. </w:t>
      </w:r>
      <w:proofErr w:type="spellStart"/>
      <w:r w:rsidRPr="00597744">
        <w:rPr>
          <w:rFonts w:ascii="Times New Roman" w:hAnsi="Times New Roman" w:cs="Times New Roman"/>
          <w:sz w:val="24"/>
          <w:szCs w:val="24"/>
          <w:lang w:val="en-US"/>
        </w:rPr>
        <w:t>Белкина</w:t>
      </w:r>
      <w:proofErr w:type="spellEnd"/>
      <w:r w:rsidRPr="00597744">
        <w:rPr>
          <w:rFonts w:ascii="Times New Roman" w:hAnsi="Times New Roman" w:cs="Times New Roman"/>
          <w:sz w:val="24"/>
          <w:szCs w:val="24"/>
          <w:lang w:val="en-US"/>
        </w:rPr>
        <w:t xml:space="preserve"> Л. В. - </w:t>
      </w:r>
      <w:proofErr w:type="spellStart"/>
      <w:r w:rsidRPr="00597744">
        <w:rPr>
          <w:rFonts w:ascii="Times New Roman" w:hAnsi="Times New Roman" w:cs="Times New Roman"/>
          <w:sz w:val="24"/>
          <w:szCs w:val="24"/>
          <w:lang w:val="en-US"/>
        </w:rPr>
        <w:t>Воронеж</w:t>
      </w:r>
      <w:proofErr w:type="spellEnd"/>
      <w:r w:rsidRPr="00597744">
        <w:rPr>
          <w:rFonts w:ascii="Times New Roman" w:hAnsi="Times New Roman" w:cs="Times New Roman"/>
          <w:sz w:val="24"/>
          <w:szCs w:val="24"/>
          <w:lang w:val="en-US"/>
        </w:rPr>
        <w:t xml:space="preserve"> «</w:t>
      </w:r>
      <w:proofErr w:type="spellStart"/>
      <w:r w:rsidRPr="00597744">
        <w:rPr>
          <w:rFonts w:ascii="Times New Roman" w:hAnsi="Times New Roman" w:cs="Times New Roman"/>
          <w:sz w:val="24"/>
          <w:szCs w:val="24"/>
          <w:lang w:val="en-US"/>
        </w:rPr>
        <w:t>Учитель</w:t>
      </w:r>
      <w:proofErr w:type="spellEnd"/>
      <w:r w:rsidRPr="00597744">
        <w:rPr>
          <w:rFonts w:ascii="Times New Roman" w:hAnsi="Times New Roman" w:cs="Times New Roman"/>
          <w:sz w:val="24"/>
          <w:szCs w:val="24"/>
          <w:lang w:val="en-US"/>
        </w:rPr>
        <w:t>», 2004</w:t>
      </w:r>
    </w:p>
    <w:p w:rsidR="00FA5EFB" w:rsidRPr="00597744" w:rsidRDefault="00FA5EFB" w:rsidP="00597744">
      <w:pPr>
        <w:rPr>
          <w:rFonts w:ascii="Times New Roman" w:hAnsi="Times New Roman" w:cs="Times New Roman"/>
          <w:sz w:val="24"/>
          <w:szCs w:val="24"/>
          <w:lang w:val="en-US"/>
        </w:rPr>
      </w:pPr>
      <w:r w:rsidRPr="00597744">
        <w:rPr>
          <w:rFonts w:ascii="Times New Roman" w:hAnsi="Times New Roman" w:cs="Times New Roman"/>
          <w:sz w:val="24"/>
          <w:szCs w:val="24"/>
        </w:rPr>
        <w:lastRenderedPageBreak/>
        <w:t xml:space="preserve">Правильно ли воспитываем малыша: Пособие для воспитателя/Под ред. </w:t>
      </w:r>
      <w:proofErr w:type="spellStart"/>
      <w:r w:rsidRPr="00597744">
        <w:rPr>
          <w:rFonts w:ascii="Times New Roman" w:hAnsi="Times New Roman" w:cs="Times New Roman"/>
          <w:sz w:val="24"/>
          <w:szCs w:val="24"/>
          <w:lang w:val="en-US"/>
        </w:rPr>
        <w:t>Островской</w:t>
      </w:r>
      <w:proofErr w:type="spellEnd"/>
      <w:r w:rsidRPr="00597744">
        <w:rPr>
          <w:rFonts w:ascii="Times New Roman" w:hAnsi="Times New Roman" w:cs="Times New Roman"/>
          <w:sz w:val="24"/>
          <w:szCs w:val="24"/>
          <w:lang w:val="en-US"/>
        </w:rPr>
        <w:t xml:space="preserve"> Л. Ф. - М.</w:t>
      </w:r>
      <w:proofErr w:type="gramStart"/>
      <w:r w:rsidRPr="00597744">
        <w:rPr>
          <w:rFonts w:ascii="Times New Roman" w:hAnsi="Times New Roman" w:cs="Times New Roman"/>
          <w:sz w:val="24"/>
          <w:szCs w:val="24"/>
          <w:lang w:val="en-US"/>
        </w:rPr>
        <w:t xml:space="preserve"> :</w:t>
      </w:r>
      <w:proofErr w:type="gramEnd"/>
      <w:r w:rsidRPr="00597744">
        <w:rPr>
          <w:rFonts w:ascii="Times New Roman" w:hAnsi="Times New Roman" w:cs="Times New Roman"/>
          <w:sz w:val="24"/>
          <w:szCs w:val="24"/>
          <w:lang w:val="en-US"/>
        </w:rPr>
        <w:t xml:space="preserve"> </w:t>
      </w:r>
      <w:proofErr w:type="spellStart"/>
      <w:r w:rsidRPr="00597744">
        <w:rPr>
          <w:rFonts w:ascii="Times New Roman" w:hAnsi="Times New Roman" w:cs="Times New Roman"/>
          <w:sz w:val="24"/>
          <w:szCs w:val="24"/>
          <w:lang w:val="en-US"/>
        </w:rPr>
        <w:t>Просвещение</w:t>
      </w:r>
      <w:proofErr w:type="spellEnd"/>
      <w:r w:rsidRPr="00597744">
        <w:rPr>
          <w:rFonts w:ascii="Times New Roman" w:hAnsi="Times New Roman" w:cs="Times New Roman"/>
          <w:sz w:val="24"/>
          <w:szCs w:val="24"/>
          <w:lang w:val="en-US"/>
        </w:rPr>
        <w:t>, 1999</w:t>
      </w:r>
    </w:p>
    <w:p w:rsidR="00FA5EFB" w:rsidRDefault="00FA5EFB" w:rsidP="0010538B">
      <w:pPr>
        <w:rPr>
          <w:rFonts w:ascii="Times New Roman" w:hAnsi="Times New Roman" w:cs="Times New Roman"/>
          <w:lang w:val="en-US"/>
        </w:rPr>
      </w:pPr>
    </w:p>
    <w:p w:rsidR="00FA5EFB" w:rsidRPr="00FA5EFB" w:rsidRDefault="00FA5EFB" w:rsidP="0010538B">
      <w:pPr>
        <w:rPr>
          <w:rFonts w:ascii="Times New Roman" w:hAnsi="Times New Roman" w:cs="Times New Roman"/>
          <w:lang w:val="en-US"/>
        </w:rPr>
      </w:pPr>
    </w:p>
    <w:p w:rsidR="0010538B" w:rsidRPr="0010538B" w:rsidRDefault="0010538B" w:rsidP="0010538B">
      <w:pPr>
        <w:rPr>
          <w:rFonts w:ascii="Times New Roman" w:hAnsi="Times New Roman" w:cs="Times New Roman"/>
        </w:rPr>
      </w:pPr>
    </w:p>
    <w:p w:rsidR="00DB2B18" w:rsidRPr="0010538B" w:rsidRDefault="00DB2B18">
      <w:pPr>
        <w:rPr>
          <w:rFonts w:ascii="Times New Roman" w:hAnsi="Times New Roman" w:cs="Times New Roman"/>
        </w:rPr>
      </w:pPr>
    </w:p>
    <w:sectPr w:rsidR="00DB2B18" w:rsidRPr="0010538B" w:rsidSect="001053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FCC"/>
    <w:rsid w:val="00015FCC"/>
    <w:rsid w:val="0010538B"/>
    <w:rsid w:val="004C720C"/>
    <w:rsid w:val="00597744"/>
    <w:rsid w:val="00DB2B18"/>
    <w:rsid w:val="00FA5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72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72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161746">
      <w:bodyDiv w:val="1"/>
      <w:marLeft w:val="0"/>
      <w:marRight w:val="0"/>
      <w:marTop w:val="0"/>
      <w:marBottom w:val="0"/>
      <w:divBdr>
        <w:top w:val="none" w:sz="0" w:space="0" w:color="auto"/>
        <w:left w:val="none" w:sz="0" w:space="0" w:color="auto"/>
        <w:bottom w:val="none" w:sz="0" w:space="0" w:color="auto"/>
        <w:right w:val="none" w:sz="0" w:space="0" w:color="auto"/>
      </w:divBdr>
      <w:divsChild>
        <w:div w:id="858548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847</Words>
  <Characters>4830</Characters>
  <Application>Microsoft Office Word</Application>
  <DocSecurity>0</DocSecurity>
  <Lines>40</Lines>
  <Paragraphs>11</Paragraphs>
  <ScaleCrop>false</ScaleCrop>
  <Company>Home</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dc:creator>
  <cp:keywords/>
  <dc:description/>
  <cp:lastModifiedBy>Aleksander</cp:lastModifiedBy>
  <cp:revision>8</cp:revision>
  <dcterms:created xsi:type="dcterms:W3CDTF">2023-01-31T09:32:00Z</dcterms:created>
  <dcterms:modified xsi:type="dcterms:W3CDTF">2023-04-17T07:40:00Z</dcterms:modified>
</cp:coreProperties>
</file>