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7D" w:rsidRDefault="0049497D" w:rsidP="00494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9497D" w:rsidRDefault="0049497D" w:rsidP="00494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9497D">
        <w:rPr>
          <w:rFonts w:ascii="Times New Roman" w:hAnsi="Times New Roman" w:cs="Times New Roman"/>
          <w:b/>
          <w:sz w:val="28"/>
          <w:szCs w:val="28"/>
        </w:rPr>
        <w:t>Рецепты составления домашней библиотеки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497D">
        <w:rPr>
          <w:rFonts w:ascii="Times New Roman" w:hAnsi="Times New Roman" w:cs="Times New Roman"/>
          <w:sz w:val="28"/>
          <w:szCs w:val="28"/>
        </w:rPr>
        <w:t>Жизнь семьи запечатлевается в сознании детей гораздо раньше, чем они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отдают себе в этом отчёт. Поэтому семья, культурные отношения внутри её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во многом определяют путь ребёнка как читателя. У детей, чьи родители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любят читать, скорее разовьётся вкус к чтению, чем у тех, чьи родители не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подают им в этом примера. Когда родители читают вместе с детьми, это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сближает их, а так же помогает ребёнку лучше усваивать содержание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97D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49497D">
        <w:rPr>
          <w:rFonts w:ascii="Times New Roman" w:hAnsi="Times New Roman" w:cs="Times New Roman"/>
          <w:sz w:val="28"/>
          <w:szCs w:val="28"/>
        </w:rPr>
        <w:t>. В процессе семейных чтений реал</w:t>
      </w:r>
      <w:r>
        <w:rPr>
          <w:rFonts w:ascii="Times New Roman" w:hAnsi="Times New Roman" w:cs="Times New Roman"/>
          <w:sz w:val="28"/>
          <w:szCs w:val="28"/>
        </w:rPr>
        <w:t xml:space="preserve">изуется как </w:t>
      </w:r>
      <w:r w:rsidRPr="0049497D">
        <w:rPr>
          <w:rFonts w:ascii="Times New Roman" w:hAnsi="Times New Roman" w:cs="Times New Roman"/>
          <w:sz w:val="28"/>
          <w:szCs w:val="28"/>
        </w:rPr>
        <w:t>психологическая, так и социальная функции общения. Его участники не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только вступают в контакт между собой и отождествляют себя друг с другом,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но и в их духовный мир входят социально значимые духовные идеи,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источником которых служат явления жизни, отражённые в произведениях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литературы. Главным же действующим лицом в этом общении является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ребёнок.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497D">
        <w:rPr>
          <w:rFonts w:ascii="Times New Roman" w:hAnsi="Times New Roman" w:cs="Times New Roman"/>
          <w:sz w:val="28"/>
          <w:szCs w:val="28"/>
        </w:rPr>
        <w:t>Совместное чтение детских книг поможет родителям накапливать в душе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ребёнка добрые впечатления и достойные для подражания примеры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поведения. Сколько прекрасных произведений, стихов и рассказов о любви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детей к родной семье, к родителям, бабушке и дедушке, к сёстрам и братьям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 xml:space="preserve">(Я. Аким, А. </w:t>
      </w:r>
      <w:proofErr w:type="spellStart"/>
      <w:r w:rsidRPr="0049497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9497D">
        <w:rPr>
          <w:rFonts w:ascii="Times New Roman" w:hAnsi="Times New Roman" w:cs="Times New Roman"/>
          <w:sz w:val="28"/>
          <w:szCs w:val="28"/>
        </w:rPr>
        <w:t>, В. Берестов, Е. Благинина, С. Маршак, Р. Погодин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Честность, совестливость, уважение к людям и себе, любовь к знаниям и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труду, ответственность, чувство долга перед семьёй, отцом, матерью - всё это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ненавязчиво входит в сознание ребёнка при чтении хороших книг. Наконец,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 xml:space="preserve">книги, которые выбирают взрослые, должны воспитывать у ребёнка </w:t>
      </w:r>
      <w:proofErr w:type="gramStart"/>
      <w:r w:rsidRPr="0049497D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 xml:space="preserve">художественный вкус и развивать чувство </w:t>
      </w:r>
      <w:proofErr w:type="gramStart"/>
      <w:r w:rsidRPr="0049497D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49497D">
        <w:rPr>
          <w:rFonts w:ascii="Times New Roman" w:hAnsi="Times New Roman" w:cs="Times New Roman"/>
          <w:sz w:val="28"/>
          <w:szCs w:val="28"/>
        </w:rPr>
        <w:t>.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497D">
        <w:rPr>
          <w:rFonts w:ascii="Times New Roman" w:hAnsi="Times New Roman" w:cs="Times New Roman"/>
          <w:sz w:val="28"/>
          <w:szCs w:val="28"/>
        </w:rPr>
        <w:t>Ведь не секрет, что чтение - это процесс творческий, а читатель - великий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творец. Значит, книг дома должно быть много. Должны быть книги для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чтения для взрослых и книги для чтения для детей. То есть должна быть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домашняя библиотека, не просто набор книг для чтения, а именно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библиотека. Тогда возникает вопрос, а есть ли «рецепты» составления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домашней детской библиотеки?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9497D">
        <w:rPr>
          <w:rFonts w:ascii="Times New Roman" w:hAnsi="Times New Roman" w:cs="Times New Roman"/>
          <w:sz w:val="28"/>
          <w:szCs w:val="28"/>
        </w:rPr>
        <w:t>Естественно, единственно верного, единого для всех списка необходимых</w:t>
      </w:r>
      <w:proofErr w:type="gramEnd"/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дома книжек, который бы гарантировал формирование читателя из любого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ребёнка, быть не может. Однако</w:t>
      </w:r>
      <w:r w:rsidR="00A47E8E">
        <w:rPr>
          <w:rFonts w:ascii="Times New Roman" w:hAnsi="Times New Roman" w:cs="Times New Roman"/>
          <w:sz w:val="28"/>
          <w:szCs w:val="28"/>
        </w:rPr>
        <w:t xml:space="preserve">, </w:t>
      </w:r>
      <w:r w:rsidRPr="0049497D">
        <w:rPr>
          <w:rFonts w:ascii="Times New Roman" w:hAnsi="Times New Roman" w:cs="Times New Roman"/>
          <w:sz w:val="28"/>
          <w:szCs w:val="28"/>
        </w:rPr>
        <w:t xml:space="preserve"> определённые «рецепты» успешного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формирования домашней детской библиотеки, наверное, всё-таки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существуют. Их источники - родительские установки на воспитание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в подрастающем поколении тех или иных положительных качеств и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правильных представлений о мире, а также знания о том, как развивается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ребёнок, как постепенно формируется его представление об окружающем.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497D">
        <w:rPr>
          <w:rFonts w:ascii="Times New Roman" w:hAnsi="Times New Roman" w:cs="Times New Roman"/>
          <w:sz w:val="28"/>
          <w:szCs w:val="28"/>
        </w:rPr>
        <w:t>Итак, стремление родителей воспитать у своего ребёнка такие качества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характера, как доброта, честность, порядочность, такт, сформировать у него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правильное представление о том, «что такое хорошо, а что такое плохо»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определяют присутствие в нашей библиотеке таких книг, как народные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сказки о животных и социально-бытовые, литературные сказки писателей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lastRenderedPageBreak/>
        <w:t xml:space="preserve">XIX столетия: К. Д. Ушинского, В. Ф. Одоевского, Л. Н. Толстого, </w:t>
      </w:r>
      <w:r w:rsidR="002B2F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497D">
        <w:rPr>
          <w:rFonts w:ascii="Times New Roman" w:hAnsi="Times New Roman" w:cs="Times New Roman"/>
          <w:sz w:val="28"/>
          <w:szCs w:val="28"/>
        </w:rPr>
        <w:t>В. И.</w:t>
      </w:r>
      <w:r w:rsidR="002B2FC7">
        <w:rPr>
          <w:rFonts w:ascii="Times New Roman" w:hAnsi="Times New Roman" w:cs="Times New Roman"/>
          <w:sz w:val="28"/>
          <w:szCs w:val="28"/>
        </w:rPr>
        <w:t xml:space="preserve">  </w:t>
      </w:r>
      <w:r w:rsidRPr="0049497D">
        <w:rPr>
          <w:rFonts w:ascii="Times New Roman" w:hAnsi="Times New Roman" w:cs="Times New Roman"/>
          <w:sz w:val="28"/>
          <w:szCs w:val="28"/>
        </w:rPr>
        <w:t xml:space="preserve">Даля. Рассказы, созданные детскими русскими писателями XX века </w:t>
      </w:r>
      <w:r w:rsidR="002B2F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497D">
        <w:rPr>
          <w:rFonts w:ascii="Times New Roman" w:hAnsi="Times New Roman" w:cs="Times New Roman"/>
          <w:sz w:val="28"/>
          <w:szCs w:val="28"/>
        </w:rPr>
        <w:t>В.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Драгунским, Н. Носовым, В. Осеевой и многими другими, тоже не потеряли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своей актуальности - они учат честности, порядочности, умению держать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слово, верности, скромности, которые и в наше время не потеряли ценности,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а в нашей домашней, семейной жизни, пожалуй, стали цениться ещё больше.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Для ребят постарше (примерно 5-6 лет) можно предложить басни И. А.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Крылова, правда, чтение это не всякому родителю «по зубам»: и язык басен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49497D">
        <w:rPr>
          <w:rFonts w:ascii="Times New Roman" w:hAnsi="Times New Roman" w:cs="Times New Roman"/>
          <w:sz w:val="28"/>
          <w:szCs w:val="28"/>
        </w:rPr>
        <w:t>сложен</w:t>
      </w:r>
      <w:proofErr w:type="gramEnd"/>
      <w:r w:rsidRPr="0049497D">
        <w:rPr>
          <w:rFonts w:ascii="Times New Roman" w:hAnsi="Times New Roman" w:cs="Times New Roman"/>
          <w:sz w:val="28"/>
          <w:szCs w:val="28"/>
        </w:rPr>
        <w:t>, да и мораль (нравоучение в конце или начале басни) не всегда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97D">
        <w:rPr>
          <w:rFonts w:ascii="Times New Roman" w:hAnsi="Times New Roman" w:cs="Times New Roman"/>
          <w:sz w:val="28"/>
          <w:szCs w:val="28"/>
        </w:rPr>
        <w:t>понятна</w:t>
      </w:r>
      <w:proofErr w:type="gramEnd"/>
      <w:r w:rsidRPr="0049497D">
        <w:rPr>
          <w:rFonts w:ascii="Times New Roman" w:hAnsi="Times New Roman" w:cs="Times New Roman"/>
          <w:sz w:val="28"/>
          <w:szCs w:val="28"/>
        </w:rPr>
        <w:t xml:space="preserve"> ребёнку, т. к. моральные и нравственные нормы только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складываются у малыша.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9497D">
        <w:rPr>
          <w:rFonts w:ascii="Times New Roman" w:hAnsi="Times New Roman" w:cs="Times New Roman"/>
          <w:sz w:val="28"/>
          <w:szCs w:val="28"/>
        </w:rPr>
        <w:t>Стремление развить в малыше познавательную активность</w:t>
      </w:r>
      <w:r w:rsidR="00A47E8E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 xml:space="preserve"> («хочу всё</w:t>
      </w:r>
      <w:proofErr w:type="gramEnd"/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знать») останавливает наш выбор на самых разных энциклопедических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изданиях, которые так любят современные дети. Однако не стоит забывать о</w:t>
      </w:r>
    </w:p>
    <w:p w:rsid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97D">
        <w:rPr>
          <w:rFonts w:ascii="Times New Roman" w:hAnsi="Times New Roman" w:cs="Times New Roman"/>
          <w:sz w:val="28"/>
          <w:szCs w:val="28"/>
        </w:rPr>
        <w:t>таких бесценных с точки зрения развития пытливости, любознательности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ребёнка литературных произведениях, как «Городок в табакерке» В. Ф.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Одоевского и ему подобным, погружающим читателя в волшебный,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сказочный мир механизмов, растений и животных (рассказы и сказки о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 xml:space="preserve">природе В. Бианки, Н. Павловой, С. </w:t>
      </w:r>
      <w:proofErr w:type="spellStart"/>
      <w:r w:rsidRPr="0049497D">
        <w:rPr>
          <w:rFonts w:ascii="Times New Roman" w:hAnsi="Times New Roman" w:cs="Times New Roman"/>
          <w:sz w:val="28"/>
          <w:szCs w:val="28"/>
        </w:rPr>
        <w:t>Сахарнова</w:t>
      </w:r>
      <w:proofErr w:type="spellEnd"/>
      <w:r w:rsidRPr="0049497D">
        <w:rPr>
          <w:rFonts w:ascii="Times New Roman" w:hAnsi="Times New Roman" w:cs="Times New Roman"/>
          <w:sz w:val="28"/>
          <w:szCs w:val="28"/>
        </w:rPr>
        <w:t>, Г. Снегирева и др.) или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 xml:space="preserve">микроскопических существ (например, «Петька-микроб» Г. </w:t>
      </w:r>
      <w:proofErr w:type="spellStart"/>
      <w:r w:rsidRPr="0049497D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49497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9497D" w:rsidRPr="0049497D" w:rsidRDefault="0049497D" w:rsidP="002B2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Незаменимы для развития наблюдательности загадки, небылицы, которые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приучают видеть признаки предметов, сопоставлять предметы по тому или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иному признаку в игровой форме, ведь основным способом познания для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малышей является игра.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497D">
        <w:rPr>
          <w:rFonts w:ascii="Times New Roman" w:hAnsi="Times New Roman" w:cs="Times New Roman"/>
          <w:sz w:val="28"/>
          <w:szCs w:val="28"/>
        </w:rPr>
        <w:t>Желание научить любимое чадо смотреть на мир с улыбкой, относиться к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себе с достаточной долей самоиронии определяет, наверное, самую любимую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часть детской библиотеки - игровую, «потешную» - это рассказы Н. Носова,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 xml:space="preserve">стихи Д. Хармса, произведения Г. </w:t>
      </w:r>
      <w:proofErr w:type="spellStart"/>
      <w:r w:rsidRPr="0049497D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49497D">
        <w:rPr>
          <w:rFonts w:ascii="Times New Roman" w:hAnsi="Times New Roman" w:cs="Times New Roman"/>
          <w:sz w:val="28"/>
          <w:szCs w:val="28"/>
        </w:rPr>
        <w:t xml:space="preserve"> и Э. Успенского, С. Маршака, С.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 xml:space="preserve">Михалкова, Э. </w:t>
      </w:r>
      <w:proofErr w:type="spellStart"/>
      <w:r w:rsidRPr="0049497D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49497D">
        <w:rPr>
          <w:rFonts w:ascii="Times New Roman" w:hAnsi="Times New Roman" w:cs="Times New Roman"/>
          <w:sz w:val="28"/>
          <w:szCs w:val="28"/>
        </w:rPr>
        <w:t xml:space="preserve"> и др. Шуточные, озорные стихи и сказки,</w:t>
      </w:r>
      <w:r w:rsidRPr="0049497D">
        <w:rPr>
          <w:rFonts w:ascii="TimesNewRoman" w:hAnsi="TimesNewRoman" w:cs="TimesNew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рассказы очень полезны детям, потому что развивают чувство юмора, а тем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97D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49497D">
        <w:rPr>
          <w:rFonts w:ascii="Times New Roman" w:hAnsi="Times New Roman" w:cs="Times New Roman"/>
          <w:sz w:val="28"/>
          <w:szCs w:val="28"/>
        </w:rPr>
        <w:t xml:space="preserve"> способствуют формированию гибкости ума, сообразительности,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тонкости восприятия. Чувство юмора, остроумие формируется постепенно и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основывается на внимательном отношении к миру, разумной самооценке,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здравом смысле.</w:t>
      </w:r>
    </w:p>
    <w:p w:rsid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497D">
        <w:rPr>
          <w:rFonts w:ascii="Times New Roman" w:hAnsi="Times New Roman" w:cs="Times New Roman"/>
          <w:sz w:val="28"/>
          <w:szCs w:val="28"/>
        </w:rPr>
        <w:t>Таковы «три кита» современной домашней библиотеки: книги по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 xml:space="preserve">социально-нравственному, </w:t>
      </w:r>
      <w:proofErr w:type="spellStart"/>
      <w:r w:rsidRPr="0049497D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49497D">
        <w:rPr>
          <w:rFonts w:ascii="Times New Roman" w:hAnsi="Times New Roman" w:cs="Times New Roman"/>
          <w:sz w:val="28"/>
          <w:szCs w:val="28"/>
        </w:rPr>
        <w:t xml:space="preserve"> и общекультурному</w:t>
      </w:r>
      <w:r w:rsidR="002B2FC7">
        <w:rPr>
          <w:rFonts w:ascii="Times New Roman" w:hAnsi="Times New Roman" w:cs="Times New Roman"/>
          <w:sz w:val="28"/>
          <w:szCs w:val="28"/>
        </w:rPr>
        <w:t xml:space="preserve"> </w:t>
      </w:r>
      <w:r w:rsidRPr="0049497D">
        <w:rPr>
          <w:rFonts w:ascii="Times New Roman" w:hAnsi="Times New Roman" w:cs="Times New Roman"/>
          <w:sz w:val="28"/>
          <w:szCs w:val="28"/>
        </w:rPr>
        <w:t>развитию личности.</w:t>
      </w:r>
    </w:p>
    <w:p w:rsidR="002B2C4C" w:rsidRDefault="002B2C4C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C4C" w:rsidRPr="0049497D" w:rsidRDefault="002B2C4C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22" w:rsidRDefault="00576922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22" w:rsidRDefault="00576922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22" w:rsidRDefault="00576922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22" w:rsidRDefault="00576922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22" w:rsidRDefault="00576922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97D" w:rsidRPr="0049497D" w:rsidRDefault="002B2C4C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1.Аникин В.П., Русские народные пословицы, поговорки, загадки, детский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 xml:space="preserve">фольклор. – М.; </w:t>
      </w:r>
      <w:proofErr w:type="spellStart"/>
      <w:r w:rsidRPr="0049497D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49497D">
        <w:rPr>
          <w:rFonts w:ascii="Times New Roman" w:hAnsi="Times New Roman" w:cs="Times New Roman"/>
          <w:sz w:val="28"/>
          <w:szCs w:val="28"/>
        </w:rPr>
        <w:t>, 2012</w:t>
      </w:r>
    </w:p>
    <w:p w:rsidR="0049497D" w:rsidRPr="0049497D" w:rsidRDefault="0049497D" w:rsidP="0049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2.Гербова В. В., Приобщение детей к художественной литературе. – М.;</w:t>
      </w:r>
    </w:p>
    <w:p w:rsidR="00015ECF" w:rsidRPr="0049497D" w:rsidRDefault="0049497D" w:rsidP="0049497D">
      <w:pPr>
        <w:jc w:val="both"/>
        <w:rPr>
          <w:rFonts w:ascii="Times New Roman" w:hAnsi="Times New Roman" w:cs="Times New Roman"/>
          <w:sz w:val="28"/>
          <w:szCs w:val="28"/>
        </w:rPr>
      </w:pPr>
      <w:r w:rsidRPr="0049497D">
        <w:rPr>
          <w:rFonts w:ascii="Times New Roman" w:hAnsi="Times New Roman" w:cs="Times New Roman"/>
          <w:sz w:val="28"/>
          <w:szCs w:val="28"/>
        </w:rPr>
        <w:t>Мозаика – Синтез, 2014</w:t>
      </w:r>
    </w:p>
    <w:sectPr w:rsidR="00015ECF" w:rsidRPr="0049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24"/>
    <w:rsid w:val="00015ECF"/>
    <w:rsid w:val="002B2C4C"/>
    <w:rsid w:val="002B2FC7"/>
    <w:rsid w:val="0049497D"/>
    <w:rsid w:val="00576922"/>
    <w:rsid w:val="00A47E8E"/>
    <w:rsid w:val="00E2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Юзер</cp:lastModifiedBy>
  <cp:revision>11</cp:revision>
  <dcterms:created xsi:type="dcterms:W3CDTF">2024-05-19T19:32:00Z</dcterms:created>
  <dcterms:modified xsi:type="dcterms:W3CDTF">2024-05-28T12:58:00Z</dcterms:modified>
</cp:coreProperties>
</file>