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40" w:rsidRPr="008B6E40" w:rsidRDefault="008B6E40" w:rsidP="008B6E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36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b/>
          <w:bCs/>
          <w:color w:val="0B3805"/>
          <w:kern w:val="36"/>
          <w:sz w:val="36"/>
          <w:szCs w:val="28"/>
          <w:lang w:eastAsia="ru-RU"/>
        </w:rPr>
        <w:t>Роль графических упражнений в интеллектуальном развитии детей с ОВЗ</w:t>
      </w:r>
    </w:p>
    <w:p w:rsid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8B6E40" w:rsidRDefault="008B6E40" w:rsidP="00FA12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Дети с ограниченными возможностями здоровья (ОВЗ) — это дети, состояние здоровья которых препятствует освоению образовательных программ вне специальных условий обучения и воспитания.</w:t>
      </w:r>
    </w:p>
    <w:p w:rsidR="008B6E40" w:rsidRPr="008B6E40" w:rsidRDefault="008B6E40" w:rsidP="00FA12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</w:t>
      </w: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Задача педагогов, воспитателей и родителей помочь детям с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ОВЗ</w:t>
      </w: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понять, что они могут наравне со всеми детьми расти, развиваться и добиваться новых достижений, не отставая от своих сверстников. Одним из условий повышения эффективности развивающей  педагогической работы является создание адекватной возможностям ребенка предметно-развивающей среды, то есть системы условий, обеспечивающих полноценное развитие всех видов детской деятельности, развитие  высших психических функций и становление личности ребенка.</w:t>
      </w:r>
    </w:p>
    <w:p w:rsidR="00FA12EA" w:rsidRPr="00FA12EA" w:rsidRDefault="008B6E40" w:rsidP="00FA12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</w:t>
      </w: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 большинства детей</w:t>
      </w:r>
      <w:r w:rsidR="00FA12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 ОВЗ</w:t>
      </w: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характерны моторные трудности, двигательная расторможенность, низкая работоспособность, что требует внесения изменений в планирование образовательной деятельности и режим дня. </w:t>
      </w:r>
      <w:r w:rsidR="00FA12EA" w:rsidRPr="00FA12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Уровень развития мелкой моторики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FA12EA" w:rsidRPr="00FA12EA" w:rsidRDefault="00FA12EA" w:rsidP="00FA12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</w:t>
      </w:r>
      <w:r w:rsidRPr="00FA12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Письмо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иятия и произвольного внимания. </w:t>
      </w:r>
      <w:r w:rsidRPr="00FA12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</w:t>
      </w:r>
    </w:p>
    <w:p w:rsidR="00FA12EA" w:rsidRPr="00FA12EA" w:rsidRDefault="00FA12EA" w:rsidP="00FA12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</w:t>
      </w:r>
      <w:r w:rsidRPr="00FA12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Поэтому работа по развитию мелкой моторики должна начаться задолго до поступления в школу, что в будущем, поможет избежать многих проблем школьного обучения.</w:t>
      </w:r>
    </w:p>
    <w:p w:rsidR="00FA12EA" w:rsidRPr="008B6E40" w:rsidRDefault="00FA12EA" w:rsidP="00FA12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</w:t>
      </w:r>
      <w:r w:rsidRPr="00FA12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Работая с дошкольниками с ОВЗ, мы </w:t>
      </w:r>
      <w:proofErr w:type="gramStart"/>
      <w:r w:rsidRPr="00FA12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наблюдаем</w:t>
      </w:r>
      <w:proofErr w:type="gramEnd"/>
      <w:r w:rsidRPr="00FA12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 какими трудностями сталкиваются эти дети, когда им приходится выполнять действия, требующие точности и синхронности движений: что-то брать, вставлять, завязывать, складывать, лепить, вырезать, наклеивать, рисовать и т.д. Отсутствие скоординированных действий глаза и руки вызывают у ребенка с </w:t>
      </w:r>
      <w:r w:rsidRPr="00FA12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ОВЗ огромные трудности, которые порой заставляют его отступать перед любой задачей.</w:t>
      </w:r>
    </w:p>
    <w:p w:rsidR="008B6E40" w:rsidRPr="008B6E40" w:rsidRDefault="008B6E40" w:rsidP="00FA12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 В педагогической практике на сегодняшний день существует достаточное количество методик по развитию </w:t>
      </w:r>
      <w:proofErr w:type="spellStart"/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графомоторных</w:t>
      </w:r>
      <w:proofErr w:type="spellEnd"/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навыков у нормально развивающихся дошкольников. Однако методический материал для формирования базовых графических умений и навыков у детей с ОВЗ не разработан. Кандидатом педагогических наук, старший научный сотрудник лаборатории коррекционно-развивающего обучения и воспитания детей с нарушением интеллекта Елена Александровна </w:t>
      </w:r>
      <w:proofErr w:type="spellStart"/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Кинаш</w:t>
      </w:r>
      <w:proofErr w:type="spellEnd"/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 группой авторов разработали методику формирования графических умений и навыков у детей с ОВЗ.</w:t>
      </w:r>
    </w:p>
    <w:p w:rsidR="008B6E40" w:rsidRPr="008B6E40" w:rsidRDefault="008B6E40" w:rsidP="00FA12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Упражнения разделены на 4 этапа с сериями заданий.</w:t>
      </w:r>
      <w:r w:rsidR="006C73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Каждая из серий помогает ребенку приобрести определенные умения.</w:t>
      </w:r>
    </w:p>
    <w:p w:rsidR="008B6E40" w:rsidRPr="008B6E40" w:rsidRDefault="008B6E40" w:rsidP="008B6E4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1 этап.</w:t>
      </w: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Детям предлагается образцы линий, данные пунктиром, для закрепления умений правильно пользоваться пишущими предметами.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серия – прямые вертикальные прерывистые линии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 серия – вертикальные линии в направлении сверху вниз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 серия – горизонтальные прямые линии от одного объекта до другого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 серия – ставить точки на листе бумаги в отмеченных местах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 серия – проводить безотрывно спиралевидную линию от центра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 wp14:anchorId="41F04246" wp14:editId="392B41AF">
            <wp:extent cx="4629150" cy="3471863"/>
            <wp:effectExtent l="0" t="0" r="0" b="0"/>
            <wp:docPr id="1" name="Рисунок 1" descr="http://tmndetsady.ru/upload/news/2020/02/orig_86bd24928359eadc73765dfd3e61b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2020/02/orig_86bd24928359eadc73765dfd3e61bff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7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E40" w:rsidRPr="008B6E40" w:rsidRDefault="008B6E40" w:rsidP="008B6E4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 этап.</w:t>
      </w: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Направлены на формирование зрительно – двигательной координации, умение ориентироваться на листе бумаги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серия – штриховка контуров геометрических фигур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2 серия – безотрывные линии дорожки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 серия – ориентация на листе бумаги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 серия – копирование изображений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 wp14:anchorId="4B83B0A3" wp14:editId="161C43CB">
            <wp:extent cx="3990975" cy="2993231"/>
            <wp:effectExtent l="0" t="0" r="0" b="0"/>
            <wp:docPr id="2" name="Рисунок 2" descr="http://tmndetsady.ru/upload/news/2020/02/orig_c4e5be8c348e4e9cb69bb29a6997a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mndetsady.ru/upload/news/2020/02/orig_c4e5be8c348e4e9cb69bb29a6997a1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E40" w:rsidRPr="008B6E40" w:rsidRDefault="008B6E40" w:rsidP="008B6E4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3 этап.</w:t>
      </w: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Формирование поисково-ориентировочных действий, умение ориентироваться на указатель – стрелку.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серия – формируется умение проводить прямые линии по дорожкам лабиринта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  и 3 серия – учатся ориентироваться на листе бумаги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 серия – графические упражнения на широкой строке, чередование простых линий, фигур по образцу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 wp14:anchorId="08F48159" wp14:editId="2712E7DC">
            <wp:extent cx="3911600" cy="2933700"/>
            <wp:effectExtent l="0" t="0" r="0" b="0"/>
            <wp:docPr id="4" name="Рисунок 4" descr="http://tmndetsady.ru/upload/news/2020/02/orig_90e5877aa4094542cd8c80c4d6e4c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mndetsady.ru/upload/news/2020/02/orig_90e5877aa4094542cd8c80c4d6e4cd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218" cy="294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E40" w:rsidRPr="008B6E40" w:rsidRDefault="008B6E40" w:rsidP="008B6E4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4 этап.</w:t>
      </w: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Закрепление ориентации на строке, в клетке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серия – действия в пределах широкой строки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  и 3 серия – ориентация в альбомном листе с крупной клеткой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 серия – копирование графических элементов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 серия – ориентация на узкой строке.</w:t>
      </w:r>
    </w:p>
    <w:p w:rsidR="008B6E40" w:rsidRPr="008B6E40" w:rsidRDefault="008B6E40" w:rsidP="008B6E4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 wp14:anchorId="1B55A310" wp14:editId="3F5D62DF">
            <wp:extent cx="4324350" cy="3243263"/>
            <wp:effectExtent l="0" t="0" r="0" b="0"/>
            <wp:docPr id="5" name="Рисунок 5" descr="http://tmndetsady.ru/upload/news/2020/02/orig_ebd8036a993e0e4015ef5dd90bcd5a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mndetsady.ru/upload/news/2020/02/orig_ebd8036a993e0e4015ef5dd90bcd5a6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69" w:rsidRDefault="00C12B69" w:rsidP="00544B6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</w:t>
      </w:r>
      <w:r w:rsidR="008B6E40"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 дополнение к этим заданиям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важно применять в работе игры с</w:t>
      </w:r>
      <w:r w:rsidR="008B6E40"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spellStart"/>
      <w:r w:rsidR="008B6E40" w:rsidRPr="008B6E40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лего</w:t>
      </w:r>
      <w:proofErr w:type="spellEnd"/>
      <w:r w:rsidR="008B6E40" w:rsidRPr="008B6E40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-конструктор</w:t>
      </w:r>
      <w:r w:rsidRPr="00C12B69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ом</w:t>
      </w:r>
      <w:r w:rsidR="008B6E40" w:rsidRPr="008B6E40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</w:t>
      </w:r>
      <w:r w:rsidR="008B6E40"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Первоначально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</w:t>
      </w:r>
      <w:r w:rsidR="008B6E40"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выполня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ют задания</w:t>
      </w:r>
      <w:r w:rsidR="008B6E40"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 схемам, выстраива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ют фигуры, рассматривая</w:t>
      </w:r>
      <w:r w:rsidR="008B6E40"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готовые схемы. Со временем уч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атся</w:t>
      </w:r>
      <w:r w:rsidR="008B6E40"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выполнять словесные инструкции.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8B6E40"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Чтобы легче было выполнять задания, использу</w:t>
      </w:r>
      <w:r w:rsidR="00544B6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ют</w:t>
      </w:r>
      <w:r w:rsidR="008B6E40"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модули одинакового </w:t>
      </w:r>
      <w:proofErr w:type="gramStart"/>
      <w:r w:rsidR="008B6E40"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размера</w:t>
      </w:r>
      <w:proofErr w:type="gramEnd"/>
      <w:r w:rsidR="008B6E40"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первый модуль на планшете ставит воспитатель. А остальные по инструкции выставляют дети. Работа проводится индивидуально или с малыми группами.</w:t>
      </w:r>
      <w:r w:rsidR="00544B6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</w:t>
      </w:r>
    </w:p>
    <w:p w:rsidR="008B6E40" w:rsidRPr="008B6E40" w:rsidRDefault="008B6E40" w:rsidP="00544B6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 wp14:anchorId="017A1438" wp14:editId="4366590C">
            <wp:extent cx="3057525" cy="2293144"/>
            <wp:effectExtent l="0" t="0" r="0" b="0"/>
            <wp:docPr id="8" name="Рисунок 8" descr="http://tmndetsady.ru/upload/news/2020/02/orig_29c109c96c0988beb78197da2abfbf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mndetsady.ru/upload/news/2020/02/orig_29c109c96c0988beb78197da2abfbf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B6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</w:t>
      </w:r>
      <w:r w:rsidRPr="008B6E40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 wp14:anchorId="7E7D6C43" wp14:editId="2CAF4B6A">
            <wp:extent cx="2771775" cy="2293144"/>
            <wp:effectExtent l="0" t="0" r="0" b="0"/>
            <wp:docPr id="9" name="Рисунок 9" descr="http://tmndetsady.ru/upload/news/2020/02/orig_5f0a9ed7744a5e007de89ba9650d9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mndetsady.ru/upload/news/2020/02/orig_5f0a9ed7744a5e007de89ba9650d93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" r="6230"/>
                    <a:stretch/>
                  </pic:blipFill>
                  <pic:spPr bwMode="auto">
                    <a:xfrm>
                      <a:off x="0" y="0"/>
                      <a:ext cx="2775110" cy="229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6E40" w:rsidRDefault="008B6E40" w:rsidP="008B6E40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   Занятия графическими упражнениями отража</w:t>
      </w:r>
      <w:r w:rsidR="00544B6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ются в календарно</w:t>
      </w: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 план</w:t>
      </w:r>
      <w:r w:rsidR="00544B6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ировании как совместн</w:t>
      </w: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ая деятельность </w:t>
      </w:r>
      <w:proofErr w:type="gramStart"/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</w:t>
      </w:r>
      <w:proofErr w:type="gramEnd"/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взрослыми.</w:t>
      </w:r>
    </w:p>
    <w:p w:rsidR="00544B69" w:rsidRDefault="00544B69" w:rsidP="00544B6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</w:t>
      </w:r>
      <w:r w:rsidRPr="008B6E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Комплексная работа воспитателей, логопеда, психолога в условиях дошкольных учреждений позволяет активизировать у детей с ОВЗ интеллектуальное и творческое развитие, познавательный потенциал, формировать графические навыки и повысить мотивацию к учебной деятельности.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544B69" w:rsidRPr="008B6E40" w:rsidRDefault="00544B69" w:rsidP="008B6E40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B56C1D" w:rsidRDefault="00B56C1D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A12E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FA12EA">
        <w:rPr>
          <w:rFonts w:ascii="Times New Roman" w:hAnsi="Times New Roman" w:cs="Times New Roman"/>
          <w:sz w:val="28"/>
          <w:szCs w:val="28"/>
        </w:rPr>
        <w:t xml:space="preserve"> Л.А. Воспитание сенсорной культуры ребенка: книга для воспитателей детского сада / </w:t>
      </w:r>
      <w:proofErr w:type="spellStart"/>
      <w:r w:rsidRPr="00FA12E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FA12EA">
        <w:rPr>
          <w:rFonts w:ascii="Times New Roman" w:hAnsi="Times New Roman" w:cs="Times New Roman"/>
          <w:sz w:val="28"/>
          <w:szCs w:val="28"/>
        </w:rPr>
        <w:t xml:space="preserve"> Л.А., Пилюгина Е.Г. - М.: Просвещение , 1998.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A12EA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FA12EA">
        <w:rPr>
          <w:rFonts w:ascii="Times New Roman" w:hAnsi="Times New Roman" w:cs="Times New Roman"/>
          <w:sz w:val="28"/>
          <w:szCs w:val="28"/>
        </w:rPr>
        <w:t xml:space="preserve"> Т.И. Ловкие пальчики: пособие для воспитателей.- М: Просвещение, 2007.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A12EA">
        <w:rPr>
          <w:rFonts w:ascii="Times New Roman" w:hAnsi="Times New Roman" w:cs="Times New Roman"/>
          <w:sz w:val="28"/>
          <w:szCs w:val="28"/>
        </w:rPr>
        <w:t>Козлова С.А. Дошкольная педагогика: Учеб</w:t>
      </w:r>
      <w:proofErr w:type="gramStart"/>
      <w:r w:rsidRPr="00FA12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1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2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12EA">
        <w:rPr>
          <w:rFonts w:ascii="Times New Roman" w:hAnsi="Times New Roman" w:cs="Times New Roman"/>
          <w:sz w:val="28"/>
          <w:szCs w:val="28"/>
        </w:rPr>
        <w:t xml:space="preserve">особие для студентов сред. </w:t>
      </w:r>
      <w:proofErr w:type="spellStart"/>
      <w:r w:rsidRPr="00FA12E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A1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12EA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FA12EA">
        <w:rPr>
          <w:rFonts w:ascii="Times New Roman" w:hAnsi="Times New Roman" w:cs="Times New Roman"/>
          <w:sz w:val="28"/>
          <w:szCs w:val="28"/>
        </w:rPr>
        <w:t xml:space="preserve">. заведений. – 3-е изд., </w:t>
      </w:r>
      <w:proofErr w:type="spellStart"/>
      <w:r w:rsidRPr="00FA12EA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Pr="00FA12EA">
        <w:rPr>
          <w:rFonts w:ascii="Times New Roman" w:hAnsi="Times New Roman" w:cs="Times New Roman"/>
          <w:sz w:val="28"/>
          <w:szCs w:val="28"/>
        </w:rPr>
        <w:t>. и доп. / Козлова С.А., Куликова Т.А. - М.: Академия, 2001.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Pr="00010893">
          <w:rPr>
            <w:rStyle w:val="a5"/>
            <w:rFonts w:ascii="Times New Roman" w:hAnsi="Times New Roman" w:cs="Times New Roman"/>
            <w:sz w:val="28"/>
            <w:szCs w:val="28"/>
          </w:rPr>
          <w:t>https://kopilkaurokov.ru</w:t>
        </w:r>
      </w:hyperlink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12" w:history="1">
        <w:r w:rsidRPr="00010893">
          <w:rPr>
            <w:rStyle w:val="a5"/>
            <w:rFonts w:ascii="Times New Roman" w:hAnsi="Times New Roman" w:cs="Times New Roman"/>
            <w:sz w:val="28"/>
            <w:szCs w:val="28"/>
          </w:rPr>
          <w:t>https://infourok.ru/</w:t>
        </w:r>
      </w:hyperlink>
    </w:p>
    <w:p w:rsidR="00FA12EA" w:rsidRDefault="00FA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13" w:history="1">
        <w:r w:rsidRPr="00010893">
          <w:rPr>
            <w:rStyle w:val="a5"/>
            <w:rFonts w:ascii="Times New Roman" w:hAnsi="Times New Roman" w:cs="Times New Roman"/>
            <w:sz w:val="28"/>
            <w:szCs w:val="28"/>
          </w:rPr>
          <w:t>http://tmndetsady.ru</w:t>
        </w:r>
      </w:hyperlink>
      <w:bookmarkStart w:id="0" w:name="_GoBack"/>
      <w:bookmarkEnd w:id="0"/>
    </w:p>
    <w:sectPr w:rsidR="00FA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74"/>
    <w:rsid w:val="00544B69"/>
    <w:rsid w:val="006C7361"/>
    <w:rsid w:val="008B6E40"/>
    <w:rsid w:val="00A80F74"/>
    <w:rsid w:val="00B56C1D"/>
    <w:rsid w:val="00B75270"/>
    <w:rsid w:val="00C12B69"/>
    <w:rsid w:val="00FA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1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1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6550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62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tmndetsad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nfouro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kopilkaurokov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2021-03-30T09:07:00Z</dcterms:created>
  <dcterms:modified xsi:type="dcterms:W3CDTF">2021-03-30T10:40:00Z</dcterms:modified>
</cp:coreProperties>
</file>