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06" w:rsidRDefault="00E83A06" w:rsidP="001245F9">
      <w:pPr>
        <w:spacing w:after="0"/>
        <w:ind w:left="-284"/>
        <w:jc w:val="center"/>
        <w:rPr>
          <w:rFonts w:ascii="Times New Roman" w:hAnsi="Times New Roman" w:cs="Times New Roman"/>
          <w:b/>
          <w:sz w:val="36"/>
          <w:szCs w:val="36"/>
        </w:rPr>
      </w:pPr>
      <w:r>
        <w:rPr>
          <w:rFonts w:ascii="Times New Roman" w:hAnsi="Times New Roman" w:cs="Times New Roman"/>
          <w:b/>
          <w:sz w:val="36"/>
          <w:szCs w:val="36"/>
        </w:rPr>
        <w:t>Консультация для родителей:</w:t>
      </w:r>
    </w:p>
    <w:p w:rsidR="007B0B01" w:rsidRDefault="00E83A06" w:rsidP="001245F9">
      <w:pPr>
        <w:spacing w:after="0"/>
        <w:jc w:val="center"/>
        <w:rPr>
          <w:rFonts w:ascii="Times New Roman" w:hAnsi="Times New Roman" w:cs="Times New Roman"/>
          <w:b/>
          <w:sz w:val="36"/>
          <w:szCs w:val="36"/>
        </w:rPr>
      </w:pPr>
      <w:r>
        <w:rPr>
          <w:rFonts w:ascii="Times New Roman" w:hAnsi="Times New Roman" w:cs="Times New Roman"/>
          <w:b/>
          <w:sz w:val="36"/>
          <w:szCs w:val="36"/>
        </w:rPr>
        <w:t>«</w:t>
      </w:r>
      <w:r w:rsidR="007B0B01" w:rsidRPr="00A01F2F">
        <w:rPr>
          <w:rFonts w:ascii="Times New Roman" w:hAnsi="Times New Roman" w:cs="Times New Roman"/>
          <w:b/>
          <w:sz w:val="36"/>
          <w:szCs w:val="36"/>
        </w:rPr>
        <w:t>Польза зимних прогулок для детей и родителей</w:t>
      </w:r>
      <w:r>
        <w:rPr>
          <w:rFonts w:ascii="Times New Roman" w:hAnsi="Times New Roman" w:cs="Times New Roman"/>
          <w:b/>
          <w:sz w:val="36"/>
          <w:szCs w:val="36"/>
        </w:rPr>
        <w:t>»</w:t>
      </w:r>
      <w:r w:rsidR="00A01F2F">
        <w:rPr>
          <w:rFonts w:ascii="Times New Roman" w:hAnsi="Times New Roman" w:cs="Times New Roman"/>
          <w:b/>
          <w:sz w:val="36"/>
          <w:szCs w:val="36"/>
        </w:rPr>
        <w:t>.</w:t>
      </w:r>
    </w:p>
    <w:p w:rsidR="001245F9" w:rsidRDefault="008E69EB" w:rsidP="001245F9">
      <w:pPr>
        <w:ind w:left="-284" w:right="282"/>
        <w:jc w:val="both"/>
        <w:rPr>
          <w:rFonts w:ascii="Times New Roman" w:hAnsi="Times New Roman" w:cs="Times New Roman"/>
          <w:noProof/>
          <w:sz w:val="28"/>
          <w:szCs w:val="28"/>
        </w:rPr>
      </w:pPr>
      <w:r w:rsidRPr="00A01F2F">
        <w:rPr>
          <w:rFonts w:ascii="Times New Roman" w:hAnsi="Times New Roman" w:cs="Times New Roman"/>
          <w:sz w:val="28"/>
          <w:szCs w:val="28"/>
        </w:rPr>
        <w:t xml:space="preserve">Зима - прекрасное время года. </w:t>
      </w:r>
      <w:r w:rsidR="007B0B01" w:rsidRPr="00A01F2F">
        <w:rPr>
          <w:rFonts w:ascii="Times New Roman" w:hAnsi="Times New Roman" w:cs="Times New Roman"/>
          <w:sz w:val="28"/>
          <w:szCs w:val="28"/>
        </w:rPr>
        <w:t>Зимой можно провести время вес</w:t>
      </w:r>
      <w:r w:rsidRPr="00A01F2F">
        <w:rPr>
          <w:rFonts w:ascii="Times New Roman" w:hAnsi="Times New Roman" w:cs="Times New Roman"/>
          <w:sz w:val="28"/>
          <w:szCs w:val="28"/>
        </w:rPr>
        <w:t>е</w:t>
      </w:r>
      <w:r w:rsidR="007B0B01" w:rsidRPr="00A01F2F">
        <w:rPr>
          <w:rFonts w:ascii="Times New Roman" w:hAnsi="Times New Roman" w:cs="Times New Roman"/>
          <w:sz w:val="28"/>
          <w:szCs w:val="28"/>
        </w:rPr>
        <w:t xml:space="preserve">ло на свежем воздухе, а самое главное – с пользой для здоровья. </w:t>
      </w:r>
      <w:r w:rsidRPr="00A01F2F">
        <w:rPr>
          <w:rFonts w:ascii="Times New Roman" w:hAnsi="Times New Roman" w:cs="Times New Roman"/>
          <w:sz w:val="28"/>
          <w:szCs w:val="28"/>
        </w:rPr>
        <w:t xml:space="preserve"> </w:t>
      </w:r>
      <w:r w:rsidR="007B0B01" w:rsidRPr="00A01F2F">
        <w:rPr>
          <w:rFonts w:ascii="Times New Roman" w:hAnsi="Times New Roman" w:cs="Times New Roman"/>
          <w:sz w:val="28"/>
          <w:szCs w:val="28"/>
        </w:rPr>
        <w:t xml:space="preserve">Для взрослого человека, уже со сформировавшимся иммунитетом, редкие прогулки на свежем воздухе, не причинят сильного вреда здоровью. А вот для деток регулярное нахождение на улице просто необходимо. </w:t>
      </w:r>
      <w:r w:rsidRPr="00A01F2F">
        <w:rPr>
          <w:rFonts w:ascii="Times New Roman" w:hAnsi="Times New Roman" w:cs="Times New Roman"/>
          <w:sz w:val="28"/>
          <w:szCs w:val="28"/>
        </w:rPr>
        <w:t xml:space="preserve">Зимний морозный воздух лучше всего насыщен кислородом, поступая в организм, он стимулирует мозговую деятельность. Благодаря зимним прогулкам повышается физическая активность организма, улучшается сон, аппетит. Улучшается обмен веществ, питательные вещества лучше усваиваются. Благодаря прогулкам на свежем воздухе происходит естественное очищение организма, лучше функционируют верхние дыхательные пути. Прогулка является самым простым и верным средством закаливания ребенка. </w:t>
      </w:r>
    </w:p>
    <w:p w:rsidR="001245F9" w:rsidRDefault="001245F9" w:rsidP="001245F9">
      <w:pPr>
        <w:ind w:left="-284" w:right="282"/>
        <w:jc w:val="center"/>
        <w:rPr>
          <w:rFonts w:ascii="Times New Roman" w:hAnsi="Times New Roman" w:cs="Times New Roman"/>
          <w:sz w:val="28"/>
          <w:szCs w:val="28"/>
        </w:rPr>
      </w:pPr>
      <w:r w:rsidRPr="001245F9">
        <w:rPr>
          <w:rFonts w:ascii="Times New Roman" w:hAnsi="Times New Roman" w:cs="Times New Roman"/>
          <w:noProof/>
          <w:sz w:val="28"/>
          <w:szCs w:val="28"/>
        </w:rPr>
        <w:drawing>
          <wp:inline distT="0" distB="0" distL="0" distR="0" wp14:anchorId="0DAF2E4D" wp14:editId="148FE896">
            <wp:extent cx="5276850" cy="2856487"/>
            <wp:effectExtent l="0" t="0" r="0" b="0"/>
            <wp:docPr id="5" name="Рисунок 5" descr="Как слепить снеговика из снега: инструкция, фото и ид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слепить снеговика из снега: инструкция, фото и иде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1932" cy="2859238"/>
                    </a:xfrm>
                    <a:prstGeom prst="rect">
                      <a:avLst/>
                    </a:prstGeom>
                    <a:noFill/>
                    <a:ln>
                      <a:noFill/>
                    </a:ln>
                  </pic:spPr>
                </pic:pic>
              </a:graphicData>
            </a:graphic>
          </wp:inline>
        </w:drawing>
      </w:r>
    </w:p>
    <w:p w:rsidR="008E69EB" w:rsidRPr="00A01F2F" w:rsidRDefault="008E69EB" w:rsidP="001245F9">
      <w:pPr>
        <w:ind w:left="-284" w:right="282"/>
        <w:jc w:val="both"/>
        <w:rPr>
          <w:rFonts w:ascii="Times New Roman" w:hAnsi="Times New Roman" w:cs="Times New Roman"/>
          <w:sz w:val="28"/>
          <w:szCs w:val="28"/>
        </w:rPr>
      </w:pPr>
      <w:r w:rsidRPr="00A01F2F">
        <w:rPr>
          <w:rFonts w:ascii="Times New Roman" w:hAnsi="Times New Roman" w:cs="Times New Roman"/>
          <w:sz w:val="28"/>
          <w:szCs w:val="28"/>
        </w:rPr>
        <w:t xml:space="preserve">Особенно полезны прогулки при температуре ниже десяти градусов. Такой воздух особенно чист и вероятность  </w:t>
      </w:r>
      <w:proofErr w:type="gramStart"/>
      <w:r w:rsidRPr="00A01F2F">
        <w:rPr>
          <w:rFonts w:ascii="Times New Roman" w:hAnsi="Times New Roman" w:cs="Times New Roman"/>
          <w:sz w:val="28"/>
          <w:szCs w:val="28"/>
        </w:rPr>
        <w:t>подхватить</w:t>
      </w:r>
      <w:proofErr w:type="gramEnd"/>
      <w:r w:rsidRPr="00A01F2F">
        <w:rPr>
          <w:rFonts w:ascii="Times New Roman" w:hAnsi="Times New Roman" w:cs="Times New Roman"/>
          <w:sz w:val="28"/>
          <w:szCs w:val="28"/>
        </w:rPr>
        <w:t xml:space="preserve">  инфекцию гораздо ниже. Наверное, вы замечали, что всплеск вирусных заболеваний чаще всего бывает, когда морозная погода сменяется оттепелью.</w:t>
      </w:r>
    </w:p>
    <w:p w:rsidR="007B0B01" w:rsidRPr="00A01F2F" w:rsidRDefault="007B0B01" w:rsidP="001245F9">
      <w:pPr>
        <w:ind w:left="-284" w:right="282"/>
        <w:jc w:val="both"/>
        <w:rPr>
          <w:rFonts w:ascii="Times New Roman" w:hAnsi="Times New Roman" w:cs="Times New Roman"/>
          <w:sz w:val="28"/>
          <w:szCs w:val="28"/>
        </w:rPr>
      </w:pPr>
      <w:r w:rsidRPr="00A01F2F">
        <w:rPr>
          <w:rFonts w:ascii="Times New Roman" w:hAnsi="Times New Roman" w:cs="Times New Roman"/>
          <w:sz w:val="28"/>
          <w:szCs w:val="28"/>
        </w:rPr>
        <w:t xml:space="preserve">Зимние виды спорта, лепка снеговиков и крепостей, катание на горке или катке, санки или просто прогулка всей семьей – все это приносит огромную пользу для организма ребенка. А также массу ярких эмоций и положительных воспоминаний. </w:t>
      </w:r>
    </w:p>
    <w:p w:rsidR="00A01F2F" w:rsidRPr="00A01F2F" w:rsidRDefault="00A01F2F" w:rsidP="001245F9">
      <w:pPr>
        <w:ind w:left="-284" w:right="282"/>
        <w:jc w:val="both"/>
        <w:rPr>
          <w:rFonts w:ascii="Times New Roman" w:hAnsi="Times New Roman" w:cs="Times New Roman"/>
          <w:sz w:val="28"/>
          <w:szCs w:val="28"/>
        </w:rPr>
      </w:pPr>
      <w:r w:rsidRPr="00A01F2F">
        <w:rPr>
          <w:rFonts w:ascii="Times New Roman" w:hAnsi="Times New Roman" w:cs="Times New Roman"/>
          <w:sz w:val="28"/>
          <w:szCs w:val="28"/>
        </w:rPr>
        <w:t>Взрослые должны регулировать продолжительность зимней прогулки, следить, чтобы ребенок не переохл</w:t>
      </w:r>
      <w:r w:rsidR="00484367">
        <w:rPr>
          <w:rFonts w:ascii="Times New Roman" w:hAnsi="Times New Roman" w:cs="Times New Roman"/>
          <w:sz w:val="28"/>
          <w:szCs w:val="28"/>
        </w:rPr>
        <w:t>адился</w:t>
      </w:r>
      <w:r w:rsidRPr="00A01F2F">
        <w:rPr>
          <w:rFonts w:ascii="Times New Roman" w:hAnsi="Times New Roman" w:cs="Times New Roman"/>
          <w:sz w:val="28"/>
          <w:szCs w:val="28"/>
        </w:rPr>
        <w:t xml:space="preserve">. Потрогайте шейку </w:t>
      </w:r>
      <w:r w:rsidR="001245F9">
        <w:rPr>
          <w:rFonts w:ascii="Times New Roman" w:hAnsi="Times New Roman" w:cs="Times New Roman"/>
          <w:sz w:val="28"/>
          <w:szCs w:val="28"/>
        </w:rPr>
        <w:t>ребёнка</w:t>
      </w:r>
      <w:r w:rsidRPr="00A01F2F">
        <w:rPr>
          <w:rFonts w:ascii="Times New Roman" w:hAnsi="Times New Roman" w:cs="Times New Roman"/>
          <w:sz w:val="28"/>
          <w:szCs w:val="28"/>
        </w:rPr>
        <w:t xml:space="preserve"> со </w:t>
      </w:r>
      <w:r w:rsidRPr="00A01F2F">
        <w:rPr>
          <w:rFonts w:ascii="Times New Roman" w:hAnsi="Times New Roman" w:cs="Times New Roman"/>
          <w:sz w:val="28"/>
          <w:szCs w:val="28"/>
        </w:rPr>
        <w:lastRenderedPageBreak/>
        <w:t xml:space="preserve">стороны </w:t>
      </w:r>
      <w:r w:rsidR="00484367">
        <w:rPr>
          <w:rFonts w:ascii="Times New Roman" w:hAnsi="Times New Roman" w:cs="Times New Roman"/>
          <w:sz w:val="28"/>
          <w:szCs w:val="28"/>
        </w:rPr>
        <w:t xml:space="preserve">спины. Если она сухая и теплая - </w:t>
      </w:r>
      <w:r w:rsidRPr="00A01F2F">
        <w:rPr>
          <w:rFonts w:ascii="Times New Roman" w:hAnsi="Times New Roman" w:cs="Times New Roman"/>
          <w:sz w:val="28"/>
          <w:szCs w:val="28"/>
        </w:rPr>
        <w:t xml:space="preserve">все в порядке, если влажная и горячая </w:t>
      </w:r>
      <w:proofErr w:type="gramStart"/>
      <w:r w:rsidRPr="00A01F2F">
        <w:rPr>
          <w:rFonts w:ascii="Times New Roman" w:hAnsi="Times New Roman" w:cs="Times New Roman"/>
          <w:sz w:val="28"/>
          <w:szCs w:val="28"/>
        </w:rPr>
        <w:t>-р</w:t>
      </w:r>
      <w:proofErr w:type="gramEnd"/>
      <w:r w:rsidRPr="00A01F2F">
        <w:rPr>
          <w:rFonts w:ascii="Times New Roman" w:hAnsi="Times New Roman" w:cs="Times New Roman"/>
          <w:sz w:val="28"/>
          <w:szCs w:val="28"/>
        </w:rPr>
        <w:t>ебенку жарко и он вспотел, тогда необходимо идти домой. Если же шейка прохладная</w:t>
      </w:r>
      <w:r w:rsidR="00484367">
        <w:rPr>
          <w:rFonts w:ascii="Times New Roman" w:hAnsi="Times New Roman" w:cs="Times New Roman"/>
          <w:sz w:val="28"/>
          <w:szCs w:val="28"/>
        </w:rPr>
        <w:t xml:space="preserve"> </w:t>
      </w:r>
      <w:r w:rsidRPr="00A01F2F">
        <w:rPr>
          <w:rFonts w:ascii="Times New Roman" w:hAnsi="Times New Roman" w:cs="Times New Roman"/>
          <w:sz w:val="28"/>
          <w:szCs w:val="28"/>
        </w:rPr>
        <w:t>-</w:t>
      </w:r>
      <w:r w:rsidR="00484367">
        <w:rPr>
          <w:rFonts w:ascii="Times New Roman" w:hAnsi="Times New Roman" w:cs="Times New Roman"/>
          <w:sz w:val="28"/>
          <w:szCs w:val="28"/>
        </w:rPr>
        <w:t xml:space="preserve"> </w:t>
      </w:r>
      <w:r w:rsidRPr="00A01F2F">
        <w:rPr>
          <w:rFonts w:ascii="Times New Roman" w:hAnsi="Times New Roman" w:cs="Times New Roman"/>
          <w:sz w:val="28"/>
          <w:szCs w:val="28"/>
        </w:rPr>
        <w:t xml:space="preserve">малыш мерзнет и следует утеплить его. Необходимо правильно одевать </w:t>
      </w:r>
      <w:r w:rsidR="001245F9">
        <w:rPr>
          <w:rFonts w:ascii="Times New Roman" w:hAnsi="Times New Roman" w:cs="Times New Roman"/>
          <w:sz w:val="28"/>
          <w:szCs w:val="28"/>
        </w:rPr>
        <w:t xml:space="preserve">ребёнка </w:t>
      </w:r>
      <w:r w:rsidRPr="00A01F2F">
        <w:rPr>
          <w:rFonts w:ascii="Times New Roman" w:hAnsi="Times New Roman" w:cs="Times New Roman"/>
          <w:sz w:val="28"/>
          <w:szCs w:val="28"/>
        </w:rPr>
        <w:t>на прогулку.</w:t>
      </w:r>
    </w:p>
    <w:p w:rsidR="00A01F2F" w:rsidRDefault="00A01F2F" w:rsidP="001245F9">
      <w:pPr>
        <w:ind w:left="-284" w:right="282"/>
        <w:rPr>
          <w:rFonts w:ascii="Times New Roman" w:hAnsi="Times New Roman" w:cs="Times New Roman"/>
          <w:noProof/>
          <w:sz w:val="28"/>
          <w:szCs w:val="28"/>
        </w:rPr>
      </w:pPr>
      <w:r w:rsidRPr="00A01F2F">
        <w:rPr>
          <w:rFonts w:ascii="Times New Roman" w:hAnsi="Times New Roman" w:cs="Times New Roman"/>
          <w:sz w:val="28"/>
          <w:szCs w:val="28"/>
        </w:rPr>
        <w:t>Благодаря прогулке совершенствуется физическое развитие ребенка. Каждая прогулка сопровождается двигательной активностью малыша. Во время подвижных игр происходит тренировка различных групп мышц, развивается координация движений, а также быстрота реак</w:t>
      </w:r>
      <w:r w:rsidR="00484367">
        <w:rPr>
          <w:rFonts w:ascii="Times New Roman" w:hAnsi="Times New Roman" w:cs="Times New Roman"/>
          <w:sz w:val="28"/>
          <w:szCs w:val="28"/>
        </w:rPr>
        <w:t xml:space="preserve">ции, сила, выносливость, воля к </w:t>
      </w:r>
      <w:r w:rsidRPr="00A01F2F">
        <w:rPr>
          <w:rFonts w:ascii="Times New Roman" w:hAnsi="Times New Roman" w:cs="Times New Roman"/>
          <w:sz w:val="28"/>
          <w:szCs w:val="28"/>
        </w:rPr>
        <w:t>победе.</w:t>
      </w:r>
      <w:r w:rsidR="001245F9" w:rsidRPr="001245F9">
        <w:t xml:space="preserve"> </w:t>
      </w:r>
    </w:p>
    <w:p w:rsidR="001245F9" w:rsidRPr="00A01F2F" w:rsidRDefault="001245F9" w:rsidP="001245F9">
      <w:pPr>
        <w:ind w:left="-284" w:right="282"/>
        <w:jc w:val="center"/>
        <w:rPr>
          <w:rFonts w:ascii="Times New Roman" w:hAnsi="Times New Roman" w:cs="Times New Roman"/>
          <w:sz w:val="28"/>
          <w:szCs w:val="28"/>
        </w:rPr>
      </w:pPr>
      <w:r w:rsidRPr="001245F9">
        <w:rPr>
          <w:rFonts w:ascii="Times New Roman" w:hAnsi="Times New Roman" w:cs="Times New Roman"/>
          <w:noProof/>
          <w:sz w:val="28"/>
          <w:szCs w:val="28"/>
        </w:rPr>
        <w:drawing>
          <wp:inline distT="0" distB="0" distL="0" distR="0">
            <wp:extent cx="4876800" cy="2352675"/>
            <wp:effectExtent l="0" t="0" r="0" b="9525"/>
            <wp:docPr id="2" name="Рисунок 2" descr="Катание на са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тание на санка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2352675"/>
                    </a:xfrm>
                    <a:prstGeom prst="rect">
                      <a:avLst/>
                    </a:prstGeom>
                    <a:noFill/>
                    <a:ln>
                      <a:noFill/>
                    </a:ln>
                  </pic:spPr>
                </pic:pic>
              </a:graphicData>
            </a:graphic>
          </wp:inline>
        </w:drawing>
      </w:r>
    </w:p>
    <w:p w:rsidR="00A01F2F" w:rsidRPr="00A01F2F" w:rsidRDefault="00A01F2F" w:rsidP="001245F9">
      <w:pPr>
        <w:ind w:left="-284" w:right="282"/>
        <w:jc w:val="both"/>
        <w:rPr>
          <w:rFonts w:ascii="Times New Roman" w:hAnsi="Times New Roman" w:cs="Times New Roman"/>
          <w:sz w:val="28"/>
          <w:szCs w:val="28"/>
        </w:rPr>
      </w:pPr>
      <w:r w:rsidRPr="00A01F2F">
        <w:rPr>
          <w:rFonts w:ascii="Times New Roman" w:hAnsi="Times New Roman" w:cs="Times New Roman"/>
          <w:sz w:val="28"/>
          <w:szCs w:val="28"/>
        </w:rPr>
        <w:t>Обучаясь различным видам движений, ребенок активно задействует и мыслительные операции, что способствует его психическому развитию. Исследования последних лет доказывают, что чем выше двигательная активность ребенка, тем быстрее развивается его речь.</w:t>
      </w:r>
    </w:p>
    <w:p w:rsidR="00A01F2F" w:rsidRPr="00A01F2F" w:rsidRDefault="00A01F2F" w:rsidP="001245F9">
      <w:pPr>
        <w:ind w:left="-284" w:right="282"/>
        <w:jc w:val="both"/>
        <w:rPr>
          <w:rFonts w:ascii="Times New Roman" w:hAnsi="Times New Roman" w:cs="Times New Roman"/>
          <w:sz w:val="28"/>
          <w:szCs w:val="28"/>
        </w:rPr>
      </w:pPr>
      <w:r w:rsidRPr="00A01F2F">
        <w:rPr>
          <w:rFonts w:ascii="Times New Roman" w:hAnsi="Times New Roman" w:cs="Times New Roman"/>
          <w:sz w:val="28"/>
          <w:szCs w:val="28"/>
        </w:rPr>
        <w:t>Также, на природе ребенок имеет возможность наблюдать за окружающим его миром, за явлениями природы, учится устанавливать причинно-следственные связи, например, почему снежинка тает на руке. Очень важно научить ребенка видеть красоту окружающей природы, природных явлений. Все это тоже способствует развитию психических процессов: восприятия, внимания, памяти, воображения.</w:t>
      </w:r>
    </w:p>
    <w:p w:rsidR="00A01F2F" w:rsidRPr="00A01F2F" w:rsidRDefault="00A01F2F" w:rsidP="001245F9">
      <w:pPr>
        <w:ind w:left="-284" w:right="282"/>
        <w:jc w:val="both"/>
        <w:rPr>
          <w:rFonts w:ascii="Times New Roman" w:hAnsi="Times New Roman" w:cs="Times New Roman"/>
          <w:sz w:val="28"/>
          <w:szCs w:val="28"/>
        </w:rPr>
      </w:pPr>
      <w:r w:rsidRPr="00A01F2F">
        <w:rPr>
          <w:rFonts w:ascii="Times New Roman" w:hAnsi="Times New Roman" w:cs="Times New Roman"/>
          <w:sz w:val="28"/>
          <w:szCs w:val="28"/>
        </w:rPr>
        <w:t>Проведите во время прогулки с детьми развивающие игры на знание времен года, явлений природы, животных, растений.</w:t>
      </w:r>
    </w:p>
    <w:p w:rsidR="00A01F2F" w:rsidRPr="0082667F" w:rsidRDefault="00A01F2F" w:rsidP="001245F9">
      <w:pPr>
        <w:ind w:left="-284" w:right="282"/>
        <w:jc w:val="center"/>
        <w:rPr>
          <w:rFonts w:ascii="Times New Roman" w:hAnsi="Times New Roman" w:cs="Times New Roman"/>
          <w:b/>
          <w:sz w:val="28"/>
          <w:szCs w:val="28"/>
        </w:rPr>
      </w:pPr>
      <w:r w:rsidRPr="0082667F">
        <w:rPr>
          <w:rFonts w:ascii="Times New Roman" w:hAnsi="Times New Roman" w:cs="Times New Roman"/>
          <w:b/>
          <w:sz w:val="28"/>
          <w:szCs w:val="28"/>
        </w:rPr>
        <w:t>Помните, правильно организованная и проведенная прогулка обеспечит вашему малышу здоровье и гармоничное развитие.</w:t>
      </w:r>
    </w:p>
    <w:p w:rsidR="001245F9" w:rsidRDefault="001245F9" w:rsidP="001245F9">
      <w:pPr>
        <w:ind w:left="-284" w:right="282"/>
        <w:jc w:val="center"/>
        <w:rPr>
          <w:rFonts w:ascii="Times New Roman" w:hAnsi="Times New Roman" w:cs="Times New Roman"/>
          <w:sz w:val="28"/>
          <w:szCs w:val="28"/>
        </w:rPr>
      </w:pPr>
    </w:p>
    <w:p w:rsidR="001245F9" w:rsidRDefault="0082667F" w:rsidP="001245F9">
      <w:pPr>
        <w:ind w:left="-284" w:right="282"/>
        <w:rPr>
          <w:rFonts w:ascii="Times New Roman" w:hAnsi="Times New Roman" w:cs="Times New Roman"/>
          <w:sz w:val="28"/>
          <w:szCs w:val="28"/>
        </w:rPr>
      </w:pPr>
      <w:r>
        <w:rPr>
          <w:rFonts w:ascii="Times New Roman" w:hAnsi="Times New Roman" w:cs="Times New Roman"/>
          <w:sz w:val="28"/>
          <w:szCs w:val="28"/>
        </w:rPr>
        <w:lastRenderedPageBreak/>
        <w:t>С</w:t>
      </w:r>
      <w:bookmarkStart w:id="0" w:name="_GoBack"/>
      <w:bookmarkEnd w:id="0"/>
      <w:r w:rsidR="001245F9">
        <w:rPr>
          <w:rFonts w:ascii="Times New Roman" w:hAnsi="Times New Roman" w:cs="Times New Roman"/>
          <w:sz w:val="28"/>
          <w:szCs w:val="28"/>
        </w:rPr>
        <w:t xml:space="preserve">писок литературы: </w:t>
      </w:r>
    </w:p>
    <w:p w:rsidR="00806257" w:rsidRDefault="001245F9" w:rsidP="001245F9">
      <w:pPr>
        <w:ind w:left="-284" w:right="282"/>
        <w:rPr>
          <w:rFonts w:ascii="Times New Roman" w:hAnsi="Times New Roman" w:cs="Times New Roman"/>
          <w:sz w:val="28"/>
          <w:szCs w:val="28"/>
        </w:rPr>
      </w:pPr>
      <w:r w:rsidRPr="001245F9">
        <w:rPr>
          <w:rFonts w:ascii="Times New Roman" w:hAnsi="Times New Roman" w:cs="Times New Roman"/>
          <w:sz w:val="28"/>
          <w:szCs w:val="28"/>
        </w:rPr>
        <w:t xml:space="preserve">1. </w:t>
      </w:r>
      <w:r w:rsidR="00806257" w:rsidRPr="00806257">
        <w:rPr>
          <w:rFonts w:ascii="Times New Roman" w:hAnsi="Times New Roman" w:cs="Times New Roman"/>
          <w:sz w:val="28"/>
          <w:szCs w:val="28"/>
        </w:rPr>
        <w:t xml:space="preserve">Авдеева Н. Н., Князева Н. Л., </w:t>
      </w:r>
      <w:proofErr w:type="spellStart"/>
      <w:r w:rsidR="00806257" w:rsidRPr="00806257">
        <w:rPr>
          <w:rFonts w:ascii="Times New Roman" w:hAnsi="Times New Roman" w:cs="Times New Roman"/>
          <w:sz w:val="28"/>
          <w:szCs w:val="28"/>
        </w:rPr>
        <w:t>Стеркина</w:t>
      </w:r>
      <w:proofErr w:type="spellEnd"/>
      <w:r w:rsidR="00806257" w:rsidRPr="00806257">
        <w:rPr>
          <w:rFonts w:ascii="Times New Roman" w:hAnsi="Times New Roman" w:cs="Times New Roman"/>
          <w:sz w:val="28"/>
          <w:szCs w:val="28"/>
        </w:rPr>
        <w:t xml:space="preserve"> Р. Б., Безопасность. – СПб, 2005. – 144 с. 3. </w:t>
      </w:r>
      <w:proofErr w:type="spellStart"/>
      <w:r w:rsidR="00806257" w:rsidRPr="00806257">
        <w:rPr>
          <w:rFonts w:ascii="Times New Roman" w:hAnsi="Times New Roman" w:cs="Times New Roman"/>
          <w:sz w:val="28"/>
          <w:szCs w:val="28"/>
        </w:rPr>
        <w:t>Гарнышева</w:t>
      </w:r>
      <w:proofErr w:type="spellEnd"/>
      <w:r w:rsidR="00806257" w:rsidRPr="00806257">
        <w:rPr>
          <w:rFonts w:ascii="Times New Roman" w:hAnsi="Times New Roman" w:cs="Times New Roman"/>
          <w:sz w:val="28"/>
          <w:szCs w:val="28"/>
        </w:rPr>
        <w:t xml:space="preserve"> Т. П. </w:t>
      </w:r>
    </w:p>
    <w:p w:rsidR="001245F9" w:rsidRDefault="001245F9" w:rsidP="001245F9">
      <w:pPr>
        <w:ind w:left="-284" w:right="282"/>
        <w:rPr>
          <w:rFonts w:ascii="Times New Roman" w:hAnsi="Times New Roman" w:cs="Times New Roman"/>
          <w:sz w:val="28"/>
          <w:szCs w:val="28"/>
        </w:rPr>
      </w:pPr>
      <w:r>
        <w:rPr>
          <w:rFonts w:ascii="Times New Roman" w:hAnsi="Times New Roman" w:cs="Times New Roman"/>
          <w:sz w:val="28"/>
          <w:szCs w:val="28"/>
        </w:rPr>
        <w:t>2.</w:t>
      </w:r>
      <w:r w:rsidRPr="001245F9">
        <w:rPr>
          <w:color w:val="000000"/>
          <w:sz w:val="28"/>
          <w:szCs w:val="28"/>
          <w:shd w:val="clear" w:color="auto" w:fill="FFFFFF"/>
        </w:rPr>
        <w:t xml:space="preserve"> </w:t>
      </w:r>
      <w:r w:rsidRPr="001245F9">
        <w:rPr>
          <w:rFonts w:ascii="Times New Roman" w:hAnsi="Times New Roman" w:cs="Times New Roman"/>
          <w:sz w:val="28"/>
          <w:szCs w:val="28"/>
        </w:rPr>
        <w:t>Кудрявцев В. Воображение ребенка: природа и развитие: -</w:t>
      </w:r>
      <w:r>
        <w:rPr>
          <w:rFonts w:ascii="Times New Roman" w:hAnsi="Times New Roman" w:cs="Times New Roman"/>
          <w:sz w:val="28"/>
          <w:szCs w:val="28"/>
        </w:rPr>
        <w:t xml:space="preserve">   </w:t>
      </w:r>
      <w:r w:rsidRPr="001245F9">
        <w:rPr>
          <w:rFonts w:ascii="Times New Roman" w:hAnsi="Times New Roman" w:cs="Times New Roman"/>
          <w:sz w:val="28"/>
          <w:szCs w:val="28"/>
        </w:rPr>
        <w:t>Психологический журнал.-2001.</w:t>
      </w:r>
    </w:p>
    <w:p w:rsidR="001245F9" w:rsidRDefault="001245F9" w:rsidP="001245F9">
      <w:pPr>
        <w:ind w:left="-284" w:right="282"/>
        <w:rPr>
          <w:rFonts w:ascii="Times New Roman" w:hAnsi="Times New Roman" w:cs="Times New Roman"/>
          <w:sz w:val="28"/>
          <w:szCs w:val="28"/>
        </w:rPr>
      </w:pPr>
      <w:r>
        <w:rPr>
          <w:rFonts w:ascii="Times New Roman" w:hAnsi="Times New Roman" w:cs="Times New Roman"/>
          <w:sz w:val="28"/>
          <w:szCs w:val="28"/>
        </w:rPr>
        <w:t xml:space="preserve">3. </w:t>
      </w:r>
      <w:hyperlink r:id="rId8" w:history="1">
        <w:r w:rsidRPr="001245F9">
          <w:rPr>
            <w:rStyle w:val="a5"/>
            <w:rFonts w:ascii="Times New Roman" w:hAnsi="Times New Roman" w:cs="Times New Roman"/>
            <w:color w:val="000000" w:themeColor="text1"/>
            <w:sz w:val="28"/>
            <w:szCs w:val="28"/>
            <w:u w:val="none"/>
          </w:rPr>
          <w:t>http://lira-rynok.ru/news/?ELEMENT_ID=4078</w:t>
        </w:r>
      </w:hyperlink>
    </w:p>
    <w:p w:rsidR="001245F9" w:rsidRDefault="001245F9" w:rsidP="001245F9">
      <w:pPr>
        <w:ind w:left="-284" w:right="282"/>
        <w:rPr>
          <w:rFonts w:ascii="Times New Roman" w:hAnsi="Times New Roman" w:cs="Times New Roman"/>
          <w:sz w:val="28"/>
          <w:szCs w:val="28"/>
        </w:rPr>
      </w:pPr>
      <w:r>
        <w:rPr>
          <w:rFonts w:ascii="Times New Roman" w:hAnsi="Times New Roman" w:cs="Times New Roman"/>
          <w:sz w:val="28"/>
          <w:szCs w:val="28"/>
        </w:rPr>
        <w:t>4.</w:t>
      </w:r>
      <w:r w:rsidRPr="001245F9">
        <w:t xml:space="preserve"> </w:t>
      </w:r>
      <w:r w:rsidRPr="001245F9">
        <w:rPr>
          <w:rFonts w:ascii="Times New Roman" w:hAnsi="Times New Roman" w:cs="Times New Roman"/>
          <w:sz w:val="28"/>
          <w:szCs w:val="28"/>
        </w:rPr>
        <w:t>https://vtemu.by/novosti-v-temu/kak-slepit-snegovika-iz-snega-instrukciya-foto-i-idei/</w:t>
      </w:r>
    </w:p>
    <w:p w:rsidR="001245F9" w:rsidRDefault="001245F9" w:rsidP="001245F9">
      <w:pPr>
        <w:ind w:left="-284" w:right="282"/>
        <w:jc w:val="center"/>
        <w:rPr>
          <w:rFonts w:ascii="Times New Roman" w:hAnsi="Times New Roman" w:cs="Times New Roman"/>
          <w:sz w:val="28"/>
          <w:szCs w:val="28"/>
        </w:rPr>
      </w:pPr>
    </w:p>
    <w:p w:rsidR="001245F9" w:rsidRPr="00A01F2F" w:rsidRDefault="001245F9" w:rsidP="001245F9">
      <w:pPr>
        <w:ind w:left="-284" w:right="282"/>
        <w:jc w:val="center"/>
        <w:rPr>
          <w:rFonts w:ascii="Times New Roman" w:hAnsi="Times New Roman" w:cs="Times New Roman"/>
          <w:sz w:val="28"/>
          <w:szCs w:val="28"/>
        </w:rPr>
      </w:pPr>
    </w:p>
    <w:p w:rsidR="007B0B01" w:rsidRDefault="007B0B01" w:rsidP="001245F9">
      <w:pPr>
        <w:ind w:left="-284" w:right="282"/>
        <w:jc w:val="both"/>
      </w:pPr>
    </w:p>
    <w:p w:rsidR="00EF5FEA" w:rsidRDefault="00EF5FEA" w:rsidP="001245F9">
      <w:pPr>
        <w:ind w:left="-284" w:right="282"/>
        <w:jc w:val="both"/>
      </w:pPr>
    </w:p>
    <w:sectPr w:rsidR="00EF5FEA" w:rsidSect="001245F9">
      <w:pgSz w:w="11906" w:h="16838" w:code="9"/>
      <w:pgMar w:top="1134" w:right="851" w:bottom="1134" w:left="1701" w:header="709" w:footer="709"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01"/>
    <w:rsid w:val="001245F9"/>
    <w:rsid w:val="00484367"/>
    <w:rsid w:val="005C3109"/>
    <w:rsid w:val="005D3CF3"/>
    <w:rsid w:val="006F591A"/>
    <w:rsid w:val="007B0B01"/>
    <w:rsid w:val="00806257"/>
    <w:rsid w:val="0082667F"/>
    <w:rsid w:val="008E69EB"/>
    <w:rsid w:val="00A01F2F"/>
    <w:rsid w:val="00A3506B"/>
    <w:rsid w:val="00E83A06"/>
    <w:rsid w:val="00EF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F2F"/>
    <w:rPr>
      <w:rFonts w:ascii="Tahoma" w:hAnsi="Tahoma" w:cs="Tahoma"/>
      <w:sz w:val="16"/>
      <w:szCs w:val="16"/>
    </w:rPr>
  </w:style>
  <w:style w:type="character" w:styleId="a5">
    <w:name w:val="Hyperlink"/>
    <w:basedOn w:val="a0"/>
    <w:uiPriority w:val="99"/>
    <w:unhideWhenUsed/>
    <w:rsid w:val="001245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F2F"/>
    <w:rPr>
      <w:rFonts w:ascii="Tahoma" w:hAnsi="Tahoma" w:cs="Tahoma"/>
      <w:sz w:val="16"/>
      <w:szCs w:val="16"/>
    </w:rPr>
  </w:style>
  <w:style w:type="character" w:styleId="a5">
    <w:name w:val="Hyperlink"/>
    <w:basedOn w:val="a0"/>
    <w:uiPriority w:val="99"/>
    <w:unhideWhenUsed/>
    <w:rsid w:val="001245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3729">
      <w:bodyDiv w:val="1"/>
      <w:marLeft w:val="0"/>
      <w:marRight w:val="0"/>
      <w:marTop w:val="0"/>
      <w:marBottom w:val="0"/>
      <w:divBdr>
        <w:top w:val="none" w:sz="0" w:space="0" w:color="auto"/>
        <w:left w:val="none" w:sz="0" w:space="0" w:color="auto"/>
        <w:bottom w:val="none" w:sz="0" w:space="0" w:color="auto"/>
        <w:right w:val="none" w:sz="0" w:space="0" w:color="auto"/>
      </w:divBdr>
    </w:div>
    <w:div w:id="161390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a-rynok.ru/news/?ELEMENT_ID=4078"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AC50-FD3A-4553-87CA-EE534493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6</cp:revision>
  <dcterms:created xsi:type="dcterms:W3CDTF">2021-12-13T13:36:00Z</dcterms:created>
  <dcterms:modified xsi:type="dcterms:W3CDTF">2021-12-14T05:58:00Z</dcterms:modified>
</cp:coreProperties>
</file>