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BC" w:rsidRPr="000D0EBC" w:rsidRDefault="000D0EBC" w:rsidP="000D0EBC">
      <w:pPr>
        <w:rPr>
          <w:rFonts w:ascii="Times New Roman" w:hAnsi="Times New Roman" w:cs="Times New Roman"/>
          <w:b/>
          <w:sz w:val="28"/>
          <w:szCs w:val="28"/>
        </w:rPr>
      </w:pPr>
      <w:r w:rsidRPr="000D0EBC"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</w:t>
      </w:r>
      <w:proofErr w:type="gramStart"/>
      <w:r w:rsidRPr="000D0EB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608AB" w:rsidRPr="0006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08AB" w:rsidRPr="000D0EB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0608AB" w:rsidRPr="000D0EBC">
        <w:rPr>
          <w:rFonts w:ascii="Times New Roman" w:hAnsi="Times New Roman" w:cs="Times New Roman"/>
          <w:b/>
          <w:sz w:val="28"/>
          <w:szCs w:val="28"/>
        </w:rPr>
        <w:t>прель 2020г.</w:t>
      </w:r>
    </w:p>
    <w:p w:rsidR="000D0EBC" w:rsidRPr="000D0EBC" w:rsidRDefault="000D0EBC" w:rsidP="000D0EBC">
      <w:pPr>
        <w:rPr>
          <w:rFonts w:ascii="Times New Roman" w:hAnsi="Times New Roman" w:cs="Times New Roman"/>
          <w:b/>
          <w:sz w:val="28"/>
          <w:szCs w:val="28"/>
        </w:rPr>
      </w:pPr>
      <w:r w:rsidRPr="000D0EBC">
        <w:rPr>
          <w:rFonts w:ascii="Times New Roman" w:hAnsi="Times New Roman" w:cs="Times New Roman"/>
          <w:b/>
          <w:sz w:val="28"/>
          <w:szCs w:val="28"/>
        </w:rPr>
        <w:t>Логопедическая группа подготовительного возраста № 9.</w:t>
      </w:r>
    </w:p>
    <w:p w:rsidR="000D0EBC" w:rsidRPr="000D0EBC" w:rsidRDefault="000D0EBC" w:rsidP="000D0EBC">
      <w:pPr>
        <w:rPr>
          <w:rFonts w:ascii="Times New Roman" w:hAnsi="Times New Roman" w:cs="Times New Roman"/>
          <w:b/>
          <w:sz w:val="28"/>
          <w:szCs w:val="28"/>
        </w:rPr>
      </w:pPr>
      <w:r w:rsidRPr="000D0EBC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ма недели: «</w:t>
      </w:r>
      <w:r w:rsidRPr="000D0EBC">
        <w:rPr>
          <w:rFonts w:ascii="Times New Roman" w:hAnsi="Times New Roman" w:cs="Times New Roman"/>
          <w:b/>
          <w:sz w:val="28"/>
          <w:szCs w:val="28"/>
        </w:rPr>
        <w:t>Мы читаем С. Я. Маршака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с 01.04 – </w:t>
      </w:r>
      <w:r w:rsidRPr="000D0EB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D0EBC">
        <w:rPr>
          <w:rFonts w:ascii="Times New Roman" w:hAnsi="Times New Roman" w:cs="Times New Roman"/>
          <w:b/>
          <w:sz w:val="28"/>
          <w:szCs w:val="28"/>
        </w:rPr>
        <w:t>.04.20г.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0D0EBC" w:rsidRPr="000D0EBC" w:rsidTr="000608AB">
        <w:trPr>
          <w:trHeight w:val="688"/>
        </w:trPr>
        <w:tc>
          <w:tcPr>
            <w:tcW w:w="730" w:type="dxa"/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0D0EBC" w:rsidRPr="007E2105" w:rsidTr="00341EC6">
        <w:tc>
          <w:tcPr>
            <w:tcW w:w="730" w:type="dxa"/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«Кто такой рассеянный человек?», мультфильм «Вот какой рассеянный…»</w:t>
            </w:r>
            <w:proofErr w:type="gramStart"/>
            <w:r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417B88"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gramEnd"/>
            <w:r w:rsidR="00417B88"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Времена года»</w:t>
            </w:r>
            <w:r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,«Как лечить болезни»</w:t>
            </w:r>
          </w:p>
        </w:tc>
      </w:tr>
      <w:tr w:rsidR="000D0EBC" w:rsidRPr="007E2105" w:rsidTr="00341EC6">
        <w:tc>
          <w:tcPr>
            <w:tcW w:w="730" w:type="dxa"/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С. Я. Маршак «Ванька- </w:t>
            </w:r>
            <w:proofErr w:type="spellStart"/>
            <w:r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встанька</w:t>
            </w:r>
            <w:proofErr w:type="spellEnd"/>
            <w:r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proofErr w:type="gramStart"/>
            <w:r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,С</w:t>
            </w:r>
            <w:proofErr w:type="gramEnd"/>
            <w:r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Я. Маршак «Рассказ о неизвестном герои»,С. Я. Маршак «Круглый год»</w:t>
            </w:r>
          </w:p>
        </w:tc>
      </w:tr>
      <w:tr w:rsidR="000D0EBC" w:rsidRPr="007E2105" w:rsidTr="00341EC6">
        <w:tc>
          <w:tcPr>
            <w:tcW w:w="730" w:type="dxa"/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посл,погов</w:t>
            </w:r>
            <w:proofErr w:type="spellEnd"/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Пальчиковая гимнастика «Где обедал воробей?».</w:t>
            </w:r>
          </w:p>
        </w:tc>
      </w:tr>
      <w:tr w:rsidR="000D0EBC" w:rsidRPr="007E2105" w:rsidTr="007E2105">
        <w:trPr>
          <w:trHeight w:val="1419"/>
        </w:trPr>
        <w:tc>
          <w:tcPr>
            <w:tcW w:w="730" w:type="dxa"/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D0EBC" w:rsidRPr="007E2105" w:rsidRDefault="000D0EBC" w:rsidP="00417B8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sz w:val="28"/>
                <w:szCs w:val="28"/>
              </w:rPr>
              <w:t xml:space="preserve">За трудом взрослых, за </w:t>
            </w:r>
            <w:r w:rsidR="00417B88" w:rsidRPr="007E2105">
              <w:rPr>
                <w:rFonts w:ascii="Times New Roman" w:hAnsi="Times New Roman" w:cs="Times New Roman"/>
                <w:sz w:val="28"/>
                <w:szCs w:val="28"/>
              </w:rPr>
              <w:t xml:space="preserve">плодовыми деревьями, </w:t>
            </w:r>
            <w:bookmarkStart w:id="0" w:name="_GoBack"/>
            <w:bookmarkEnd w:id="0"/>
            <w:r w:rsidR="00417B88" w:rsidRPr="007E2105">
              <w:rPr>
                <w:rFonts w:ascii="Times New Roman" w:hAnsi="Times New Roman" w:cs="Times New Roman"/>
                <w:sz w:val="28"/>
                <w:szCs w:val="28"/>
              </w:rPr>
              <w:t>за заходом солнца, отметить его красоту</w:t>
            </w:r>
          </w:p>
        </w:tc>
      </w:tr>
      <w:tr w:rsidR="000D0EBC" w:rsidRPr="007E2105" w:rsidTr="007E2105">
        <w:trPr>
          <w:trHeight w:val="1476"/>
        </w:trPr>
        <w:tc>
          <w:tcPr>
            <w:tcW w:w="730" w:type="dxa"/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D0EBC" w:rsidRPr="007E2105" w:rsidRDefault="000D0EBC" w:rsidP="00417B8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105">
              <w:rPr>
                <w:rFonts w:ascii="Times New Roman" w:hAnsi="Times New Roman" w:cs="Times New Roman"/>
                <w:sz w:val="28"/>
                <w:szCs w:val="28"/>
              </w:rPr>
              <w:t>«Детки в клетки»,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105">
              <w:rPr>
                <w:rFonts w:ascii="Times New Roman" w:hAnsi="Times New Roman" w:cs="Times New Roman"/>
                <w:sz w:val="28"/>
                <w:szCs w:val="28"/>
              </w:rPr>
              <w:t xml:space="preserve">«Глупый мышонок», 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7B88" w:rsidRPr="007E2105">
              <w:rPr>
                <w:rFonts w:ascii="Times New Roman" w:hAnsi="Times New Roman" w:cs="Times New Roman"/>
                <w:sz w:val="28"/>
                <w:szCs w:val="28"/>
              </w:rPr>
              <w:t>Усатый полосатый»,</w:t>
            </w:r>
            <w:r w:rsidRPr="007E2105">
              <w:rPr>
                <w:rFonts w:ascii="Times New Roman" w:hAnsi="Times New Roman" w:cs="Times New Roman"/>
                <w:sz w:val="28"/>
                <w:szCs w:val="28"/>
              </w:rPr>
              <w:t xml:space="preserve"> лепка «Детки в клетки»</w:t>
            </w:r>
            <w:proofErr w:type="gramStart"/>
            <w:r w:rsidRPr="007E21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B88" w:rsidRPr="007E21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17B88" w:rsidRPr="007E2105">
              <w:rPr>
                <w:rFonts w:ascii="Times New Roman" w:hAnsi="Times New Roman" w:cs="Times New Roman"/>
                <w:sz w:val="28"/>
                <w:szCs w:val="28"/>
              </w:rPr>
              <w:t>онструирование «</w:t>
            </w:r>
            <w:r w:rsidR="00417B88"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Кошкин дом</w:t>
            </w:r>
            <w:r w:rsidR="00417B88" w:rsidRPr="007E2105">
              <w:rPr>
                <w:rFonts w:ascii="Times New Roman" w:hAnsi="Times New Roman" w:cs="Times New Roman"/>
                <w:sz w:val="28"/>
                <w:szCs w:val="28"/>
              </w:rPr>
              <w:t>»,аппликация</w:t>
            </w:r>
            <w:r w:rsidR="00417B88" w:rsidRPr="007E21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417B88" w:rsidRPr="007E2105">
              <w:rPr>
                <w:rFonts w:ascii="Times New Roman" w:hAnsi="Times New Roman" w:cs="Times New Roman"/>
                <w:sz w:val="28"/>
                <w:szCs w:val="28"/>
              </w:rPr>
              <w:t>Усатый полосатый»</w:t>
            </w:r>
          </w:p>
        </w:tc>
      </w:tr>
      <w:tr w:rsidR="000D0EBC" w:rsidRPr="007E2105" w:rsidTr="00341EC6">
        <w:tc>
          <w:tcPr>
            <w:tcW w:w="730" w:type="dxa"/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D0EBC" w:rsidRPr="007E2105" w:rsidRDefault="00417B88" w:rsidP="0041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sz w:val="28"/>
                <w:szCs w:val="28"/>
              </w:rPr>
              <w:t>Мультфильм «Кошкин дом»</w:t>
            </w:r>
          </w:p>
        </w:tc>
      </w:tr>
      <w:tr w:rsidR="000D0EBC" w:rsidRPr="007E2105" w:rsidTr="00341EC6">
        <w:tc>
          <w:tcPr>
            <w:tcW w:w="730" w:type="dxa"/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105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0D0EBC" w:rsidRPr="007E2105" w:rsidRDefault="000D0EBC" w:rsidP="000D0EB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«Узнай, о какой сказки, я говорю» по теме «Сказки С. Я. Маршака», «Назови последовательность» (Кто пел?</w:t>
            </w:r>
            <w:proofErr w:type="gramEnd"/>
            <w:r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7E21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«Глупый мышонок»),</w:t>
            </w:r>
            <w:proofErr w:type="gramEnd"/>
          </w:p>
        </w:tc>
      </w:tr>
    </w:tbl>
    <w:p w:rsidR="00FC54F3" w:rsidRPr="00CC7BD7" w:rsidRDefault="00777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взаимодействия</w:t>
      </w:r>
      <w:r w:rsidR="0013748C" w:rsidRPr="00CC7BD7">
        <w:rPr>
          <w:rFonts w:ascii="Times New Roman" w:hAnsi="Times New Roman" w:cs="Times New Roman"/>
          <w:b/>
          <w:sz w:val="28"/>
          <w:szCs w:val="28"/>
        </w:rPr>
        <w:t xml:space="preserve"> с детьми и родителями (удаленно)</w:t>
      </w:r>
      <w:proofErr w:type="gramStart"/>
      <w:r w:rsidR="0013748C" w:rsidRPr="00CC7B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608AB" w:rsidRPr="0006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08AB" w:rsidRPr="00CC7BD7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0608AB" w:rsidRPr="00CC7BD7">
        <w:rPr>
          <w:rFonts w:ascii="Times New Roman" w:hAnsi="Times New Roman" w:cs="Times New Roman"/>
          <w:b/>
          <w:sz w:val="28"/>
          <w:szCs w:val="28"/>
        </w:rPr>
        <w:t>прель 2020г.</w:t>
      </w:r>
    </w:p>
    <w:p w:rsidR="0013748C" w:rsidRPr="00CC7BD7" w:rsidRDefault="0013748C">
      <w:pPr>
        <w:rPr>
          <w:rFonts w:ascii="Times New Roman" w:hAnsi="Times New Roman" w:cs="Times New Roman"/>
          <w:b/>
          <w:sz w:val="28"/>
          <w:szCs w:val="28"/>
        </w:rPr>
      </w:pPr>
      <w:r w:rsidRPr="00CC7BD7">
        <w:rPr>
          <w:rFonts w:ascii="Times New Roman" w:hAnsi="Times New Roman" w:cs="Times New Roman"/>
          <w:b/>
          <w:sz w:val="28"/>
          <w:szCs w:val="28"/>
        </w:rPr>
        <w:t>Логопедическ</w:t>
      </w:r>
      <w:r w:rsidR="00777598">
        <w:rPr>
          <w:rFonts w:ascii="Times New Roman" w:hAnsi="Times New Roman" w:cs="Times New Roman"/>
          <w:b/>
          <w:sz w:val="28"/>
          <w:szCs w:val="28"/>
        </w:rPr>
        <w:t>ая группа подготовительного возраста № 9</w:t>
      </w:r>
      <w:r w:rsidRPr="00CC7BD7">
        <w:rPr>
          <w:rFonts w:ascii="Times New Roman" w:hAnsi="Times New Roman" w:cs="Times New Roman"/>
          <w:b/>
          <w:sz w:val="28"/>
          <w:szCs w:val="28"/>
        </w:rPr>
        <w:t>.</w:t>
      </w:r>
    </w:p>
    <w:p w:rsidR="0013748C" w:rsidRPr="00CC7BD7" w:rsidRDefault="0013748C">
      <w:pPr>
        <w:rPr>
          <w:rFonts w:ascii="Times New Roman" w:hAnsi="Times New Roman" w:cs="Times New Roman"/>
          <w:b/>
          <w:sz w:val="28"/>
          <w:szCs w:val="28"/>
        </w:rPr>
      </w:pPr>
      <w:r w:rsidRPr="00CC7BD7">
        <w:rPr>
          <w:rFonts w:ascii="Times New Roman" w:hAnsi="Times New Roman" w:cs="Times New Roman"/>
          <w:b/>
          <w:sz w:val="28"/>
          <w:szCs w:val="28"/>
        </w:rPr>
        <w:t>Те</w:t>
      </w:r>
      <w:r w:rsidR="00777598">
        <w:rPr>
          <w:rFonts w:ascii="Times New Roman" w:hAnsi="Times New Roman" w:cs="Times New Roman"/>
          <w:b/>
          <w:sz w:val="28"/>
          <w:szCs w:val="28"/>
        </w:rPr>
        <w:t>ма недели: «Космос» с 06.04 – 10</w:t>
      </w:r>
      <w:r w:rsidRPr="00CC7BD7">
        <w:rPr>
          <w:rFonts w:ascii="Times New Roman" w:hAnsi="Times New Roman" w:cs="Times New Roman"/>
          <w:b/>
          <w:sz w:val="28"/>
          <w:szCs w:val="28"/>
        </w:rPr>
        <w:t>.04.20г.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13748C" w:rsidRPr="000D0EBC" w:rsidRDefault="00777598" w:rsidP="007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«Что такое космос?», «</w:t>
            </w:r>
            <w:proofErr w:type="spellStart"/>
            <w:r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Голубая</w:t>
            </w:r>
            <w:proofErr w:type="spellEnd"/>
            <w:r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планета - Земля», «Луна- спутник Земли»,</w:t>
            </w:r>
            <w:r w:rsidR="003E10D2"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2Семья планет»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E10D2" w:rsidRPr="000D0EBC" w:rsidRDefault="00777598" w:rsidP="003E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Я. К. Голованов «Дорога на космодром», Е. Новичихин «Космонавты»</w:t>
            </w:r>
            <w:proofErr w:type="gramStart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. Кащенко «Созвездие драконов», Ю. Макаров «Неудачный полет»</w:t>
            </w:r>
            <w:r w:rsidR="003E10D2" w:rsidRPr="000D0EBC">
              <w:rPr>
                <w:rFonts w:ascii="Times New Roman" w:hAnsi="Times New Roman" w:cs="Times New Roman"/>
                <w:sz w:val="28"/>
                <w:szCs w:val="28"/>
              </w:rPr>
              <w:t>,Н. Носов «Незнайка на луне», Л. Кузьмин «Зябкий человечек»</w:t>
            </w:r>
          </w:p>
          <w:p w:rsidR="0013748C" w:rsidRPr="000D0EBC" w:rsidRDefault="0013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посл,погов</w:t>
            </w:r>
            <w:proofErr w:type="spell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13748C" w:rsidRPr="000D0EBC" w:rsidRDefault="001F246E" w:rsidP="0098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Если очень захотеть можно в космос полететь</w:t>
            </w:r>
            <w:r w:rsidR="00985ECF"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 (пословица)</w:t>
            </w: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Пальчиковая гимнастика «Будем в космосе летать». 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13748C" w:rsidRPr="000D0EBC" w:rsidRDefault="0003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За трудом взрослых, за появлением первых бабочек</w:t>
            </w:r>
            <w:r w:rsidR="00103DC1" w:rsidRPr="000D0EBC">
              <w:rPr>
                <w:rFonts w:ascii="Times New Roman" w:hAnsi="Times New Roman" w:cs="Times New Roman"/>
                <w:sz w:val="28"/>
                <w:szCs w:val="28"/>
              </w:rPr>
              <w:t>, за солнцем, у</w:t>
            </w:r>
            <w:r w:rsidR="001F246E" w:rsidRPr="000D0EBC">
              <w:rPr>
                <w:rFonts w:ascii="Times New Roman" w:hAnsi="Times New Roman" w:cs="Times New Roman"/>
                <w:sz w:val="28"/>
                <w:szCs w:val="28"/>
              </w:rPr>
              <w:t>точнить</w:t>
            </w:r>
            <w:r w:rsidR="00103DC1" w:rsidRPr="000D0EBC">
              <w:rPr>
                <w:rFonts w:ascii="Times New Roman" w:hAnsi="Times New Roman" w:cs="Times New Roman"/>
                <w:sz w:val="28"/>
                <w:szCs w:val="28"/>
              </w:rPr>
              <w:t>, какие предметы больше нагреваются: деревянные или металлические, темные или светлые.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13748C" w:rsidRPr="000D0EBC" w:rsidRDefault="00777598" w:rsidP="003E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«Космос», </w:t>
            </w:r>
            <w:r w:rsidR="003E10D2"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«Ракета в полете», </w:t>
            </w: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лепка «Ракета»</w:t>
            </w:r>
            <w:r w:rsidR="003E10D2" w:rsidRPr="000D0EBC">
              <w:rPr>
                <w:rFonts w:ascii="Times New Roman" w:hAnsi="Times New Roman" w:cs="Times New Roman"/>
                <w:sz w:val="28"/>
                <w:szCs w:val="28"/>
              </w:rPr>
              <w:t>, «Космонавты»,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0D2" w:rsidRPr="000D0EBC">
              <w:rPr>
                <w:rFonts w:ascii="Times New Roman" w:hAnsi="Times New Roman" w:cs="Times New Roman"/>
                <w:sz w:val="28"/>
                <w:szCs w:val="28"/>
              </w:rPr>
              <w:t>аппликация «Звездное небо», «Полет на луну»,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0D2"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</w:t>
            </w:r>
            <w:proofErr w:type="spellStart"/>
            <w:r w:rsidR="003E10D2" w:rsidRPr="000D0EB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3E10D2"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 «На чужой планете»,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0D2" w:rsidRPr="000D0EBC">
              <w:rPr>
                <w:rFonts w:ascii="Times New Roman" w:hAnsi="Times New Roman" w:cs="Times New Roman"/>
                <w:sz w:val="28"/>
                <w:szCs w:val="28"/>
              </w:rPr>
              <w:t>«Спутник», аппликация «Полет на луну»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10D2" w:rsidRPr="000D0EBC">
              <w:rPr>
                <w:rFonts w:ascii="Times New Roman" w:hAnsi="Times New Roman" w:cs="Times New Roman"/>
                <w:sz w:val="28"/>
                <w:szCs w:val="28"/>
              </w:rPr>
              <w:t>«Космическое пространство»</w:t>
            </w:r>
            <w:proofErr w:type="gramEnd"/>
          </w:p>
        </w:tc>
      </w:tr>
      <w:tr w:rsidR="0013748C" w:rsidTr="00CC7BD7">
        <w:tc>
          <w:tcPr>
            <w:tcW w:w="730" w:type="dxa"/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77598" w:rsidRPr="000D0EBC" w:rsidRDefault="00777598" w:rsidP="0077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</w:t>
            </w:r>
            <w:r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«12 апреля</w:t>
            </w:r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День Космонавтики», «Планета Земля – наш дом»,</w:t>
            </w:r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«Луна </w:t>
            </w:r>
            <w:proofErr w:type="gramStart"/>
            <w:r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-с</w:t>
            </w:r>
            <w:proofErr w:type="gramEnd"/>
            <w:r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путник Земли»</w:t>
            </w:r>
            <w:r w:rsidR="003E10D2"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E10D2"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«Строение солнечной системы»</w:t>
            </w:r>
            <w:r w:rsidR="00036AC2"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мультфильм «</w:t>
            </w:r>
            <w:proofErr w:type="spellStart"/>
            <w:r w:rsidR="00036AC2"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Голубой</w:t>
            </w:r>
            <w:proofErr w:type="spellEnd"/>
            <w:r w:rsidR="00036AC2"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метеорит»</w:t>
            </w:r>
          </w:p>
          <w:p w:rsidR="0013748C" w:rsidRPr="000D0EBC" w:rsidRDefault="0013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48C" w:rsidTr="00CC7BD7">
        <w:tc>
          <w:tcPr>
            <w:tcW w:w="730" w:type="dxa"/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777598" w:rsidRPr="000D0EBC" w:rsidRDefault="00777598" w:rsidP="0077759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«Четвертый лишний» по теме «Космос», «Скажи наоборот» по теме «Космос»,</w:t>
            </w:r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«Продолжи предложение» по теме «Космос»</w:t>
            </w:r>
            <w:r w:rsidR="003E10D2"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E10D2"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«Нарисуй столько же» по теме «Космос», «Оди</w:t>
            </w:r>
            <w:proofErr w:type="gramStart"/>
            <w:r w:rsidR="003E10D2"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н-</w:t>
            </w:r>
            <w:proofErr w:type="gramEnd"/>
            <w:r w:rsidR="003E10D2" w:rsidRPr="000D0E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много» по теме «Космос»,«Подскажи словечко» по теме «Космос», «Назови число», «Когда это бывает?» по теме «Времена года»</w:t>
            </w:r>
          </w:p>
          <w:p w:rsidR="0013748C" w:rsidRPr="000D0EBC" w:rsidRDefault="0013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48C" w:rsidRDefault="0013748C"/>
    <w:p w:rsidR="007E2105" w:rsidRPr="00CC7BD7" w:rsidRDefault="007E2105" w:rsidP="007E21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взаимодействия</w:t>
      </w:r>
      <w:r w:rsidRPr="00CC7BD7">
        <w:rPr>
          <w:rFonts w:ascii="Times New Roman" w:hAnsi="Times New Roman" w:cs="Times New Roman"/>
          <w:b/>
          <w:sz w:val="28"/>
          <w:szCs w:val="28"/>
        </w:rPr>
        <w:t xml:space="preserve"> с детьми и родителями (удаленно)</w:t>
      </w:r>
      <w:proofErr w:type="gramStart"/>
      <w:r w:rsidRPr="00CC7B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608AB" w:rsidRPr="0006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08AB" w:rsidRPr="00CC7BD7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0608AB" w:rsidRPr="00CC7BD7">
        <w:rPr>
          <w:rFonts w:ascii="Times New Roman" w:hAnsi="Times New Roman" w:cs="Times New Roman"/>
          <w:b/>
          <w:sz w:val="28"/>
          <w:szCs w:val="28"/>
        </w:rPr>
        <w:t>прель 2020г.</w:t>
      </w:r>
    </w:p>
    <w:p w:rsidR="007E2105" w:rsidRPr="00CC7BD7" w:rsidRDefault="007E2105" w:rsidP="007E21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Логопедическая группа подготовительного возраста № 9</w:t>
      </w:r>
      <w:r w:rsidRPr="00CC7BD7">
        <w:rPr>
          <w:rFonts w:ascii="Times New Roman" w:hAnsi="Times New Roman" w:cs="Times New Roman"/>
          <w:b/>
          <w:sz w:val="28"/>
          <w:szCs w:val="28"/>
        </w:rPr>
        <w:t>.</w:t>
      </w:r>
    </w:p>
    <w:p w:rsidR="007E2105" w:rsidRPr="00CC7BD7" w:rsidRDefault="007E2105" w:rsidP="007E21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 w:rsidRPr="00902A6A">
        <w:rPr>
          <w:rFonts w:ascii="Times New Roman" w:hAnsi="Times New Roman" w:cs="Times New Roman"/>
          <w:b/>
          <w:sz w:val="28"/>
          <w:szCs w:val="28"/>
        </w:rPr>
        <w:t>Мы читаем С. В. Михалков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с </w:t>
      </w:r>
      <w:r w:rsidRPr="00CC7BD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3.04 – 17</w:t>
      </w:r>
      <w:r w:rsidRPr="00CC7BD7">
        <w:rPr>
          <w:rFonts w:ascii="Times New Roman" w:hAnsi="Times New Roman" w:cs="Times New Roman"/>
          <w:b/>
          <w:sz w:val="28"/>
          <w:szCs w:val="28"/>
        </w:rPr>
        <w:t>.04.20г.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7E2105" w:rsidRPr="00902A6A" w:rsidRDefault="007E2105" w:rsidP="00CB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6A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spellStart"/>
            <w:r w:rsidRPr="00902A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902A6A">
              <w:rPr>
                <w:rFonts w:ascii="Times New Roman" w:hAnsi="Times New Roman" w:cs="Times New Roman"/>
                <w:sz w:val="24"/>
                <w:szCs w:val="24"/>
              </w:rPr>
              <w:t>. В. Михалкова», «Какие стихи написал</w:t>
            </w:r>
            <w:r w:rsidRPr="00902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 В. Михалков</w:t>
            </w:r>
            <w:r w:rsidRPr="00902A6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2389B">
              <w:rPr>
                <w:rFonts w:ascii="Times New Roman" w:hAnsi="Times New Roman" w:cs="Times New Roman"/>
                <w:sz w:val="24"/>
                <w:szCs w:val="24"/>
              </w:rPr>
              <w:t xml:space="preserve">«Береги природу, убирай за собой.» Чтение стихотворения </w:t>
            </w:r>
            <w:r w:rsidRPr="00E23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В. Михалкова</w:t>
            </w:r>
            <w:r w:rsidRPr="00E2389B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38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2389B">
              <w:rPr>
                <w:rFonts w:ascii="Times New Roman" w:hAnsi="Times New Roman" w:cs="Times New Roman"/>
                <w:sz w:val="24"/>
                <w:szCs w:val="24"/>
              </w:rPr>
              <w:t xml:space="preserve">Зачем нам нужен светофор.» Чтение </w:t>
            </w:r>
            <w:r w:rsidRPr="00E23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В. Михалкова</w:t>
            </w:r>
            <w:r w:rsidRPr="00E2389B">
              <w:rPr>
                <w:rFonts w:ascii="Times New Roman" w:hAnsi="Times New Roman" w:cs="Times New Roman"/>
                <w:sz w:val="24"/>
                <w:szCs w:val="24"/>
              </w:rPr>
              <w:t xml:space="preserve"> «Бездельник светофор»</w:t>
            </w:r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572535" w:rsidRDefault="007E2105" w:rsidP="00CB662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В. Михалков</w:t>
            </w:r>
            <w:r w:rsidRPr="00902A6A">
              <w:rPr>
                <w:rFonts w:ascii="Times New Roman" w:hAnsi="Times New Roman" w:cs="Times New Roman"/>
                <w:sz w:val="24"/>
                <w:szCs w:val="24"/>
              </w:rPr>
              <w:t xml:space="preserve"> «Дядя Степа», чтение стихотворения «Как старик корову продавал»</w:t>
            </w:r>
            <w:proofErr w:type="gramStart"/>
            <w:r w:rsidRPr="00902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2A6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Pr="00902A6A">
              <w:rPr>
                <w:rFonts w:ascii="Times New Roman" w:hAnsi="Times New Roman" w:cs="Times New Roman"/>
                <w:bCs/>
                <w:sz w:val="24"/>
                <w:szCs w:val="24"/>
              </w:rPr>
              <w:t>Будь внимательным»,</w:t>
            </w:r>
            <w:r w:rsidRPr="00902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«Найди свою цифру»: сюжет «Сосчитай до 10»</w:t>
            </w:r>
            <w:r w:rsidRPr="00902A6A">
              <w:rPr>
                <w:rFonts w:ascii="Times New Roman" w:hAnsi="Times New Roman" w:cs="Times New Roman"/>
                <w:bCs/>
                <w:sz w:val="24"/>
                <w:szCs w:val="24"/>
              </w:rPr>
              <w:t>, «Закончи предложение» по теме «</w:t>
            </w:r>
            <w:r w:rsidRPr="00902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Произведения С. В. Михалкова</w:t>
            </w:r>
            <w:r w:rsidRPr="00902A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23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В. Михалкова «Про девочку, которая плохо кушала»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E23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В. Михалкова «Фома»</w:t>
            </w:r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посл,погов</w:t>
            </w:r>
            <w:proofErr w:type="spell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902A6A" w:rsidRDefault="007E2105" w:rsidP="00CB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Пальчиковая гимнастика «Котята»,</w:t>
            </w:r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902A6A" w:rsidRDefault="007E2105" w:rsidP="0006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природными </w:t>
            </w:r>
            <w:r w:rsidR="000608AB">
              <w:rPr>
                <w:rFonts w:ascii="Times New Roman" w:hAnsi="Times New Roman" w:cs="Times New Roman"/>
                <w:sz w:val="24"/>
                <w:szCs w:val="24"/>
              </w:rPr>
              <w:t>изменениями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902A6A" w:rsidRDefault="007E2105" w:rsidP="0006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A6A">
              <w:rPr>
                <w:rFonts w:ascii="Times New Roman" w:hAnsi="Times New Roman" w:cs="Times New Roman"/>
                <w:sz w:val="24"/>
                <w:szCs w:val="24"/>
              </w:rPr>
              <w:t>Конструирование «Кухня», рисование «Овощи»,</w:t>
            </w:r>
            <w:r w:rsidR="0006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902A6A">
              <w:rPr>
                <w:rFonts w:ascii="Times New Roman" w:hAnsi="Times New Roman" w:cs="Times New Roman"/>
                <w:sz w:val="24"/>
                <w:szCs w:val="24"/>
              </w:rPr>
              <w:t xml:space="preserve">Три поросенка», </w:t>
            </w:r>
            <w:r w:rsidRPr="00E238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3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Улица моя</w:t>
            </w:r>
            <w:r w:rsidRPr="00E2389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02A6A">
              <w:rPr>
                <w:rFonts w:ascii="Times New Roman" w:hAnsi="Times New Roman" w:cs="Times New Roman"/>
                <w:sz w:val="24"/>
                <w:szCs w:val="24"/>
              </w:rPr>
              <w:t>лепка «Что нужно для супа?»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A6A">
              <w:rPr>
                <w:rFonts w:ascii="Times New Roman" w:hAnsi="Times New Roman" w:cs="Times New Roman"/>
                <w:sz w:val="24"/>
                <w:szCs w:val="24"/>
              </w:rPr>
              <w:t>«Мой щенок»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8AB" w:rsidRPr="00E2389B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E2389B">
              <w:rPr>
                <w:rFonts w:ascii="Times New Roman" w:hAnsi="Times New Roman" w:cs="Times New Roman"/>
                <w:sz w:val="24"/>
                <w:szCs w:val="24"/>
              </w:rPr>
              <w:t>«Мимоза»</w:t>
            </w:r>
            <w:proofErr w:type="gramEnd"/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902A6A" w:rsidRDefault="007E2105" w:rsidP="00CB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6A">
              <w:rPr>
                <w:rFonts w:ascii="Times New Roman" w:hAnsi="Times New Roman" w:cs="Times New Roman"/>
                <w:sz w:val="24"/>
                <w:szCs w:val="24"/>
              </w:rPr>
              <w:t>Презентация «С. В. Михалков»,</w:t>
            </w:r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7E2105" w:rsidRPr="00E2389B" w:rsidRDefault="007E2105" w:rsidP="00CB66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A6A">
              <w:rPr>
                <w:rFonts w:ascii="Times New Roman" w:hAnsi="Times New Roman" w:cs="Times New Roman"/>
                <w:sz w:val="24"/>
                <w:szCs w:val="24"/>
              </w:rPr>
              <w:t>«Узнай, о каком произведении, я говорю» по теме «</w:t>
            </w:r>
            <w:r w:rsidRPr="00902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Произведения С. В. Михалкова</w:t>
            </w:r>
            <w:r w:rsidRPr="00902A6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6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A6A">
              <w:rPr>
                <w:rFonts w:ascii="Times New Roman" w:hAnsi="Times New Roman" w:cs="Times New Roman"/>
                <w:bCs/>
                <w:sz w:val="24"/>
                <w:szCs w:val="24"/>
              </w:rPr>
              <w:t>«Будь внимательным» по теме «Произведения С. В. Михалкова»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6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«Из какого стихотворения строки» </w:t>
            </w:r>
            <w:r w:rsidRPr="00E23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теме «Произведения С. В. Михалкова» </w:t>
            </w:r>
          </w:p>
          <w:p w:rsidR="007E2105" w:rsidRPr="00902A6A" w:rsidRDefault="007E2105" w:rsidP="00CB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05" w:rsidRPr="00902A6A" w:rsidRDefault="007E2105" w:rsidP="00CB6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48C" w:rsidRDefault="0013748C"/>
    <w:p w:rsidR="007E2105" w:rsidRDefault="007E2105"/>
    <w:p w:rsidR="007E2105" w:rsidRDefault="007E2105"/>
    <w:p w:rsidR="007E2105" w:rsidRPr="00CC7BD7" w:rsidRDefault="007E2105" w:rsidP="007E21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взаимодействия </w:t>
      </w:r>
      <w:r w:rsidRPr="00CC7BD7">
        <w:rPr>
          <w:rFonts w:ascii="Times New Roman" w:hAnsi="Times New Roman" w:cs="Times New Roman"/>
          <w:b/>
          <w:sz w:val="28"/>
          <w:szCs w:val="28"/>
        </w:rPr>
        <w:t>с детьми и родителями (удаленно)</w:t>
      </w:r>
      <w:proofErr w:type="gramStart"/>
      <w:r w:rsidRPr="00CC7B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608AB" w:rsidRPr="0006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08AB" w:rsidRPr="00CC7BD7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0608AB" w:rsidRPr="00CC7BD7">
        <w:rPr>
          <w:rFonts w:ascii="Times New Roman" w:hAnsi="Times New Roman" w:cs="Times New Roman"/>
          <w:b/>
          <w:sz w:val="28"/>
          <w:szCs w:val="28"/>
        </w:rPr>
        <w:t>прель 2020г.</w:t>
      </w:r>
    </w:p>
    <w:p w:rsidR="007E2105" w:rsidRPr="00CC7BD7" w:rsidRDefault="007E2105" w:rsidP="007E2105">
      <w:pPr>
        <w:rPr>
          <w:rFonts w:ascii="Times New Roman" w:hAnsi="Times New Roman" w:cs="Times New Roman"/>
          <w:b/>
          <w:sz w:val="28"/>
          <w:szCs w:val="28"/>
        </w:rPr>
      </w:pPr>
      <w:r w:rsidRPr="00CC7BD7">
        <w:rPr>
          <w:rFonts w:ascii="Times New Roman" w:hAnsi="Times New Roman" w:cs="Times New Roman"/>
          <w:b/>
          <w:sz w:val="28"/>
          <w:szCs w:val="28"/>
        </w:rPr>
        <w:t>Логопедическ</w:t>
      </w:r>
      <w:r>
        <w:rPr>
          <w:rFonts w:ascii="Times New Roman" w:hAnsi="Times New Roman" w:cs="Times New Roman"/>
          <w:b/>
          <w:sz w:val="28"/>
          <w:szCs w:val="28"/>
        </w:rPr>
        <w:t>ая группа подготовительного возраста № 9</w:t>
      </w:r>
      <w:r w:rsidRPr="00CC7BD7">
        <w:rPr>
          <w:rFonts w:ascii="Times New Roman" w:hAnsi="Times New Roman" w:cs="Times New Roman"/>
          <w:b/>
          <w:sz w:val="28"/>
          <w:szCs w:val="28"/>
        </w:rPr>
        <w:t>.</w:t>
      </w:r>
    </w:p>
    <w:p w:rsidR="007E2105" w:rsidRPr="00CC7BD7" w:rsidRDefault="007E2105" w:rsidP="007E2105">
      <w:pPr>
        <w:rPr>
          <w:rFonts w:ascii="Times New Roman" w:hAnsi="Times New Roman" w:cs="Times New Roman"/>
          <w:b/>
          <w:sz w:val="28"/>
          <w:szCs w:val="28"/>
        </w:rPr>
      </w:pPr>
      <w:r w:rsidRPr="00CC7BD7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ма недели: «</w:t>
      </w:r>
      <w:r w:rsidRPr="00520346">
        <w:rPr>
          <w:rFonts w:ascii="Times New Roman" w:hAnsi="Times New Roman" w:cs="Times New Roman"/>
          <w:b/>
          <w:sz w:val="28"/>
          <w:szCs w:val="28"/>
        </w:rPr>
        <w:t xml:space="preserve">Мы читаем А. Л. </w:t>
      </w:r>
      <w:proofErr w:type="spellStart"/>
      <w:r w:rsidRPr="00520346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с 20.04 – 24</w:t>
      </w:r>
      <w:r w:rsidRPr="00CC7BD7">
        <w:rPr>
          <w:rFonts w:ascii="Times New Roman" w:hAnsi="Times New Roman" w:cs="Times New Roman"/>
          <w:b/>
          <w:sz w:val="28"/>
          <w:szCs w:val="28"/>
        </w:rPr>
        <w:t>.04.20г.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7E2105" w:rsidRPr="00520346" w:rsidRDefault="007E2105" w:rsidP="00CB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творчеством и биографией А. Л. </w:t>
            </w:r>
            <w:proofErr w:type="spellStart"/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520346">
              <w:rPr>
                <w:rFonts w:ascii="Times New Roman" w:hAnsi="Times New Roman" w:cs="Times New Roman"/>
                <w:sz w:val="28"/>
                <w:szCs w:val="28"/>
              </w:rPr>
              <w:t xml:space="preserve">еседа о том, что в своих стихах А. </w:t>
            </w:r>
            <w:proofErr w:type="spellStart"/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520346">
              <w:rPr>
                <w:rFonts w:ascii="Times New Roman" w:hAnsi="Times New Roman" w:cs="Times New Roman"/>
                <w:sz w:val="28"/>
                <w:szCs w:val="28"/>
              </w:rPr>
              <w:t xml:space="preserve"> высмеивает лень, трусость, жадность и учит детей дружбе,«Почему полезно заниматься физкультурой»</w:t>
            </w:r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D7043C" w:rsidRDefault="007E2105" w:rsidP="00CB66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А. </w:t>
            </w:r>
            <w:proofErr w:type="spellStart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Барто</w:t>
            </w:r>
            <w:proofErr w:type="spell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«Мы с Тамарой ходим парой»</w:t>
            </w:r>
            <w:proofErr w:type="gramStart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,А</w:t>
            </w:r>
            <w:proofErr w:type="gram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Барто</w:t>
            </w:r>
            <w:proofErr w:type="spell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Любочка</w:t>
            </w:r>
            <w:proofErr w:type="spell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»,А. </w:t>
            </w:r>
            <w:proofErr w:type="spellStart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Барто</w:t>
            </w:r>
            <w:proofErr w:type="spell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«Веревочка»,</w:t>
            </w:r>
            <w:r w:rsidRPr="005203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А. </w:t>
            </w:r>
            <w:proofErr w:type="spellStart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Барто</w:t>
            </w:r>
            <w:proofErr w:type="spell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«Милочка- </w:t>
            </w:r>
            <w:proofErr w:type="spellStart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копилочка</w:t>
            </w:r>
            <w:proofErr w:type="spell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»,А.  </w:t>
            </w:r>
            <w:proofErr w:type="spellStart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Барто</w:t>
            </w:r>
            <w:proofErr w:type="spell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Сверчек</w:t>
            </w:r>
            <w:proofErr w:type="spell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посл,погов</w:t>
            </w:r>
            <w:proofErr w:type="spell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520346" w:rsidRDefault="007E2105" w:rsidP="00CB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Пальчиковая гимнастика «Кораблик».</w:t>
            </w:r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520346" w:rsidRDefault="007E2105" w:rsidP="00CB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Сравнить цветки вишни и яблони, за пчелой, рассказать о весеннем севе, отметит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>ь, где почва высыхает быстрей (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на солнце или в тени)</w:t>
            </w:r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520346" w:rsidRDefault="007E2105" w:rsidP="00CB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Рисование «Зоопарк»,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«Резиновая Зина»,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 xml:space="preserve">«Милы из произведения </w:t>
            </w:r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Милочка-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копилочка</w:t>
            </w:r>
            <w:proofErr w:type="spell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«Потерянный зонтик из произведения «</w:t>
            </w:r>
            <w:r w:rsidR="000608AB" w:rsidRPr="00520346">
              <w:rPr>
                <w:rFonts w:ascii="Times New Roman" w:hAnsi="Times New Roman" w:cs="Times New Roman"/>
                <w:sz w:val="28"/>
                <w:szCs w:val="28"/>
              </w:rPr>
              <w:t>Сверчок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, лепка «Медвежонок- невежа»,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 xml:space="preserve">«Котята из произведения </w:t>
            </w:r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Милочка-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копилочка</w:t>
            </w:r>
            <w:proofErr w:type="spell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0608AB" w:rsidRPr="00520346">
              <w:rPr>
                <w:rFonts w:ascii="Times New Roman" w:hAnsi="Times New Roman" w:cs="Times New Roman"/>
                <w:sz w:val="28"/>
                <w:szCs w:val="28"/>
              </w:rPr>
              <w:t>Сверчок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520346" w:rsidRDefault="007E2105" w:rsidP="00CB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мультфильм «Волшебная лопата» по теме «Мы читаем А. </w:t>
            </w:r>
            <w:proofErr w:type="spellStart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Барто</w:t>
            </w:r>
            <w:proofErr w:type="spell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7E2105" w:rsidTr="00CB6628">
        <w:tc>
          <w:tcPr>
            <w:tcW w:w="730" w:type="dxa"/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7E2105" w:rsidRPr="00CC7BD7" w:rsidRDefault="007E2105" w:rsidP="00CB6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7E2105" w:rsidRPr="00520346" w:rsidRDefault="007E2105" w:rsidP="00CB6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Узнай стихотворение по герою», «Подскажи словечко» по теме «Мы читаем А. </w:t>
            </w:r>
            <w:proofErr w:type="spellStart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Барто</w:t>
            </w:r>
            <w:proofErr w:type="spell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», «Найди такой же» по теме «Геометрические фигуры»,</w:t>
            </w:r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«Слушай, повторяй, слова не меняй» по теме «Мы читаем А. </w:t>
            </w:r>
            <w:proofErr w:type="spellStart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Барто</w:t>
            </w:r>
            <w:proofErr w:type="spell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»,</w:t>
            </w:r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«Вспомни пословицу»</w:t>
            </w:r>
          </w:p>
        </w:tc>
      </w:tr>
    </w:tbl>
    <w:p w:rsidR="007E2105" w:rsidRDefault="007E2105" w:rsidP="007E2105">
      <w:pPr>
        <w:rPr>
          <w:rFonts w:ascii="Times New Roman" w:hAnsi="Times New Roman" w:cs="Times New Roman"/>
          <w:b/>
          <w:sz w:val="28"/>
          <w:szCs w:val="28"/>
        </w:rPr>
      </w:pPr>
    </w:p>
    <w:p w:rsidR="000608AB" w:rsidRDefault="000608AB" w:rsidP="007E2105">
      <w:pPr>
        <w:rPr>
          <w:rFonts w:ascii="Times New Roman" w:hAnsi="Times New Roman" w:cs="Times New Roman"/>
          <w:b/>
          <w:sz w:val="28"/>
          <w:szCs w:val="28"/>
        </w:rPr>
      </w:pPr>
    </w:p>
    <w:p w:rsidR="000608AB" w:rsidRDefault="000608AB" w:rsidP="007E2105">
      <w:pPr>
        <w:rPr>
          <w:rFonts w:ascii="Times New Roman" w:hAnsi="Times New Roman" w:cs="Times New Roman"/>
          <w:b/>
          <w:sz w:val="28"/>
          <w:szCs w:val="28"/>
        </w:rPr>
      </w:pPr>
    </w:p>
    <w:p w:rsidR="007E2105" w:rsidRPr="00520346" w:rsidRDefault="007E2105" w:rsidP="007E2105">
      <w:pPr>
        <w:rPr>
          <w:rFonts w:ascii="Times New Roman" w:hAnsi="Times New Roman" w:cs="Times New Roman"/>
          <w:b/>
          <w:sz w:val="28"/>
          <w:szCs w:val="28"/>
        </w:rPr>
      </w:pPr>
      <w:r w:rsidRPr="00520346">
        <w:rPr>
          <w:rFonts w:ascii="Times New Roman" w:hAnsi="Times New Roman" w:cs="Times New Roman"/>
          <w:b/>
          <w:sz w:val="28"/>
          <w:szCs w:val="28"/>
        </w:rPr>
        <w:lastRenderedPageBreak/>
        <w:t>План взаимодействия с детьми и родителями (удаленно)</w:t>
      </w:r>
      <w:proofErr w:type="gramStart"/>
      <w:r w:rsidRPr="0052034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608AB" w:rsidRPr="000608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08AB" w:rsidRPr="00520346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0608AB" w:rsidRPr="00520346">
        <w:rPr>
          <w:rFonts w:ascii="Times New Roman" w:hAnsi="Times New Roman" w:cs="Times New Roman"/>
          <w:b/>
          <w:sz w:val="28"/>
          <w:szCs w:val="28"/>
        </w:rPr>
        <w:t>прель 2020г</w:t>
      </w:r>
    </w:p>
    <w:p w:rsidR="007E2105" w:rsidRPr="00520346" w:rsidRDefault="007E2105" w:rsidP="007E2105">
      <w:pPr>
        <w:rPr>
          <w:rFonts w:ascii="Times New Roman" w:hAnsi="Times New Roman" w:cs="Times New Roman"/>
          <w:b/>
          <w:sz w:val="28"/>
          <w:szCs w:val="28"/>
        </w:rPr>
      </w:pPr>
      <w:r w:rsidRPr="00520346">
        <w:rPr>
          <w:rFonts w:ascii="Times New Roman" w:hAnsi="Times New Roman" w:cs="Times New Roman"/>
          <w:b/>
          <w:sz w:val="28"/>
          <w:szCs w:val="28"/>
        </w:rPr>
        <w:t>Логопедическая группа подготовительного возраста № 9.</w:t>
      </w:r>
    </w:p>
    <w:p w:rsidR="007E2105" w:rsidRPr="00520346" w:rsidRDefault="007E2105" w:rsidP="007E2105">
      <w:pPr>
        <w:rPr>
          <w:rFonts w:ascii="Times New Roman" w:hAnsi="Times New Roman" w:cs="Times New Roman"/>
          <w:b/>
          <w:sz w:val="28"/>
          <w:szCs w:val="28"/>
        </w:rPr>
      </w:pPr>
      <w:r w:rsidRPr="00520346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ма недели: «</w:t>
      </w:r>
      <w:r w:rsidRPr="00520346">
        <w:rPr>
          <w:rFonts w:ascii="Times New Roman" w:hAnsi="Times New Roman" w:cs="Times New Roman"/>
          <w:b/>
          <w:sz w:val="28"/>
          <w:szCs w:val="28"/>
        </w:rPr>
        <w:t>Музей для дошколят</w:t>
      </w:r>
      <w:r>
        <w:rPr>
          <w:rFonts w:ascii="Times New Roman" w:hAnsi="Times New Roman" w:cs="Times New Roman"/>
          <w:b/>
          <w:sz w:val="28"/>
          <w:szCs w:val="28"/>
        </w:rPr>
        <w:t xml:space="preserve">» с 27.04 – </w:t>
      </w:r>
      <w:r w:rsidRPr="00520346">
        <w:rPr>
          <w:rFonts w:ascii="Times New Roman" w:hAnsi="Times New Roman" w:cs="Times New Roman"/>
          <w:b/>
          <w:sz w:val="28"/>
          <w:szCs w:val="28"/>
        </w:rPr>
        <w:t>30.04.20г.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7E2105" w:rsidRPr="00520346" w:rsidTr="00CB6628">
        <w:tc>
          <w:tcPr>
            <w:tcW w:w="730" w:type="dxa"/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7E2105" w:rsidRPr="00520346" w:rsidTr="00CB6628">
        <w:tc>
          <w:tcPr>
            <w:tcW w:w="730" w:type="dxa"/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«Что такое музей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?», </w:t>
            </w:r>
            <w:r w:rsidRPr="000178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«Какие бывают музеи?»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«Берегите растения»</w:t>
            </w:r>
            <w:r w:rsidRPr="000178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</w:tc>
      </w:tr>
      <w:tr w:rsidR="007E2105" w:rsidRPr="00520346" w:rsidTr="00CB6628">
        <w:tc>
          <w:tcPr>
            <w:tcW w:w="730" w:type="dxa"/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D7043C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К. Д. Ушинского «Как рубашка в поле выросла»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0178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proofErr w:type="gramEnd"/>
            <w:r w:rsidRPr="000178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лександр </w:t>
            </w:r>
            <w:proofErr w:type="spellStart"/>
            <w:r w:rsidRPr="000178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Ченин</w:t>
            </w:r>
            <w:proofErr w:type="spellEnd"/>
            <w:r w:rsidRPr="000178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«День музеев»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178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Демьянов Александр «У музея есть душа»</w:t>
            </w:r>
          </w:p>
        </w:tc>
      </w:tr>
      <w:tr w:rsidR="007E2105" w:rsidRPr="00520346" w:rsidTr="00CB6628">
        <w:tc>
          <w:tcPr>
            <w:tcW w:w="730" w:type="dxa"/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посл,погов</w:t>
            </w:r>
            <w:proofErr w:type="spellEnd"/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Пальчиковая гимнастика «</w:t>
            </w:r>
            <w:r w:rsidRPr="009260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экскурсию мы едим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</w:tc>
      </w:tr>
      <w:tr w:rsidR="007E2105" w:rsidRPr="00520346" w:rsidTr="00CB6628">
        <w:trPr>
          <w:trHeight w:val="1508"/>
        </w:trPr>
        <w:tc>
          <w:tcPr>
            <w:tcW w:w="730" w:type="dxa"/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520346" w:rsidRDefault="007E2105" w:rsidP="000608A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>облаками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2105" w:rsidRPr="00520346" w:rsidTr="00CB6628">
        <w:tc>
          <w:tcPr>
            <w:tcW w:w="730" w:type="dxa"/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01786D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желанию из конструктора ЛЕГО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, лепка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из пластилина «Музей посуды»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, рисование «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 посуды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86D">
              <w:rPr>
                <w:rFonts w:ascii="Times New Roman" w:hAnsi="Times New Roman" w:cs="Times New Roman"/>
                <w:sz w:val="28"/>
                <w:szCs w:val="28"/>
              </w:rPr>
              <w:t>«Музей игрушек»,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0178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78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Мой город</w:t>
            </w:r>
            <w:r w:rsidRPr="000178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105" w:rsidRPr="00520346" w:rsidTr="00CB6628">
        <w:tc>
          <w:tcPr>
            <w:tcW w:w="730" w:type="dxa"/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2105" w:rsidRPr="00D7043C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Презентация «Что такое музей»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«Мы идем в музей»</w:t>
            </w:r>
          </w:p>
        </w:tc>
      </w:tr>
      <w:tr w:rsidR="007E2105" w:rsidRPr="00520346" w:rsidTr="00CB6628">
        <w:tc>
          <w:tcPr>
            <w:tcW w:w="730" w:type="dxa"/>
          </w:tcPr>
          <w:p w:rsidR="007E2105" w:rsidRPr="00520346" w:rsidRDefault="007E2105" w:rsidP="00CB6628">
            <w:pPr>
              <w:spacing w:after="200" w:line="276" w:lineRule="auto"/>
              <w:rPr>
                <w:b/>
              </w:rPr>
            </w:pPr>
            <w:r w:rsidRPr="00520346">
              <w:rPr>
                <w:b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7E2105" w:rsidRPr="00520346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7E2105" w:rsidRPr="00D7043C" w:rsidRDefault="007E2105" w:rsidP="00CB66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«Назови лишнее слово» по теме «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</w:t>
            </w:r>
            <w:r w:rsidRPr="0052034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0608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Закончи предложение» по теме «Музей»,</w:t>
            </w:r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</w:t>
            </w:r>
            <w:proofErr w:type="gramStart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а-</w:t>
            </w:r>
            <w:proofErr w:type="gramEnd"/>
            <w:r w:rsidRPr="005203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нет» по теме «Музей»,</w:t>
            </w:r>
            <w:r w:rsidR="000608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1786D">
              <w:rPr>
                <w:rFonts w:ascii="Times New Roman" w:hAnsi="Times New Roman" w:cs="Times New Roman"/>
                <w:bCs/>
                <w:sz w:val="28"/>
                <w:szCs w:val="28"/>
              </w:rPr>
              <w:t>«Назови четвертое слово» по теме «</w:t>
            </w:r>
            <w:r w:rsidRPr="000178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</w:t>
            </w:r>
            <w:r w:rsidRPr="0001786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0608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786D">
              <w:rPr>
                <w:rFonts w:ascii="Times New Roman" w:hAnsi="Times New Roman" w:cs="Times New Roman"/>
                <w:bCs/>
                <w:sz w:val="28"/>
                <w:szCs w:val="28"/>
              </w:rPr>
              <w:t>«Назови одним словом» по теме «</w:t>
            </w:r>
            <w:r w:rsidRPr="000178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7E2105" w:rsidRDefault="007E2105"/>
    <w:sectPr w:rsidR="007E2105" w:rsidSect="000608AB">
      <w:headerReference w:type="default" r:id="rId6"/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8FF" w:rsidRDefault="001A38FF" w:rsidP="0013748C">
      <w:pPr>
        <w:spacing w:after="0" w:line="240" w:lineRule="auto"/>
      </w:pPr>
      <w:r>
        <w:separator/>
      </w:r>
    </w:p>
  </w:endnote>
  <w:endnote w:type="continuationSeparator" w:id="0">
    <w:p w:rsidR="001A38FF" w:rsidRDefault="001A38FF" w:rsidP="0013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8FF" w:rsidRDefault="001A38FF" w:rsidP="0013748C">
      <w:pPr>
        <w:spacing w:after="0" w:line="240" w:lineRule="auto"/>
      </w:pPr>
      <w:r>
        <w:separator/>
      </w:r>
    </w:p>
  </w:footnote>
  <w:footnote w:type="continuationSeparator" w:id="0">
    <w:p w:rsidR="001A38FF" w:rsidRDefault="001A38FF" w:rsidP="0013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48C" w:rsidRDefault="00F62EF6">
    <w:pPr>
      <w:pStyle w:val="a3"/>
    </w:pPr>
    <w:r>
      <w:t>Группа 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748C"/>
    <w:rsid w:val="00036AC2"/>
    <w:rsid w:val="0004326F"/>
    <w:rsid w:val="000608AB"/>
    <w:rsid w:val="000D0EBC"/>
    <w:rsid w:val="00103DC1"/>
    <w:rsid w:val="0013748C"/>
    <w:rsid w:val="001A38FF"/>
    <w:rsid w:val="001F246E"/>
    <w:rsid w:val="002778B3"/>
    <w:rsid w:val="003835FF"/>
    <w:rsid w:val="003E10D2"/>
    <w:rsid w:val="00417B88"/>
    <w:rsid w:val="00536375"/>
    <w:rsid w:val="00713B1B"/>
    <w:rsid w:val="00777598"/>
    <w:rsid w:val="007E2105"/>
    <w:rsid w:val="008B0722"/>
    <w:rsid w:val="00972E74"/>
    <w:rsid w:val="00974C68"/>
    <w:rsid w:val="00985ECF"/>
    <w:rsid w:val="009E28C6"/>
    <w:rsid w:val="00A94673"/>
    <w:rsid w:val="00AA5C9F"/>
    <w:rsid w:val="00B10E2D"/>
    <w:rsid w:val="00C0697A"/>
    <w:rsid w:val="00CC7BD7"/>
    <w:rsid w:val="00D367AE"/>
    <w:rsid w:val="00EE27EC"/>
    <w:rsid w:val="00EE4A17"/>
    <w:rsid w:val="00F62EF6"/>
    <w:rsid w:val="00F700FC"/>
    <w:rsid w:val="00FC5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748C"/>
  </w:style>
  <w:style w:type="paragraph" w:styleId="a5">
    <w:name w:val="footer"/>
    <w:basedOn w:val="a"/>
    <w:link w:val="a6"/>
    <w:uiPriority w:val="99"/>
    <w:semiHidden/>
    <w:unhideWhenUsed/>
    <w:rsid w:val="0013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748C"/>
  </w:style>
  <w:style w:type="table" w:styleId="a7">
    <w:name w:val="Table Grid"/>
    <w:basedOn w:val="a1"/>
    <w:uiPriority w:val="59"/>
    <w:rsid w:val="00137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Пользователь</cp:lastModifiedBy>
  <cp:revision>3</cp:revision>
  <dcterms:created xsi:type="dcterms:W3CDTF">2020-05-21T22:00:00Z</dcterms:created>
  <dcterms:modified xsi:type="dcterms:W3CDTF">2020-05-21T22:00:00Z</dcterms:modified>
</cp:coreProperties>
</file>