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1A" w:rsidRDefault="00A8501A" w:rsidP="00A8501A">
      <w:pPr>
        <w:pStyle w:val="Default"/>
      </w:pPr>
    </w:p>
    <w:p w:rsidR="00A8501A" w:rsidRPr="00A8501A" w:rsidRDefault="00A8501A" w:rsidP="00A8501A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A8501A">
        <w:rPr>
          <w:i/>
          <w:iCs/>
          <w:sz w:val="28"/>
          <w:szCs w:val="28"/>
        </w:rPr>
        <w:t xml:space="preserve">«Родители – первые воспитатели и учителя ребенка, </w:t>
      </w:r>
    </w:p>
    <w:p w:rsidR="00A8501A" w:rsidRDefault="00A8501A" w:rsidP="00A8501A">
      <w:pPr>
        <w:pStyle w:val="Default"/>
        <w:jc w:val="right"/>
        <w:rPr>
          <w:i/>
          <w:iCs/>
          <w:sz w:val="28"/>
          <w:szCs w:val="28"/>
        </w:rPr>
      </w:pPr>
      <w:r w:rsidRPr="00A8501A">
        <w:rPr>
          <w:i/>
          <w:iCs/>
          <w:sz w:val="28"/>
          <w:szCs w:val="28"/>
        </w:rPr>
        <w:t xml:space="preserve">поэтому их роль в формировании его личности огромна». </w:t>
      </w:r>
    </w:p>
    <w:p w:rsidR="00A8501A" w:rsidRPr="00A8501A" w:rsidRDefault="00A8501A" w:rsidP="00A8501A">
      <w:pPr>
        <w:pStyle w:val="Default"/>
        <w:jc w:val="right"/>
        <w:rPr>
          <w:sz w:val="28"/>
          <w:szCs w:val="28"/>
        </w:rPr>
      </w:pP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501A">
        <w:rPr>
          <w:sz w:val="28"/>
          <w:szCs w:val="28"/>
        </w:rPr>
        <w:t xml:space="preserve"> </w:t>
      </w:r>
      <w:r w:rsidR="00A8501A" w:rsidRPr="00A8501A">
        <w:rPr>
          <w:sz w:val="28"/>
          <w:szCs w:val="28"/>
        </w:rPr>
        <w:t xml:space="preserve">«Воспитывает все: люди, вещи, явления, но, прежде всего и дольше всего – люди. Из них на первом месте – родители и педагоги» А. С. Макаренко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Первая школа воспитания растущего человека – это семья. Все человеческие тропы начинаются именно в семье. Она – целый мир для ребенка, здесь он учится любить, терпеть, радоваться, сочувствовать. В семье он приобретает первый опыт общения, опыт «жить среди людей».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="00A8501A" w:rsidRPr="00A8501A">
        <w:rPr>
          <w:sz w:val="28"/>
          <w:szCs w:val="28"/>
        </w:rPr>
        <w:t>безоценочного</w:t>
      </w:r>
      <w:proofErr w:type="spellEnd"/>
      <w:r w:rsidR="00A8501A" w:rsidRPr="00A8501A">
        <w:rPr>
          <w:sz w:val="28"/>
          <w:szCs w:val="28"/>
        </w:rPr>
        <w:t xml:space="preserve"> принятия. Семья</w:t>
      </w:r>
      <w:r>
        <w:rPr>
          <w:sz w:val="28"/>
          <w:szCs w:val="28"/>
        </w:rPr>
        <w:t xml:space="preserve"> д</w:t>
      </w:r>
      <w:r w:rsidR="00A8501A" w:rsidRPr="00A8501A">
        <w:rPr>
          <w:sz w:val="28"/>
          <w:szCs w:val="28"/>
        </w:rPr>
        <w:t xml:space="preserve">ля ребенка это источник общественного опыта. Здесь он находит примеры для подражания, здесь происходит его социальное рождение.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Главная цель педагогов дошкольного учреждения – профессионально помочь семье в воспитании детей, при </w:t>
      </w:r>
      <w:proofErr w:type="gramStart"/>
      <w:r w:rsidR="00A8501A" w:rsidRPr="00A8501A">
        <w:rPr>
          <w:sz w:val="28"/>
          <w:szCs w:val="28"/>
        </w:rPr>
        <w:t>этом</w:t>
      </w:r>
      <w:proofErr w:type="gramEnd"/>
      <w:r w:rsidR="00A8501A" w:rsidRPr="00A8501A">
        <w:rPr>
          <w:sz w:val="28"/>
          <w:szCs w:val="28"/>
        </w:rPr>
        <w:t xml:space="preserve"> не подменяя ее, а дополняя и обеспечивая более полную реализацию ее воспитательных функций</w:t>
      </w:r>
      <w:r>
        <w:rPr>
          <w:sz w:val="28"/>
          <w:szCs w:val="28"/>
        </w:rPr>
        <w:t xml:space="preserve">. </w:t>
      </w:r>
    </w:p>
    <w:p w:rsidR="00365A69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>Работа воспитателя с родителями является одной из важнейших составляющих, обеспечивающих качество образовательного процесса, и является одним из основных принципов дошкольного образования, указанных в федеральном государственном образовательном стандарте</w:t>
      </w:r>
      <w:r>
        <w:rPr>
          <w:sz w:val="28"/>
          <w:szCs w:val="28"/>
        </w:rPr>
        <w:t xml:space="preserve">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Проблема, с которой воспитатели сталкиваются в работе с родителями – это видимое отсутствие доверия, взаимопонимания и сотрудничества между детским садом и семьями воспитанников, а также недостаточная педагогическая компетентность родителей.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Не секрет, что многие родители интересуются только питанием ребенка, многие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Как сложно бывает достучаться до пап и мам! Как нелегко порой объяснить родителям, что ребенка надо не только накормить и красиво одеть, но и общаться с ним, научить его думать, размышлять.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Как привлечь таких занятых и далёких от педагогической теории современных пап и мам? Как аргументировать необходимость их участия в жизни ребёнка в детском саду? Как создать условия, чтобы родители желали сотрудничать с детским садом, с удовольствием посещали родительские собрания; как сделать, чтобы им в детском саду было интересно, чтобы их посещения приносили пользу и для детского сада, и для детей? Эти вопросы педагогики можно отнести к разряду «вечных» - это вечная «головная боль» педагогов.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</w:t>
      </w:r>
      <w:r w:rsidR="00A8501A" w:rsidRPr="00A8501A">
        <w:rPr>
          <w:sz w:val="28"/>
          <w:szCs w:val="28"/>
        </w:rPr>
        <w:t xml:space="preserve">еред нами стоит важная задача - сделать родителей соучастниками всего педагогического процесса. </w:t>
      </w:r>
    </w:p>
    <w:p w:rsidR="00A8501A" w:rsidRPr="00A8501A" w:rsidRDefault="00365A69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-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 Трудностей в организации общения с родителями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 </w:t>
      </w:r>
    </w:p>
    <w:p w:rsidR="008C3023" w:rsidRPr="008C3023" w:rsidRDefault="008C3023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Общение играет огромную роль в жизни любого человека. Еще Сухомлинский говорил, что речевая культура человека - это зеркало его духовной культуры. Речь педагога – </w:t>
      </w:r>
      <w:r w:rsidR="00583B81">
        <w:rPr>
          <w:sz w:val="28"/>
          <w:szCs w:val="28"/>
        </w:rPr>
        <w:t xml:space="preserve">очень важный элемент в работе. </w:t>
      </w:r>
      <w:r w:rsidRPr="00A8501A">
        <w:rPr>
          <w:sz w:val="28"/>
          <w:szCs w:val="28"/>
        </w:rPr>
        <w:t xml:space="preserve">От процесса общения и его результатов во многом </w:t>
      </w:r>
      <w:proofErr w:type="gramStart"/>
      <w:r w:rsidRPr="00A8501A">
        <w:rPr>
          <w:sz w:val="28"/>
          <w:szCs w:val="28"/>
        </w:rPr>
        <w:t>зависит</w:t>
      </w:r>
      <w:proofErr w:type="gramEnd"/>
      <w:r w:rsidRPr="00A8501A">
        <w:rPr>
          <w:sz w:val="28"/>
          <w:szCs w:val="28"/>
        </w:rPr>
        <w:t xml:space="preserve"> </w:t>
      </w:r>
      <w:r w:rsidR="00583B81">
        <w:rPr>
          <w:sz w:val="28"/>
          <w:szCs w:val="28"/>
        </w:rPr>
        <w:t xml:space="preserve">сможет ли педагог </w:t>
      </w:r>
      <w:r w:rsidRPr="008C3023">
        <w:rPr>
          <w:sz w:val="28"/>
          <w:szCs w:val="28"/>
        </w:rPr>
        <w:t xml:space="preserve"> заинтересов</w:t>
      </w:r>
      <w:r w:rsidR="00583B81">
        <w:rPr>
          <w:sz w:val="28"/>
          <w:szCs w:val="28"/>
        </w:rPr>
        <w:t>ать</w:t>
      </w:r>
      <w:r w:rsidRPr="008C3023">
        <w:rPr>
          <w:sz w:val="28"/>
          <w:szCs w:val="28"/>
        </w:rPr>
        <w:t>. Следовательно,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</w:t>
      </w:r>
      <w:r w:rsidR="009A432B">
        <w:rPr>
          <w:sz w:val="28"/>
          <w:szCs w:val="28"/>
        </w:rPr>
        <w:t>.</w:t>
      </w:r>
    </w:p>
    <w:p w:rsidR="00A8501A" w:rsidRPr="00A8501A" w:rsidRDefault="009A432B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Традиционные родительские собрания в форме лекций, отчетов уже не находят отзыва в душе родителей и не дают желаемого результата.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Работу по вовлечению родителей в совместную деятельность с ДОУ можно вести </w:t>
      </w:r>
      <w:r w:rsidRPr="00A8501A">
        <w:rPr>
          <w:b/>
          <w:bCs/>
          <w:sz w:val="28"/>
          <w:szCs w:val="28"/>
        </w:rPr>
        <w:t xml:space="preserve">по четырём направлениям: </w:t>
      </w:r>
      <w:r w:rsidRPr="00A8501A">
        <w:rPr>
          <w:sz w:val="28"/>
          <w:szCs w:val="28"/>
        </w:rPr>
        <w:t xml:space="preserve">информационно-аналитическое; познавательное, наглядно-информационное; досуговое.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b/>
          <w:bCs/>
          <w:sz w:val="28"/>
          <w:szCs w:val="28"/>
        </w:rPr>
        <w:t xml:space="preserve">1. Информационно-аналитическое направление включает в себя: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-Анкетирование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Консультации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Составления социального паспорта семей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Изучение специальной литературы: книг, статьей, материал в интернете.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b/>
          <w:bCs/>
          <w:sz w:val="28"/>
          <w:szCs w:val="28"/>
        </w:rPr>
        <w:t xml:space="preserve">2. Познавательное направление включает в себя: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>- Общие и групповые родительские собрания:</w:t>
      </w:r>
      <w:r w:rsidR="00166BDC">
        <w:rPr>
          <w:sz w:val="28"/>
          <w:szCs w:val="28"/>
        </w:rPr>
        <w:t xml:space="preserve"> </w:t>
      </w:r>
      <w:r w:rsidRPr="00A8501A">
        <w:rPr>
          <w:sz w:val="28"/>
          <w:szCs w:val="28"/>
        </w:rPr>
        <w:t xml:space="preserve">«Как вызвать любознательность у детей?», «Воспитание у детей любви к родному краю в условиях семьи ДОУ», «Семейные традиции и праздники»» и т. д.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lastRenderedPageBreak/>
        <w:t>- Семинары «Игровые упражнения по формированию математическ</w:t>
      </w:r>
      <w:r w:rsidR="00166BDC">
        <w:rPr>
          <w:sz w:val="28"/>
          <w:szCs w:val="28"/>
        </w:rPr>
        <w:t xml:space="preserve">их способностей в кругу семьи» </w:t>
      </w:r>
      <w:r w:rsidRPr="00A8501A">
        <w:rPr>
          <w:sz w:val="28"/>
          <w:szCs w:val="28"/>
        </w:rPr>
        <w:t xml:space="preserve">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День открытых дверей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Консультации: «Нужно ли учить ребенка общению», «Роль игры в жизни ребёнка», «Роль семьи в осуществлении здоровье сбережения дошкольников».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Мастер-классы: «Учимся делать прически», «Сделаем подарок малышу»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Совместное создание развивающей предметно-пространственной среды группы и участка.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b/>
          <w:bCs/>
          <w:sz w:val="28"/>
          <w:szCs w:val="28"/>
        </w:rPr>
        <w:t xml:space="preserve">3. Наглядно - информационное направление включает в себя: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Уголки для родителей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Папки-передвижки: «Первый раз в детский сад», «Времена года», «Витамины для детей», «Азбука пешеходов», «Как рассказать детям о войне»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>-</w:t>
      </w:r>
      <w:r w:rsidR="00166BDC">
        <w:rPr>
          <w:sz w:val="28"/>
          <w:szCs w:val="28"/>
        </w:rPr>
        <w:t xml:space="preserve"> </w:t>
      </w:r>
      <w:r w:rsidRPr="00A8501A">
        <w:rPr>
          <w:sz w:val="28"/>
          <w:szCs w:val="28"/>
        </w:rPr>
        <w:t xml:space="preserve">Презентации: «Взаимодействие семьи и дошкольного учреждения».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>- Тематические выставки рисунков: «Защитники Отечества», «Мама – солнышко моё», «Мой край родной», «</w:t>
      </w:r>
      <w:proofErr w:type="gramStart"/>
      <w:r w:rsidRPr="00A8501A">
        <w:rPr>
          <w:sz w:val="28"/>
          <w:szCs w:val="28"/>
        </w:rPr>
        <w:t>К</w:t>
      </w:r>
      <w:proofErr w:type="gramEnd"/>
      <w:r w:rsidRPr="00A8501A">
        <w:rPr>
          <w:sz w:val="28"/>
          <w:szCs w:val="28"/>
        </w:rPr>
        <w:t xml:space="preserve"> дню великой Победы» и др.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Выставки конкурсных работ: «Дары осени», «Новогодняя игрушка», «Зимняя кормушка», «Лучшая поделка».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- Фотовыставки и фотоколлажи: «Мы выбираем ЗОЖ», «Мама папа я дружная семья», «Наши праздники».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b/>
          <w:bCs/>
          <w:sz w:val="28"/>
          <w:szCs w:val="28"/>
        </w:rPr>
        <w:t xml:space="preserve">4. Досуговое направление, это: </w:t>
      </w:r>
      <w:r w:rsidRPr="00A8501A">
        <w:rPr>
          <w:sz w:val="28"/>
          <w:szCs w:val="28"/>
        </w:rPr>
        <w:t>Праздники</w:t>
      </w:r>
      <w:r w:rsidR="00166BDC">
        <w:rPr>
          <w:sz w:val="28"/>
          <w:szCs w:val="28"/>
        </w:rPr>
        <w:t xml:space="preserve"> и  р</w:t>
      </w:r>
      <w:r w:rsidRPr="00A8501A">
        <w:rPr>
          <w:sz w:val="28"/>
          <w:szCs w:val="28"/>
        </w:rPr>
        <w:t xml:space="preserve">азвлечения: </w:t>
      </w:r>
      <w:proofErr w:type="gramStart"/>
      <w:r w:rsidR="00166BDC">
        <w:rPr>
          <w:sz w:val="28"/>
          <w:szCs w:val="28"/>
        </w:rPr>
        <w:t>«</w:t>
      </w:r>
      <w:r w:rsidRPr="00A8501A">
        <w:rPr>
          <w:sz w:val="28"/>
          <w:szCs w:val="28"/>
        </w:rPr>
        <w:t>День знаний</w:t>
      </w:r>
      <w:r w:rsidR="00166BDC">
        <w:rPr>
          <w:sz w:val="28"/>
          <w:szCs w:val="28"/>
        </w:rPr>
        <w:t>»,</w:t>
      </w:r>
      <w:r w:rsidRPr="00A8501A">
        <w:rPr>
          <w:sz w:val="28"/>
          <w:szCs w:val="28"/>
        </w:rPr>
        <w:t xml:space="preserve"> «Как здорово, что все мы здесь сегодня собрались», «Широкая Масленица», «День прилета птиц», «Папа, мама, </w:t>
      </w:r>
      <w:r w:rsidR="00166BDC">
        <w:rPr>
          <w:sz w:val="28"/>
          <w:szCs w:val="28"/>
        </w:rPr>
        <w:t>я – дружная семья» ко Дню Семьи, «</w:t>
      </w:r>
      <w:r w:rsidRPr="00A8501A">
        <w:rPr>
          <w:sz w:val="28"/>
          <w:szCs w:val="28"/>
        </w:rPr>
        <w:t>Дни здоровья</w:t>
      </w:r>
      <w:r w:rsidR="00166BDC">
        <w:rPr>
          <w:sz w:val="28"/>
          <w:szCs w:val="28"/>
        </w:rPr>
        <w:t>»,</w:t>
      </w:r>
      <w:r w:rsidR="00166BDC" w:rsidRPr="00166BDC">
        <w:rPr>
          <w:sz w:val="28"/>
          <w:szCs w:val="28"/>
        </w:rPr>
        <w:t xml:space="preserve"> </w:t>
      </w:r>
      <w:r w:rsidR="00166BDC">
        <w:rPr>
          <w:sz w:val="28"/>
          <w:szCs w:val="28"/>
        </w:rPr>
        <w:t>т</w:t>
      </w:r>
      <w:r w:rsidR="00166BDC" w:rsidRPr="00A8501A">
        <w:rPr>
          <w:sz w:val="28"/>
          <w:szCs w:val="28"/>
        </w:rPr>
        <w:t>еатрализованные постановки</w:t>
      </w:r>
      <w:r w:rsidR="00166BDC">
        <w:rPr>
          <w:sz w:val="28"/>
          <w:szCs w:val="28"/>
        </w:rPr>
        <w:t>.</w:t>
      </w:r>
      <w:proofErr w:type="gramEnd"/>
    </w:p>
    <w:p w:rsidR="00A8501A" w:rsidRPr="00A8501A" w:rsidRDefault="00166BDC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Родительские собрания – это эффективная форма работы с родителями, где обсуждаются проблемы жизнедеятельности группы. На собрании не стоит придавать гласности неудачи детей, </w:t>
      </w:r>
      <w:r>
        <w:rPr>
          <w:sz w:val="28"/>
          <w:szCs w:val="28"/>
        </w:rPr>
        <w:t>просчеты родителей в воспитании</w:t>
      </w:r>
      <w:r w:rsidR="00A8501A" w:rsidRPr="00A8501A">
        <w:rPr>
          <w:sz w:val="28"/>
          <w:szCs w:val="28"/>
        </w:rPr>
        <w:t xml:space="preserve">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>Перед собранием можно провести опрос родителей по теме собрания. Анкеты заполняются дома, до собрания, их результаты испол</w:t>
      </w:r>
      <w:r w:rsidR="00166BDC">
        <w:rPr>
          <w:sz w:val="28"/>
          <w:szCs w:val="28"/>
        </w:rPr>
        <w:t xml:space="preserve">ьзуются в ходе его проведения. Для привлечения внимания родителей целесообразно изготовить совместно с воспитанниками </w:t>
      </w:r>
      <w:r w:rsidRPr="00A8501A">
        <w:rPr>
          <w:sz w:val="28"/>
          <w:szCs w:val="28"/>
        </w:rPr>
        <w:t>приглашени</w:t>
      </w:r>
      <w:r w:rsidR="00166BDC">
        <w:rPr>
          <w:sz w:val="28"/>
          <w:szCs w:val="28"/>
        </w:rPr>
        <w:t>я</w:t>
      </w:r>
      <w:r w:rsidRPr="00A8501A">
        <w:rPr>
          <w:sz w:val="28"/>
          <w:szCs w:val="28"/>
        </w:rPr>
        <w:t xml:space="preserve"> каждой семье (в виде аппликации, рисунка, открытки и т.д.). </w:t>
      </w:r>
      <w:r w:rsidR="00166BDC">
        <w:rPr>
          <w:sz w:val="28"/>
          <w:szCs w:val="28"/>
        </w:rPr>
        <w:t>Изготовить памятки</w:t>
      </w:r>
      <w:r w:rsidRPr="00A8501A">
        <w:rPr>
          <w:sz w:val="28"/>
          <w:szCs w:val="28"/>
        </w:rPr>
        <w:t xml:space="preserve"> с советами на тему собрания. Подготов</w:t>
      </w:r>
      <w:r w:rsidR="00166BDC">
        <w:rPr>
          <w:sz w:val="28"/>
          <w:szCs w:val="28"/>
        </w:rPr>
        <w:t>ить</w:t>
      </w:r>
      <w:r w:rsidRPr="00A8501A">
        <w:rPr>
          <w:sz w:val="28"/>
          <w:szCs w:val="28"/>
        </w:rPr>
        <w:t xml:space="preserve"> </w:t>
      </w:r>
      <w:r w:rsidR="00166BDC" w:rsidRPr="00A8501A">
        <w:rPr>
          <w:sz w:val="28"/>
          <w:szCs w:val="28"/>
        </w:rPr>
        <w:t>выстав</w:t>
      </w:r>
      <w:r w:rsidR="00166BDC">
        <w:rPr>
          <w:sz w:val="28"/>
          <w:szCs w:val="28"/>
        </w:rPr>
        <w:t>ки</w:t>
      </w:r>
      <w:r w:rsidRPr="00A8501A">
        <w:rPr>
          <w:sz w:val="28"/>
          <w:szCs w:val="28"/>
        </w:rPr>
        <w:t>, фото отчёт</w:t>
      </w:r>
      <w:r w:rsidR="00166BDC">
        <w:rPr>
          <w:sz w:val="28"/>
          <w:szCs w:val="28"/>
        </w:rPr>
        <w:t xml:space="preserve">ы «Про </w:t>
      </w:r>
      <w:r w:rsidR="00906CE5">
        <w:rPr>
          <w:sz w:val="28"/>
          <w:szCs w:val="28"/>
        </w:rPr>
        <w:t>то,</w:t>
      </w:r>
      <w:r w:rsidR="00166BDC">
        <w:rPr>
          <w:sz w:val="28"/>
          <w:szCs w:val="28"/>
        </w:rPr>
        <w:t xml:space="preserve"> как мы живем</w:t>
      </w:r>
      <w:proofErr w:type="gramStart"/>
      <w:r w:rsidR="00166BDC">
        <w:rPr>
          <w:sz w:val="28"/>
          <w:szCs w:val="28"/>
        </w:rPr>
        <w:t xml:space="preserve">..» </w:t>
      </w:r>
      <w:proofErr w:type="gramEnd"/>
      <w:r w:rsidRPr="00A8501A">
        <w:rPr>
          <w:sz w:val="28"/>
          <w:szCs w:val="28"/>
        </w:rPr>
        <w:t>Запис</w:t>
      </w:r>
      <w:r w:rsidR="00166BDC">
        <w:rPr>
          <w:sz w:val="28"/>
          <w:szCs w:val="28"/>
        </w:rPr>
        <w:t>ать</w:t>
      </w:r>
      <w:r w:rsidRPr="00A8501A">
        <w:rPr>
          <w:sz w:val="28"/>
          <w:szCs w:val="28"/>
        </w:rPr>
        <w:t xml:space="preserve"> на магнитофон ответ</w:t>
      </w:r>
      <w:r w:rsidR="00906CE5">
        <w:rPr>
          <w:sz w:val="28"/>
          <w:szCs w:val="28"/>
        </w:rPr>
        <w:t xml:space="preserve">ы детей по теме собрания </w:t>
      </w:r>
      <w:r w:rsidRPr="00A8501A">
        <w:rPr>
          <w:sz w:val="28"/>
          <w:szCs w:val="28"/>
        </w:rPr>
        <w:t xml:space="preserve">и т.д.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Одной из эффективных, нетрадиционных форм работы с родителями являются мини-собрания.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В настоящее время все больший интерес вызывают такие формы работы с родителями, как </w:t>
      </w:r>
      <w:proofErr w:type="spellStart"/>
      <w:r w:rsidR="00A8501A" w:rsidRPr="00A8501A">
        <w:rPr>
          <w:sz w:val="28"/>
          <w:szCs w:val="28"/>
        </w:rPr>
        <w:t>исследовательско</w:t>
      </w:r>
      <w:proofErr w:type="spellEnd"/>
      <w:r w:rsidR="00A8501A" w:rsidRPr="00A8501A">
        <w:rPr>
          <w:sz w:val="28"/>
          <w:szCs w:val="28"/>
        </w:rPr>
        <w:t xml:space="preserve">-проектные, имитационные и деловые игры. Примерными темами игр могут стать: «Утро в вашем доме», «Прогулка в вашей семье», «Выходной день: какой он?».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01A" w:rsidRPr="00A8501A">
        <w:rPr>
          <w:sz w:val="28"/>
          <w:szCs w:val="28"/>
        </w:rPr>
        <w:t xml:space="preserve">Одной из форм повышения педагогической культуры родителей является родительская конференция. Ценность этого вида работы в том, что в ней участвуют не только родители, но и общественность. На конференциях выступают педагоги, представители медицинской службы, учителя начальной школы, педагоги-психологи и т.д.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8501A" w:rsidRPr="00A8501A">
        <w:rPr>
          <w:sz w:val="28"/>
          <w:szCs w:val="28"/>
        </w:rPr>
        <w:t xml:space="preserve">Еще одной формой работы с родителями являются тренинги. </w:t>
      </w:r>
      <w:proofErr w:type="spellStart"/>
      <w:proofErr w:type="gramStart"/>
      <w:r w:rsidR="00A8501A" w:rsidRPr="00A8501A">
        <w:rPr>
          <w:sz w:val="28"/>
          <w:szCs w:val="28"/>
        </w:rPr>
        <w:t>Тренинговые</w:t>
      </w:r>
      <w:proofErr w:type="spellEnd"/>
      <w:r w:rsidR="00A8501A" w:rsidRPr="00A8501A">
        <w:rPr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</w:t>
      </w:r>
      <w:proofErr w:type="gramEnd"/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Одной из форм работы с родителями на современном этапе является проведение различных конкурсов.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 xml:space="preserve">В работе с родителями следует использовать такую форму, как «Родительский университет», где могут работать разные кафедры по потребностям родителей: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«Кафедра грамотного материнства» (Быть мамой – моя новая профессия). </w:t>
      </w:r>
    </w:p>
    <w:p w:rsidR="00A8501A" w:rsidRPr="00A8501A" w:rsidRDefault="00A8501A" w:rsidP="00140754">
      <w:pPr>
        <w:pStyle w:val="Default"/>
        <w:jc w:val="both"/>
        <w:rPr>
          <w:sz w:val="28"/>
          <w:szCs w:val="28"/>
        </w:rPr>
      </w:pPr>
      <w:r w:rsidRPr="00A8501A">
        <w:rPr>
          <w:sz w:val="28"/>
          <w:szCs w:val="28"/>
        </w:rPr>
        <w:t xml:space="preserve">«Кафедра семейных традиций» (Бабушки и дедушки – хранители семейных традиций).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>Одной из важнейших форм взаимодействия семьи и детского сада является индивидуаль</w:t>
      </w:r>
      <w:r>
        <w:rPr>
          <w:sz w:val="28"/>
          <w:szCs w:val="28"/>
        </w:rPr>
        <w:t xml:space="preserve">ная работа с каждым родителем. </w:t>
      </w:r>
      <w:r w:rsidR="00A8501A" w:rsidRPr="00A8501A">
        <w:rPr>
          <w:sz w:val="28"/>
          <w:szCs w:val="28"/>
        </w:rPr>
        <w:t>Беседа воспитателя с родителями – наиболее доступная форма установления связи педагога с се</w:t>
      </w:r>
      <w:r>
        <w:rPr>
          <w:sz w:val="28"/>
          <w:szCs w:val="28"/>
        </w:rPr>
        <w:t xml:space="preserve">мьей. </w:t>
      </w:r>
      <w:r w:rsidR="00A8501A" w:rsidRPr="00A8501A">
        <w:rPr>
          <w:sz w:val="28"/>
          <w:szCs w:val="28"/>
        </w:rPr>
        <w:t xml:space="preserve">Беседы должны отвечать определенным требованиям: быть конкретными и содержательными; давать родителям новые знания по вопросам обучения и воспитания ребёнка.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Одной из форм дифференцированной работы с родителями являются консультации.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01A" w:rsidRPr="00A8501A">
        <w:rPr>
          <w:sz w:val="28"/>
          <w:szCs w:val="28"/>
        </w:rPr>
        <w:t xml:space="preserve">С родителями также можно использовать индивидуальные блокноты, куда воспитатель записывает успехи детей по разным видам деятельности, родители могут помечать, что их интересует в воспитании детей.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01A" w:rsidRPr="00A8501A">
        <w:rPr>
          <w:sz w:val="28"/>
          <w:szCs w:val="28"/>
        </w:rPr>
        <w:t>Главная задача наглядной пропаганды – целенаправленное систематическое применение наглядных сре</w:t>
      </w:r>
      <w:proofErr w:type="gramStart"/>
      <w:r w:rsidR="00A8501A" w:rsidRPr="00A8501A">
        <w:rPr>
          <w:sz w:val="28"/>
          <w:szCs w:val="28"/>
        </w:rPr>
        <w:t>дств в ц</w:t>
      </w:r>
      <w:proofErr w:type="gramEnd"/>
      <w:r w:rsidR="00A8501A" w:rsidRPr="00A8501A">
        <w:rPr>
          <w:sz w:val="28"/>
          <w:szCs w:val="28"/>
        </w:rPr>
        <w:t xml:space="preserve">елях ознакомления родителей с задачами, содержанием, методами воспитания в детском саду, оказания практической помощи семье. Материалы родительского уголка можно разделить по содержанию на две части: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01A" w:rsidRPr="00A8501A">
        <w:rPr>
          <w:sz w:val="28"/>
          <w:szCs w:val="28"/>
        </w:rPr>
        <w:t xml:space="preserve">материалы информационного характера: правила для родителей, распорядок дня, объявления различного характера;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01A" w:rsidRPr="00A8501A">
        <w:rPr>
          <w:sz w:val="28"/>
          <w:szCs w:val="28"/>
        </w:rPr>
        <w:t xml:space="preserve">материалы, освещающие вопросы воспитания детей в детском саду и семье. В них отражается текущая работа по воспитанию и развитию детей. Самое главное заключается в том, чтобы содержание родительского уголка было кратким, ясным, разборчивым, чтобы у родителей возникло желание обратиться к его содержанию.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01A" w:rsidRPr="00A8501A">
        <w:rPr>
          <w:sz w:val="28"/>
          <w:szCs w:val="28"/>
        </w:rPr>
        <w:t xml:space="preserve">Эффективной формой работы с родителями являются разнообразные выставки. Например, выставки детских работ: детские рисунки, самодельные игрушки, детские книги, альбомы и т.д. Выставки также могут работать, демонстрируя родителям важный раздел программы, например: «Изобразительная деятельность детей в семье и детском саду», «Игрушка и ее воспитательная роль», </w:t>
      </w:r>
    </w:p>
    <w:p w:rsidR="00A8501A" w:rsidRPr="00A8501A" w:rsidRDefault="00906CE5" w:rsidP="00140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8501A" w:rsidRPr="00A8501A">
        <w:rPr>
          <w:sz w:val="28"/>
          <w:szCs w:val="28"/>
        </w:rPr>
        <w:t xml:space="preserve">Очень интересная и удачная форма работы - 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«Мой папа», «Я дома» и т.д. </w:t>
      </w:r>
    </w:p>
    <w:p w:rsidR="00051A36" w:rsidRDefault="00906CE5" w:rsidP="0014075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C3023" w:rsidRPr="00906CE5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с семьёй</w:t>
      </w:r>
      <w:r w:rsidR="00051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023" w:rsidRPr="00906C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1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023"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не возникает сразу. Это долгий и кропотливый труд, требующий терпеливого, неуклонного следования выбранной цели. Главное желание всех участников данного процесса. </w:t>
      </w:r>
      <w:r w:rsidR="00051A3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C3023"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 </w:t>
      </w: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A36" w:rsidRDefault="008C3023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C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Литература: </w:t>
      </w:r>
    </w:p>
    <w:p w:rsid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1A36">
        <w:rPr>
          <w:rFonts w:ascii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051A36">
        <w:rPr>
          <w:rFonts w:ascii="Times New Roman" w:hAnsi="Times New Roman" w:cs="Times New Roman"/>
          <w:color w:val="000000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Взаимодействие дошкольного учреждения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4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М.: Сфера, 2002. –С. 114.</w:t>
      </w:r>
    </w:p>
    <w:p w:rsidR="00FB48C4" w:rsidRDefault="00FB48C4" w:rsidP="00FB48C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Евдокимова Н. В., </w:t>
      </w:r>
      <w:proofErr w:type="spellStart"/>
      <w:r w:rsidRPr="00906CE5">
        <w:rPr>
          <w:rFonts w:ascii="Times New Roman" w:hAnsi="Times New Roman" w:cs="Times New Roman"/>
          <w:color w:val="000000"/>
          <w:sz w:val="28"/>
          <w:szCs w:val="28"/>
        </w:rPr>
        <w:t>Додокина</w:t>
      </w:r>
      <w:proofErr w:type="spellEnd"/>
      <w:r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 Н. В., Кудрявцева Е. А.  «Работа детского сада с семьёй». — М.: «Издательство Скрипторий 2003», 2008. — 72с. </w:t>
      </w:r>
    </w:p>
    <w:p w:rsidR="00051A36" w:rsidRPr="00051A36" w:rsidRDefault="00051A36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A36">
        <w:rPr>
          <w:rFonts w:ascii="Times New Roman" w:hAnsi="Times New Roman" w:cs="Times New Roman"/>
          <w:color w:val="000000"/>
          <w:sz w:val="28"/>
          <w:szCs w:val="28"/>
        </w:rPr>
        <w:t>Зверева О.Л. Общение педагога с ро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дителями в ДОУ. Методический ас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пект / О.Л.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Зверева, Т.В.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Кротова. –</w:t>
      </w:r>
      <w:r w:rsidR="00FB4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36">
        <w:rPr>
          <w:rFonts w:ascii="Times New Roman" w:hAnsi="Times New Roman" w:cs="Times New Roman"/>
          <w:color w:val="000000"/>
          <w:sz w:val="28"/>
          <w:szCs w:val="28"/>
        </w:rPr>
        <w:t>М.: Творческ</w:t>
      </w:r>
      <w:r w:rsidR="00FB48C4">
        <w:rPr>
          <w:rFonts w:ascii="Times New Roman" w:hAnsi="Times New Roman" w:cs="Times New Roman"/>
          <w:color w:val="000000"/>
          <w:sz w:val="28"/>
          <w:szCs w:val="28"/>
        </w:rPr>
        <w:t>ий центр «Сфера», 2005, С. 89.</w:t>
      </w:r>
    </w:p>
    <w:p w:rsidR="008C3023" w:rsidRPr="00906CE5" w:rsidRDefault="008C3023" w:rsidP="00051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CE5">
        <w:rPr>
          <w:rFonts w:ascii="Times New Roman" w:hAnsi="Times New Roman" w:cs="Times New Roman"/>
          <w:color w:val="000000"/>
          <w:sz w:val="28"/>
          <w:szCs w:val="28"/>
        </w:rPr>
        <w:t>Детский сад и семья: методика работы с родителями: Пособие для педагогов и родителей. М: Мозаика-Синтез, 2007 год.</w:t>
      </w:r>
      <w:r w:rsidRPr="00906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C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Михайлова И. В., Илюшина О. Б., </w:t>
      </w:r>
      <w:proofErr w:type="spellStart"/>
      <w:r w:rsidRPr="00906CE5">
        <w:rPr>
          <w:rFonts w:ascii="Times New Roman" w:hAnsi="Times New Roman" w:cs="Times New Roman"/>
          <w:color w:val="000000"/>
          <w:sz w:val="28"/>
          <w:szCs w:val="28"/>
        </w:rPr>
        <w:t>Манаева</w:t>
      </w:r>
      <w:proofErr w:type="spellEnd"/>
      <w:r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 Ю. А. Современные формы работы с родителями ка</w:t>
      </w:r>
      <w:bookmarkStart w:id="0" w:name="_GoBack"/>
      <w:bookmarkEnd w:id="0"/>
      <w:r w:rsidRPr="00906CE5">
        <w:rPr>
          <w:rFonts w:ascii="Times New Roman" w:hAnsi="Times New Roman" w:cs="Times New Roman"/>
          <w:color w:val="000000"/>
          <w:sz w:val="28"/>
          <w:szCs w:val="28"/>
        </w:rPr>
        <w:t xml:space="preserve">к фактор повышения эффективности взаимодействия семьи и детского сада // Молодой ученый. — 2018. — №4. — С. 198-201. — URL https://moluch.ru/archive/190/48102/ </w:t>
      </w:r>
    </w:p>
    <w:sectPr w:rsidR="008C3023" w:rsidRPr="0090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8"/>
    <w:rsid w:val="00051A36"/>
    <w:rsid w:val="0012519E"/>
    <w:rsid w:val="00140754"/>
    <w:rsid w:val="00166BDC"/>
    <w:rsid w:val="002B4B48"/>
    <w:rsid w:val="00365A69"/>
    <w:rsid w:val="00583B81"/>
    <w:rsid w:val="008C3023"/>
    <w:rsid w:val="00906CE5"/>
    <w:rsid w:val="009A432B"/>
    <w:rsid w:val="00A8501A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2019-09-24T12:58:00Z</dcterms:created>
  <dcterms:modified xsi:type="dcterms:W3CDTF">2022-08-30T14:23:00Z</dcterms:modified>
</cp:coreProperties>
</file>