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5D" w:rsidRDefault="008F715E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Консультация для родителей</w:t>
      </w:r>
    </w:p>
    <w:p w:rsidR="0024095D" w:rsidRDefault="008F715E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«Как знакомить ребёнка с родным краем»</w:t>
      </w:r>
    </w:p>
    <w:p w:rsidR="0024095D" w:rsidRPr="008F715E" w:rsidRDefault="0024095D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bidi="ar"/>
        </w:rPr>
      </w:pPr>
    </w:p>
    <w:p w:rsidR="0024095D" w:rsidRPr="008F715E" w:rsidRDefault="008F71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Семью называют «школой чувств», т. к. именно в семье ребёнок учится эмоциональному восприятию мира, получает первые уроки сопричастности тому, что дорого каждому человеку. Родители всегда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должны внимательно относиться к вопросам детей, показывать и объяснять события и факты, поощрять их любознательность, развивать способность наблюдать и анализировать явления.</w:t>
      </w:r>
    </w:p>
    <w:p w:rsidR="0024095D" w:rsidRPr="008F715E" w:rsidRDefault="008F715E">
      <w:pPr>
        <w:spacing w:line="360" w:lineRule="auto"/>
        <w:ind w:firstLineChars="125" w:firstLine="351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F715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Прогулки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 Очень важны совместные прогулки родителей с детьми по улицам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города, по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сёлка,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села, к достопримечательностям, во время которых предложите игру «Кто больше заметит интересного?», «Давай рассказывать друг другу, кто больше интересного заметит на нашей улице?» и др. Обращайте внимание детей на транспорт, здания, людей, природу. </w:t>
      </w:r>
    </w:p>
    <w:p w:rsidR="0024095D" w:rsidRPr="008F715E" w:rsidRDefault="008F71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Помогите ребёнку увидеть то, что наиболее важно: труд людей, преобразования облика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города, посёлка,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села и др. Рассказывайте детям о памятниках, достопримечательностях, как люди чтят память о героях ВОВ, труда. </w:t>
      </w:r>
    </w:p>
    <w:p w:rsidR="0024095D" w:rsidRPr="008F715E" w:rsidRDefault="008F715E">
      <w:pPr>
        <w:spacing w:line="360" w:lineRule="auto"/>
        <w:ind w:firstLineChars="125" w:firstLine="351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F715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Беседы</w:t>
      </w:r>
      <w:r w:rsidRPr="008F715E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t>-</w:t>
      </w:r>
      <w:r w:rsidRPr="008F715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рассказы о своей работе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 Расскажите детям о своей профессии, предприятии, на котором работаете. Что вы делаете, какую пользу приносит людям ваш труд, что вам нравится в вашей работе, каких нравственных качеств она требует (ответственности, внимания, умения, контактировать с друг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ими людьми и др.)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Что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было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бы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если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бы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вы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работали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плохо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.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Если есть возможность, проведите экскурсию с ребёнком на месте своей работы. </w:t>
      </w:r>
    </w:p>
    <w:p w:rsidR="0024095D" w:rsidRPr="008F715E" w:rsidRDefault="008F715E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ассказывайте, какую продукцию производит ваше предприятие, кому и для чего она нужна, куда её отправляют. Попросите кол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лег по работе рассказать </w:t>
      </w:r>
    </w:p>
    <w:p w:rsidR="0024095D" w:rsidRPr="008F715E" w:rsidRDefault="008F715E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 своей профессии ребёнку. </w:t>
      </w:r>
    </w:p>
    <w:p w:rsidR="0024095D" w:rsidRPr="008F715E" w:rsidRDefault="008F715E">
      <w:pPr>
        <w:spacing w:line="360" w:lineRule="auto"/>
        <w:ind w:firstLineChars="125" w:firstLine="351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F715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Игры со строительным материалом, конструктором.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Предложите ребёнку построить дом, улицу, на котором он живёт, детскую площадку. Поиграйте в «новоселье», помогите расставить игрушки так, чтобы им было ко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мфортно. Подумайте и постройте город будущего, чтобы он был красив и удобен. </w:t>
      </w:r>
    </w:p>
    <w:p w:rsidR="0024095D" w:rsidRPr="008F715E" w:rsidRDefault="008F715E">
      <w:pPr>
        <w:spacing w:line="360" w:lineRule="auto"/>
        <w:ind w:firstLineChars="125" w:firstLine="351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F715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lastRenderedPageBreak/>
        <w:t>Игрушки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Приучайте ребёнка бережно относиться к вещам, игрушкам, книгам. Объясните ему, что в каждую вещь вложен труд многих людей. Продемонстрируйте на конкретном примере: «Как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ты думаешь, сколько людей трудилось, чтобы сделать для тебя рубашку? Давай посчитаем?». Давайте возможность ребёнку сначала самому назвать профессии тех, кто делал рубашку. А затем дополните его познания. </w:t>
      </w:r>
    </w:p>
    <w:p w:rsidR="0024095D" w:rsidRPr="008F715E" w:rsidRDefault="008F715E">
      <w:pPr>
        <w:spacing w:line="360" w:lineRule="auto"/>
        <w:ind w:firstLineChars="125" w:firstLine="351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F715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Коллекции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Коллекционирование расширяет, уточняет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знания. Коллекционировать можно марки, значки, открытки, календари о природе, городах, достопримечательностях родного края. Для ребёнка очень важно поделиться впечатлениями, информацией, пусть он приносит свою коллекцию в детский сад и расскажет о ней друг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им детям. </w:t>
      </w:r>
    </w:p>
    <w:p w:rsidR="0024095D" w:rsidRPr="008F715E" w:rsidRDefault="008F715E">
      <w:pPr>
        <w:spacing w:line="360" w:lineRule="auto"/>
        <w:ind w:firstLineChars="125" w:firstLine="351"/>
        <w:rPr>
          <w:rFonts w:ascii="Times New Roman" w:hAnsi="Times New Roman" w:cs="Times New Roman"/>
          <w:sz w:val="28"/>
          <w:szCs w:val="28"/>
          <w:lang w:val="ru-RU"/>
        </w:rPr>
      </w:pPr>
      <w:r w:rsidRPr="008F715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Домашняя библиотека.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Хорошо, если дома у ребёнка есть своя полка </w:t>
      </w:r>
    </w:p>
    <w:p w:rsidR="0024095D" w:rsidRPr="008F715E" w:rsidRDefault="008F715E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 любимыми книгами, где представлены разнообразные сказки народов нашей страны, книги о людях разных профессий, о природе. Безусловно, интересны и полезны книги классиков русской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детской литературы, стихи, рассказы современных писателей. Читая детям книги, родители объясняют отдельные моменты, отвечают на вопросы, просят пересказать, заучивают полюбившиеся строчки стихотворений. Такое совместное обсуждение содержания книг полезно и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для формирования у ребёнка правильных представлений об окружающей действительности, и для воспитания нравственных чувств и отношений. </w:t>
      </w:r>
    </w:p>
    <w:p w:rsidR="0024095D" w:rsidRPr="008F715E" w:rsidRDefault="008F715E">
      <w:pPr>
        <w:spacing w:line="360" w:lineRule="auto"/>
        <w:ind w:firstLineChars="125" w:firstLine="351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F715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Посещение музеев, выставок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 др. Обогащайте ребёнка впечатлениями, но очень важно не утомить ребёнка, не перенасытить ег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 информацией, не вызвать угасание интереса. Быть в музее нужно столько, сколько это интересно ребёнку. Лучше посещать музеи в несколько этапов, в зависимости от возраста и интереса ребёнка. </w:t>
      </w:r>
    </w:p>
    <w:p w:rsidR="0024095D" w:rsidRDefault="008F715E">
      <w:pPr>
        <w:spacing w:line="360" w:lineRule="auto"/>
        <w:ind w:firstLineChars="125" w:firstLine="351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F715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История.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Детей дошкольного возраста обязательно надо знакомить с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героями ВОВ, с медалями, орденами, семейными реликвиями. Чтение литературы о ВОВ, о подвигах героев, слушание песен военных лет, участие в параде 9 Мая </w:t>
      </w:r>
      <w:r w:rsidRPr="008F715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формирует у детей понятие, что война это не лёгкое, увлекательное действие, а общая беда, и что от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них зависит будущее Родины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</w:p>
    <w:p w:rsidR="0024095D" w:rsidRPr="008F715E" w:rsidRDefault="008F715E">
      <w:pPr>
        <w:spacing w:line="360" w:lineRule="auto"/>
        <w:ind w:firstLineChars="125" w:firstLine="351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F715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lastRenderedPageBreak/>
        <w:t>Увлекательные путешествия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 Можно совершать путешествия, имея под рукой глобус, карту или альбомы. Путешествовать можно всей семьёй. Рассматривая иллюстрации, рассказывая интересные факты, родители обогащают знания и представлени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я детей о родном крае. </w:t>
      </w:r>
    </w:p>
    <w:p w:rsidR="0024095D" w:rsidRPr="008F715E" w:rsidRDefault="008F715E">
      <w:pPr>
        <w:spacing w:line="360" w:lineRule="auto"/>
        <w:ind w:firstLineChars="125" w:firstLine="351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F715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Природа родного края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 Общение с природой делает человека более чутким, отзывчивым. Зимой на лыжах, летом на велосипеде или пешком полезно отправиться с ребёнком в лес, чтобы полюбоваться его красотой, собрать дары леса. Воспитывая л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юбовь к природе родного края, важно приучать детей беречь природу, охранять её. </w:t>
      </w:r>
    </w:p>
    <w:p w:rsidR="0024095D" w:rsidRPr="008F715E" w:rsidRDefault="008F71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Здесь важен пример родителей. Рассмотрите альбомы, книги, иллюстрации о разнообразии природы. Привлекайте детей к выращиванию растений. Участвуйте в субботниках по озеленению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территории детского сада, около своего дома, в городе. </w:t>
      </w:r>
    </w:p>
    <w:p w:rsidR="0024095D" w:rsidRPr="008F715E" w:rsidRDefault="008F715E">
      <w:pPr>
        <w:spacing w:line="360" w:lineRule="auto"/>
        <w:ind w:firstLineChars="125" w:firstLine="351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F715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Искусство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Рассказывая детям о людях, прославивших родной край: художниках, спортсменах, композиторах и др. Мы приобщаем детей к культурному наследию. </w:t>
      </w:r>
    </w:p>
    <w:p w:rsidR="0024095D" w:rsidRPr="008F715E" w:rsidRDefault="008F71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Детей необходимо знакомить с изделиями народного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промысла, фольклором, музыкой, сказками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Краснодарского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края, чтобы обогащать эмоциональную сферу. Народное творчество </w:t>
      </w:r>
      <w:r w:rsidRPr="008F715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это неисчерпаемый источник нравственного воспитания детей. Дошкольное детство </w:t>
      </w:r>
      <w:r w:rsidRPr="008F715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важный период в нравственном становлении личности. Чере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 общение в семье с близкими людьми, совместную деятельность ребёнок получает и осваивает первые уроки доброты и любви к родным местам, родному краю. </w:t>
      </w:r>
    </w:p>
    <w:p w:rsidR="0024095D" w:rsidRDefault="008F71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 первых лет жизни ребёнка необходимо пробуждать в нём любовь к родной земле, воспитывать черты характера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которые помогут ему стать человеком и гражданином.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Чувство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Родины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… </w:t>
      </w:r>
    </w:p>
    <w:p w:rsidR="0024095D" w:rsidRPr="008F715E" w:rsidRDefault="008F71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Оно начинается у ребёнка с отношения к семье, к самым близким людям </w:t>
      </w:r>
      <w:r w:rsidRPr="008F715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отцу, матери, дедушке, бабушке. Это корни, связывающие его с родным домом и ближайшим окружением. И вид из окна дома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и детский сад, и панорама родного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города, посёлка,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села, и родная природа </w:t>
      </w:r>
      <w:r w:rsidRPr="008F715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всё это Родина. Сколько открытий делает ежедневно ребёнок! Они овеяны особым эмоциональным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отношением, которое проявляется только в детстве. И хотя многие впечатления ещё не осоз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наны им глубоко, но, пропущенные через детское сердце, они играют огромную роль в становлении личности. Чувство Родины начинается с восхищения тем, что видит перед собой маленький человек, чем он изумляется и что вызывает отклик в его душе. Задача взрослых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8F715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отбирать из массы впечатлений, получаемых ребёнком, те, которые наиболее доступны ему: ближайшее окружение, природа и мир животных родного края, труд людей, отношения людей, общественные события. </w:t>
      </w:r>
    </w:p>
    <w:p w:rsidR="0024095D" w:rsidRPr="008F715E" w:rsidRDefault="008F715E">
      <w:pPr>
        <w:spacing w:line="360" w:lineRule="auto"/>
        <w:ind w:firstLineChars="125" w:firstLine="351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F715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Что доступно пониманию ребёнка дошкольного возраста, что</w:t>
      </w:r>
      <w:r w:rsidRPr="008F715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его может волновать и вызывать интерес?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Прежде всего, это места, где он родился и живёт. </w:t>
      </w:r>
    </w:p>
    <w:p w:rsidR="0024095D" w:rsidRPr="008F715E" w:rsidRDefault="008F71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Воспитывая ребёнка дошкольного возраста, взрослые должны предоставлять ему возможность выражать своё отношение в чувствах, действиях, поведении, в разнообразной деят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ельности (играх, труде, повседневном общении с взрослыми), побуждать ребёнка отражать полученные впечатления в рисунке, лепке, игрушке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самоделке, ролевой игре. </w:t>
      </w:r>
    </w:p>
    <w:p w:rsidR="0024095D" w:rsidRDefault="008F71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одителям не стоит забывать о том, что их жизнь является примером для ребёнка. </w:t>
      </w:r>
      <w:proofErr w:type="spellStart"/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Суждения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взрослых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их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отношение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к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событиям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bidi="ar"/>
        </w:rPr>
        <w:t xml:space="preserve">–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становится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убеждением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ребёнка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.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</w:p>
    <w:p w:rsidR="0024095D" w:rsidRDefault="008F71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Дети </w:t>
      </w:r>
      <w:r w:rsidRPr="008F715E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наше будущее. Важно своевременно научить их любить и беречь всё, что создано поколениями </w:t>
      </w: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людей. Позиция родителей является основой семейного воспитания ребёнка. В семье с малых лет ребёнок ощущает причастность к жизни своего народа, чувствует себя ребёнком не только своих родителей, но и своей Родины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</w:p>
    <w:p w:rsidR="0024095D" w:rsidRDefault="0024095D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F715E" w:rsidRDefault="008F71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F715E" w:rsidRDefault="008F71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F715E" w:rsidRDefault="008F71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F715E" w:rsidRDefault="008F71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F715E" w:rsidRDefault="008F71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8F715E" w:rsidRDefault="008F71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24095D" w:rsidRDefault="008F715E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Информационный источник:</w:t>
      </w:r>
    </w:p>
    <w:p w:rsidR="0024095D" w:rsidRDefault="008F715E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hyperlink r:id="rId7" w:history="1"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https</w:t>
        </w:r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://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nsp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o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rtal</w:t>
        </w:r>
        <w:proofErr w:type="spellEnd"/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.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ru</w:t>
        </w:r>
        <w:proofErr w:type="spellEnd"/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/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detskiy</w:t>
        </w:r>
        <w:proofErr w:type="spellEnd"/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sad</w:t>
        </w:r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/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materialy</w:t>
        </w:r>
        <w:proofErr w:type="spellEnd"/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dlya</w:t>
        </w:r>
        <w:proofErr w:type="spellEnd"/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roditeley</w:t>
        </w:r>
        <w:proofErr w:type="spellEnd"/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/2019/10/03/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konsultasiya</w:t>
        </w:r>
        <w:proofErr w:type="spellEnd"/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dlya</w:t>
        </w:r>
        <w:proofErr w:type="spellEnd"/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roditeley</w:t>
        </w:r>
        <w:proofErr w:type="spellEnd"/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kak</w:t>
        </w:r>
        <w:proofErr w:type="spellEnd"/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znakomit</w:t>
        </w:r>
        <w:proofErr w:type="spellEnd"/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detey</w:t>
        </w:r>
        <w:proofErr w:type="spellEnd"/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s</w:t>
        </w:r>
      </w:hyperlink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24095D" w:rsidRDefault="008F715E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hyperlink r:id="rId8" w:history="1"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https</w:t>
        </w:r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://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infour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o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k</w:t>
        </w:r>
        <w:proofErr w:type="spellEnd"/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.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ru</w:t>
        </w:r>
        <w:proofErr w:type="spellEnd"/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/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konsultaciya</w:t>
        </w:r>
        <w:proofErr w:type="spellEnd"/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dlya</w:t>
        </w:r>
        <w:proofErr w:type="spellEnd"/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roditelej</w:t>
        </w:r>
        <w:proofErr w:type="spellEnd"/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kraevedenie</w:t>
        </w:r>
        <w:proofErr w:type="spellEnd"/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v</w:t>
        </w:r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doshkolnom</w:t>
        </w:r>
        <w:proofErr w:type="spellEnd"/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vozraste</w:t>
        </w:r>
        <w:proofErr w:type="spellEnd"/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-6168242.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html</w:t>
        </w:r>
      </w:hyperlink>
      <w:r w:rsidRPr="008F715E">
        <w:rPr>
          <w:rStyle w:val="a3"/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24095D" w:rsidRPr="008F715E" w:rsidRDefault="008F715E" w:rsidP="008F715E">
      <w:pPr>
        <w:numPr>
          <w:ilvl w:val="0"/>
          <w:numId w:val="1"/>
        </w:num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F715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hyperlink r:id="rId9" w:history="1"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https</w:t>
        </w:r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://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m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a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lysc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hok</w:t>
        </w:r>
        <w:proofErr w:type="spellEnd"/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.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edusite</w:t>
        </w:r>
        <w:proofErr w:type="spellEnd"/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.</w:t>
        </w:r>
        <w:proofErr w:type="spellStart"/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ru</w:t>
        </w:r>
        <w:proofErr w:type="spellEnd"/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/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p</w:t>
        </w:r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395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aa</w:t>
        </w:r>
        <w:r w:rsidRPr="008F715E"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val="ru-RU" w:bidi="ar"/>
          </w:rPr>
          <w:t>1.</w:t>
        </w:r>
        <w:r>
          <w:rPr>
            <w:rStyle w:val="a3"/>
            <w:rFonts w:ascii="Times New Roman" w:eastAsia="SimSun" w:hAnsi="Times New Roman" w:cs="Times New Roman"/>
            <w:color w:val="000000"/>
            <w:sz w:val="28"/>
            <w:szCs w:val="28"/>
            <w:lang w:bidi="ar"/>
          </w:rPr>
          <w:t>html</w:t>
        </w:r>
      </w:hyperlink>
      <w:r w:rsidRPr="008F715E">
        <w:rPr>
          <w:rStyle w:val="a3"/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24095D" w:rsidRDefault="0024095D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:rsidR="0024095D" w:rsidRPr="008F715E" w:rsidRDefault="0024095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24095D" w:rsidRPr="008F715E">
      <w:pgSz w:w="11906" w:h="16838"/>
      <w:pgMar w:top="873" w:right="669" w:bottom="873" w:left="16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Segoe Print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C16FA"/>
    <w:multiLevelType w:val="singleLevel"/>
    <w:tmpl w:val="569C16F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B0E9A"/>
    <w:rsid w:val="0024095D"/>
    <w:rsid w:val="008F715E"/>
    <w:rsid w:val="445B0E9A"/>
    <w:rsid w:val="52DC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sid w:val="008F715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sid w:val="008F71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ultaciya-dlya-roditelej-kraevedenie-v-doshkolnom-vozraste-6168242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materialy-dlya-roditeley/2019/10/03/konsultasiya-dlya-roditeley-kak-znakomit-detey-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alyschok.edusite.ru/p395aa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1173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2023-08-20T07:29:00Z</dcterms:created>
  <dcterms:modified xsi:type="dcterms:W3CDTF">2023-08-30T06:32:00Z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