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30" w:rsidRDefault="00E90130" w:rsidP="000925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581">
        <w:rPr>
          <w:rFonts w:ascii="Times New Roman" w:hAnsi="Times New Roman" w:cs="Times New Roman"/>
          <w:b/>
          <w:sz w:val="24"/>
          <w:szCs w:val="24"/>
          <w:u w:val="single"/>
        </w:rPr>
        <w:t>Консультация для родителей «Как отвечать на детские вопросы?»</w:t>
      </w:r>
    </w:p>
    <w:p w:rsidR="00092581" w:rsidRPr="00092581" w:rsidRDefault="00092581" w:rsidP="00092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8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133725" cy="1743075"/>
            <wp:effectExtent l="0" t="0" r="9525" b="9525"/>
            <wp:docPr id="2" name="Рисунок 2" descr="Супер Логопед | Консультация для родителей. Детские вопросы и как на них  отв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пер Логопед | Консультация для родителей. Детские вопросы и как на них  отв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 xml:space="preserve">Вопросы ребенка взрослому - проявление уважения и доверия к опыту и компетенции старших. И хотя порой от них хочется спрятаться, </w:t>
      </w:r>
      <w:proofErr w:type="gramStart"/>
      <w:r w:rsidRPr="00092581">
        <w:rPr>
          <w:rFonts w:ascii="Times New Roman" w:hAnsi="Times New Roman" w:cs="Times New Roman"/>
          <w:sz w:val="24"/>
          <w:szCs w:val="24"/>
        </w:rPr>
        <w:t>прикрывшись</w:t>
      </w:r>
      <w:proofErr w:type="gramEnd"/>
      <w:r w:rsidRPr="00092581">
        <w:rPr>
          <w:rFonts w:ascii="Times New Roman" w:hAnsi="Times New Roman" w:cs="Times New Roman"/>
          <w:sz w:val="24"/>
          <w:szCs w:val="24"/>
        </w:rPr>
        <w:t xml:space="preserve"> свежей газетой или срочным разговором, побыть наедине со своими мыслями, решить накопившиеся проблемы, вы должны реагировать на исследовательский азарт </w:t>
      </w:r>
      <w:r w:rsidR="00092581">
        <w:rPr>
          <w:rFonts w:ascii="Times New Roman" w:hAnsi="Times New Roman" w:cs="Times New Roman"/>
          <w:sz w:val="24"/>
          <w:szCs w:val="24"/>
        </w:rPr>
        <w:t>ребёнка</w:t>
      </w:r>
      <w:r w:rsidRPr="00092581">
        <w:rPr>
          <w:rFonts w:ascii="Times New Roman" w:hAnsi="Times New Roman" w:cs="Times New Roman"/>
          <w:sz w:val="24"/>
          <w:szCs w:val="24"/>
        </w:rPr>
        <w:t xml:space="preserve">, который иногда не дает "бедным" взрослым ни минуты </w:t>
      </w:r>
      <w:r w:rsidR="00092581">
        <w:rPr>
          <w:rFonts w:ascii="Times New Roman" w:hAnsi="Times New Roman" w:cs="Times New Roman"/>
          <w:sz w:val="24"/>
          <w:szCs w:val="24"/>
        </w:rPr>
        <w:t>покоя! Вопросы, которые задают дети</w:t>
      </w:r>
      <w:r w:rsidRPr="00092581">
        <w:rPr>
          <w:rFonts w:ascii="Times New Roman" w:hAnsi="Times New Roman" w:cs="Times New Roman"/>
          <w:sz w:val="24"/>
          <w:szCs w:val="24"/>
        </w:rPr>
        <w:t>, могут</w:t>
      </w:r>
      <w:r w:rsidR="00092581">
        <w:rPr>
          <w:rFonts w:ascii="Times New Roman" w:hAnsi="Times New Roman" w:cs="Times New Roman"/>
          <w:sz w:val="24"/>
          <w:szCs w:val="24"/>
        </w:rPr>
        <w:t xml:space="preserve"> быть причудливы и неожида</w:t>
      </w:r>
      <w:r w:rsidR="00092581" w:rsidRPr="00092581">
        <w:rPr>
          <w:rFonts w:ascii="Times New Roman" w:hAnsi="Times New Roman" w:cs="Times New Roman"/>
          <w:sz w:val="24"/>
          <w:szCs w:val="24"/>
        </w:rPr>
        <w:t>нно</w:t>
      </w:r>
      <w:r w:rsidRPr="00092581">
        <w:rPr>
          <w:rFonts w:ascii="Times New Roman" w:hAnsi="Times New Roman" w:cs="Times New Roman"/>
          <w:sz w:val="24"/>
          <w:szCs w:val="24"/>
        </w:rPr>
        <w:t xml:space="preserve">. Интересно, что хочет услышать в ответ ребенок, который спрашивает: "Куда едут машины?", "Где </w:t>
      </w:r>
      <w:r w:rsidR="00092581">
        <w:rPr>
          <w:rFonts w:ascii="Times New Roman" w:hAnsi="Times New Roman" w:cs="Times New Roman"/>
          <w:sz w:val="24"/>
          <w:szCs w:val="24"/>
        </w:rPr>
        <w:t xml:space="preserve">живут микробы?", "Почему зима?". </w:t>
      </w:r>
      <w:r w:rsidRPr="00092581">
        <w:rPr>
          <w:rFonts w:ascii="Times New Roman" w:hAnsi="Times New Roman" w:cs="Times New Roman"/>
          <w:sz w:val="24"/>
          <w:szCs w:val="24"/>
        </w:rPr>
        <w:t xml:space="preserve">Чаще всего это вопросы возникают, когда </w:t>
      </w:r>
      <w:r w:rsidR="00092581">
        <w:rPr>
          <w:rFonts w:ascii="Times New Roman" w:hAnsi="Times New Roman" w:cs="Times New Roman"/>
          <w:sz w:val="24"/>
          <w:szCs w:val="24"/>
        </w:rPr>
        <w:t>ребёнок</w:t>
      </w:r>
      <w:r w:rsidRPr="00092581">
        <w:rPr>
          <w:rFonts w:ascii="Times New Roman" w:hAnsi="Times New Roman" w:cs="Times New Roman"/>
          <w:sz w:val="24"/>
          <w:szCs w:val="24"/>
        </w:rPr>
        <w:t xml:space="preserve"> пытается понять связь между разными вещами и событиями, начинает понимать, что все, происходящее вокруг, не случайно. Ребенок достигает возраста "почемучки", и у родителей начинаются тяжелые времена.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 xml:space="preserve">Ответить на все вопросы необходимо. Но как сделать это грамотно: так, чтобы не запутать ребёнка еще больше? </w:t>
      </w:r>
      <w:proofErr w:type="gramStart"/>
      <w:r w:rsidRPr="00092581">
        <w:rPr>
          <w:rFonts w:ascii="Times New Roman" w:hAnsi="Times New Roman" w:cs="Times New Roman"/>
          <w:sz w:val="24"/>
          <w:szCs w:val="24"/>
        </w:rPr>
        <w:t>Ведь взрослые знают столько всего про машины, микробы, погоду, и не только с научной или юридической точек зрения, но и из собственного жизненного опыта.</w:t>
      </w:r>
      <w:proofErr w:type="gramEnd"/>
      <w:r w:rsidRPr="00092581">
        <w:rPr>
          <w:rFonts w:ascii="Times New Roman" w:hAnsi="Times New Roman" w:cs="Times New Roman"/>
          <w:sz w:val="24"/>
          <w:szCs w:val="24"/>
        </w:rPr>
        <w:t xml:space="preserve"> Однако ребёнок, которому </w:t>
      </w:r>
      <w:r w:rsidR="00092581">
        <w:rPr>
          <w:rFonts w:ascii="Times New Roman" w:hAnsi="Times New Roman" w:cs="Times New Roman"/>
          <w:sz w:val="24"/>
          <w:szCs w:val="24"/>
        </w:rPr>
        <w:t>5 лет</w:t>
      </w:r>
      <w:r w:rsidRPr="00092581">
        <w:rPr>
          <w:rFonts w:ascii="Times New Roman" w:hAnsi="Times New Roman" w:cs="Times New Roman"/>
          <w:sz w:val="24"/>
          <w:szCs w:val="24"/>
        </w:rPr>
        <w:t>, вовсе не нуждается в сложных объяснениях. Ему нужны понятные, доступные слова, а не перегруженный сложными терминами ответ. Из длинной подробной лекции о микробах, двигателях и физиологии ребенок сможет выделить два-три важных для него момента и связать их между собой. Но все же не усложняйте свой ответ длинными техническими подробностями, которые ребенок не сможет понять, поскольку еще слишком мал для этого...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отвечать на детские вопросы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>Отвечать на детские вопросы не всегда легко. Дело в том, что, давая ответ, мы должны исходить не из собственных представлений, а опираться, в первую очередь, на еще весьма скудные познания самого ребенка. Поэтому важно знать несколько простых правил.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i/>
          <w:iCs/>
          <w:sz w:val="24"/>
          <w:szCs w:val="24"/>
        </w:rPr>
        <w:t>1. Уважительно относиться к вопросам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>Если ребенок задает вопрос, то это для него важно. Не секрет, что зачастую детские вопросы кажутся нелепыми, но взрослому не стоит от него отмахиваться, если он хочет в дальнейшем сохранить доверие своего чада.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>Если маленький ребенок привык искать ответы на вопросы у взрослого, то со временем увеличивается вероятность того, что со своими радостями и бедами он обратится именно к родителю, а не к чужому человеку.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i/>
          <w:iCs/>
          <w:sz w:val="24"/>
          <w:szCs w:val="24"/>
        </w:rPr>
        <w:lastRenderedPageBreak/>
        <w:t>2. Быть готовыми отвечать на один и тот же вопрос столько, сколько нужно.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>Порой у взрослых не хватает терпения снова и снова давать ответ на один и тот же вопрос. Следует помнить: если ребенок переспрашивает, то, как правило, не из вредности, а потому что не уяснил сути ответа, ему нужно услышать объяснение еще раз, чтобы окончательно прояснить ситуацию.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i/>
          <w:iCs/>
          <w:sz w:val="24"/>
          <w:szCs w:val="24"/>
        </w:rPr>
        <w:t>3. Применять правило «здесь и сейчас» в ответе на вопрос.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>При разъяснении ребенку какого-то значимого для него вопроса следует отложить дела и полностью сосредоточиться на ответе. Это будет проявлением уважения к ребенку. Можно, например, выделить время вечером, когда дети смогут задать накопившиеся вопросы.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i/>
          <w:iCs/>
          <w:sz w:val="24"/>
          <w:szCs w:val="24"/>
        </w:rPr>
        <w:t>4. Использовать вопросы ребенка для развития его познавательных интересов.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>Если родитель замечает, что ребенок интересуется, например, астрономией, то можно поддерживать этот интерес: изучать вместе книги, смотреть фильмы, посещать музеи и выставки. Таким образом, можно предвосхитить возникающие в будущем вопросы, расширить кругозор и дать возможность основательно разобраться в интересующей области.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i/>
          <w:iCs/>
          <w:sz w:val="24"/>
          <w:szCs w:val="24"/>
        </w:rPr>
        <w:t>5. Искать ответы сообща.</w:t>
      </w:r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>Часто родители боятся показаться ребенку некомпетентными и отказываются отвечать на вопросы. Однако на эту ситуацию можно посмотреть с другой стороны: совместный поиск ответа будет не только способствовать устранению пробелов в знаниях, но и послужит сплочению членов семьи.</w:t>
      </w:r>
    </w:p>
    <w:p w:rsidR="00E90130" w:rsidRDefault="00E90130" w:rsidP="0009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581">
        <w:rPr>
          <w:rFonts w:ascii="Times New Roman" w:hAnsi="Times New Roman" w:cs="Times New Roman"/>
          <w:b/>
          <w:sz w:val="24"/>
          <w:szCs w:val="24"/>
        </w:rPr>
        <w:t>Отвечая ребёнку на его вопросы, находя 10-15 минут на общение с ним, родители тем самым создают те самые семейные отношения, которые будут впоследствии строить их дети.</w:t>
      </w:r>
    </w:p>
    <w:p w:rsidR="00092581" w:rsidRDefault="00092581" w:rsidP="000925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581" w:rsidRDefault="00092581" w:rsidP="000925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581" w:rsidRDefault="00092581" w:rsidP="000925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581" w:rsidRDefault="00092581" w:rsidP="000925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581" w:rsidRPr="00092581" w:rsidRDefault="00092581" w:rsidP="0009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0130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AF3D09" w:rsidRPr="00092581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>1.</w:t>
      </w:r>
      <w:r w:rsidR="00064DA2" w:rsidRPr="00092581">
        <w:rPr>
          <w:rFonts w:ascii="Times New Roman" w:hAnsi="Times New Roman" w:cs="Times New Roman"/>
          <w:sz w:val="24"/>
          <w:szCs w:val="24"/>
        </w:rPr>
        <w:t xml:space="preserve"> </w:t>
      </w:r>
      <w:r w:rsidRPr="00092581">
        <w:rPr>
          <w:rFonts w:ascii="Times New Roman" w:hAnsi="Times New Roman" w:cs="Times New Roman"/>
          <w:sz w:val="24"/>
          <w:szCs w:val="24"/>
        </w:rPr>
        <w:t xml:space="preserve">Зверева О.Л. Родительские собрания в ДОУ: методическое пособие/ О. Л. Зверева, Т.В. Кротова. – М.: Айрис – пресс, 2009. </w:t>
      </w:r>
    </w:p>
    <w:p w:rsidR="00064DA2" w:rsidRDefault="00E90130" w:rsidP="00092581">
      <w:pPr>
        <w:jc w:val="both"/>
        <w:rPr>
          <w:rFonts w:ascii="Times New Roman" w:hAnsi="Times New Roman" w:cs="Times New Roman"/>
          <w:sz w:val="24"/>
          <w:szCs w:val="24"/>
        </w:rPr>
      </w:pPr>
      <w:r w:rsidRPr="00092581">
        <w:rPr>
          <w:rFonts w:ascii="Times New Roman" w:hAnsi="Times New Roman" w:cs="Times New Roman"/>
          <w:sz w:val="24"/>
          <w:szCs w:val="24"/>
        </w:rPr>
        <w:t>2.</w:t>
      </w:r>
      <w:r w:rsidRPr="00092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4DA2" w:rsidRPr="00092581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="00064DA2" w:rsidRPr="00092581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="00064DA2" w:rsidRPr="00092581">
        <w:rPr>
          <w:rFonts w:ascii="Times New Roman" w:hAnsi="Times New Roman" w:cs="Times New Roman"/>
          <w:sz w:val="24"/>
          <w:szCs w:val="24"/>
        </w:rPr>
        <w:t xml:space="preserve"> «Общаться с ребёнком. Как?»</w:t>
      </w:r>
    </w:p>
    <w:p w:rsidR="00092581" w:rsidRDefault="00092581" w:rsidP="00092581">
      <w:pPr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 w:rsidRPr="00092581">
        <w:t xml:space="preserve"> </w:t>
      </w:r>
      <w:r w:rsidRPr="00092581">
        <w:rPr>
          <w:rFonts w:ascii="Times New Roman" w:hAnsi="Times New Roman" w:cs="Times New Roman"/>
          <w:sz w:val="24"/>
          <w:szCs w:val="24"/>
        </w:rPr>
        <w:t>https://superlogoped.com/konsultacziya-dlya-roditelej-detskie-voprosyi-i-kak-na-nix-otvechat</w:t>
      </w:r>
    </w:p>
    <w:sectPr w:rsidR="0009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CD"/>
    <w:rsid w:val="00064DA2"/>
    <w:rsid w:val="00092581"/>
    <w:rsid w:val="00821FCD"/>
    <w:rsid w:val="00AF3D09"/>
    <w:rsid w:val="00E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2022-08-05T07:02:00Z</dcterms:created>
  <dcterms:modified xsi:type="dcterms:W3CDTF">2022-08-05T12:07:00Z</dcterms:modified>
</cp:coreProperties>
</file>